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B95" w:rsidRDefault="00084B95" w:rsidP="002A3EB4">
      <w:pPr>
        <w:pStyle w:val="BillDots"/>
      </w:pPr>
      <w:r>
        <w:t>COMMITTEE REPORT</w:t>
      </w:r>
    </w:p>
    <w:p w:rsidR="00084B95" w:rsidRDefault="00084B95" w:rsidP="002A3EB4">
      <w:pPr>
        <w:pStyle w:val="BillDots"/>
      </w:pPr>
      <w:r>
        <w:t>February 26, 2013</w:t>
      </w:r>
    </w:p>
    <w:p w:rsidR="00084B95" w:rsidRDefault="00084B95" w:rsidP="002A3EB4">
      <w:pPr>
        <w:pStyle w:val="BillDots"/>
      </w:pPr>
    </w:p>
    <w:p w:rsidR="00084B95" w:rsidRPr="00084B95" w:rsidRDefault="00084B95" w:rsidP="00084B95">
      <w:pPr>
        <w:pStyle w:val="BillDots"/>
        <w:tabs>
          <w:tab w:val="clear" w:pos="216"/>
          <w:tab w:val="clear" w:pos="432"/>
          <w:tab w:val="clear" w:pos="648"/>
          <w:tab w:val="clear" w:pos="864"/>
          <w:tab w:val="clear" w:pos="1080"/>
          <w:tab w:val="clear" w:pos="1296"/>
          <w:tab w:val="clear" w:pos="5904"/>
          <w:tab w:val="right" w:pos="5933"/>
        </w:tabs>
      </w:pPr>
      <w:r>
        <w:tab/>
      </w:r>
      <w:r>
        <w:rPr>
          <w:b/>
          <w:sz w:val="36"/>
        </w:rPr>
        <w:t>S. 64</w:t>
      </w:r>
    </w:p>
    <w:p w:rsidR="00084B95" w:rsidRDefault="00084B95" w:rsidP="002A3EB4">
      <w:pPr>
        <w:pStyle w:val="BillDots"/>
      </w:pPr>
    </w:p>
    <w:p w:rsidR="00084B95" w:rsidRDefault="00084B95" w:rsidP="00084B95">
      <w:pPr>
        <w:pStyle w:val="BillDots"/>
        <w:jc w:val="center"/>
      </w:pPr>
      <w:r>
        <w:t xml:space="preserve">Introduced by </w:t>
      </w:r>
      <w:r w:rsidRPr="002D464C">
        <w:t>Senator Scott</w:t>
      </w:r>
    </w:p>
    <w:p w:rsidR="00084B95" w:rsidRDefault="00084B95" w:rsidP="002A3EB4">
      <w:pPr>
        <w:pStyle w:val="BillDots"/>
      </w:pPr>
    </w:p>
    <w:p w:rsidR="00084B95" w:rsidRDefault="00084B95" w:rsidP="001A3874">
      <w:pPr>
        <w:pStyle w:val="BillDots"/>
        <w:tabs>
          <w:tab w:val="clear" w:pos="216"/>
          <w:tab w:val="clear" w:pos="432"/>
          <w:tab w:val="clear" w:pos="648"/>
          <w:tab w:val="clear" w:pos="864"/>
          <w:tab w:val="clear" w:pos="1080"/>
          <w:tab w:val="clear" w:pos="1296"/>
          <w:tab w:val="clear" w:pos="5904"/>
          <w:tab w:val="right" w:pos="5933"/>
        </w:tabs>
      </w:pPr>
      <w:r>
        <w:t>S. Printed 2/26/13--S.</w:t>
      </w:r>
      <w:r w:rsidR="001A3874">
        <w:tab/>
        <w:t>[SEC 2/27/13 3:52 PM]</w:t>
      </w:r>
    </w:p>
    <w:p w:rsidR="00084B95" w:rsidRDefault="00084B95" w:rsidP="002A3EB4">
      <w:pPr>
        <w:pStyle w:val="BillDots"/>
      </w:pPr>
      <w:r>
        <w:t>Read the first time January 8, 2013.</w:t>
      </w:r>
    </w:p>
    <w:p w:rsidR="00084B95" w:rsidRPr="00084B95" w:rsidRDefault="00084B95" w:rsidP="00084B95">
      <w:pPr>
        <w:pStyle w:val="BillDots"/>
        <w:jc w:val="center"/>
      </w:pPr>
      <w:r>
        <w:rPr>
          <w:u w:val="single"/>
        </w:rPr>
        <w:t>            </w:t>
      </w:r>
    </w:p>
    <w:p w:rsidR="00084B95" w:rsidRDefault="00084B95" w:rsidP="002A3EB4">
      <w:pPr>
        <w:pStyle w:val="BillDots"/>
      </w:pPr>
    </w:p>
    <w:p w:rsidR="00084B95" w:rsidRPr="00084B95" w:rsidRDefault="00084B95" w:rsidP="00084B95">
      <w:pPr>
        <w:pStyle w:val="BillDots"/>
        <w:jc w:val="center"/>
      </w:pPr>
      <w:r>
        <w:rPr>
          <w:b/>
        </w:rPr>
        <w:t>THE COMMITTEE ON TRANSPORTATION</w:t>
      </w:r>
    </w:p>
    <w:p w:rsidR="00084B95" w:rsidRDefault="00084B95" w:rsidP="002A3EB4">
      <w:pPr>
        <w:pStyle w:val="BillDots"/>
      </w:pPr>
      <w:r>
        <w:tab/>
        <w:t>To whom was referred a Concurrent Resolution (S. 64) to congratulate Harrison Rearden for his many years of public service and request that the Department of Transportation name the interchange located at the intersection of South Carolina Highway 277 and Fontaine Road, etc., respectfully</w:t>
      </w:r>
    </w:p>
    <w:p w:rsidR="00084B95" w:rsidRPr="00084B95" w:rsidRDefault="00084B95" w:rsidP="00084B95">
      <w:pPr>
        <w:pStyle w:val="BillDots"/>
        <w:jc w:val="center"/>
      </w:pPr>
      <w:r>
        <w:rPr>
          <w:b/>
        </w:rPr>
        <w:t>REPORT:</w:t>
      </w:r>
    </w:p>
    <w:p w:rsidR="00084B95" w:rsidRDefault="00084B95" w:rsidP="002A3EB4">
      <w:pPr>
        <w:pStyle w:val="BillDots"/>
      </w:pPr>
      <w:r>
        <w:tab/>
        <w:t>That they have duly and carefully considered the same and recommend that the same do pass with amendment:</w:t>
      </w:r>
    </w:p>
    <w:p w:rsidR="00084B95" w:rsidRDefault="00084B95" w:rsidP="002A3EB4">
      <w:pPr>
        <w:pStyle w:val="BillDots"/>
      </w:pPr>
    </w:p>
    <w:p w:rsidR="00084B95" w:rsidRPr="00625596" w:rsidRDefault="00084B95" w:rsidP="00084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5596">
        <w:rPr>
          <w:snapToGrid w:val="0"/>
        </w:rPr>
        <w:tab/>
        <w:t>Amend the concurrent resolution, as and if amended, page 2, after line 8, by adding:</w:t>
      </w:r>
    </w:p>
    <w:p w:rsidR="00084B95" w:rsidRPr="00625596" w:rsidRDefault="00084B95" w:rsidP="00084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25596">
        <w:rPr>
          <w:snapToGrid w:val="0"/>
        </w:rPr>
        <w:t>/</w:t>
      </w:r>
      <w:r w:rsidRPr="00625596">
        <w:rPr>
          <w:snapToGrid w:val="0"/>
        </w:rPr>
        <w:tab/>
      </w:r>
      <w:r w:rsidRPr="00625596">
        <w:t>Whereas, among numerous other citations, Mr. Rearden was awarded the state’s highest honor, the Order of the Palmetto, by Governor Carroll Campbell, and he was awarded the Order of the Silver Crescent by Governor Jim Hodges; and</w:t>
      </w:r>
      <w:r>
        <w:t xml:space="preserve">   </w:t>
      </w:r>
      <w:r w:rsidRPr="00625596">
        <w:rPr>
          <w:snapToGrid w:val="0"/>
        </w:rPr>
        <w:t>/</w:t>
      </w:r>
    </w:p>
    <w:p w:rsidR="00084B95" w:rsidRPr="00625596" w:rsidRDefault="00084B95" w:rsidP="00084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5596">
        <w:rPr>
          <w:snapToGrid w:val="0"/>
        </w:rPr>
        <w:tab/>
        <w:t>Renumber sections to conform.</w:t>
      </w:r>
    </w:p>
    <w:p w:rsidR="00084B95" w:rsidRDefault="00084B95" w:rsidP="00084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5596">
        <w:rPr>
          <w:snapToGrid w:val="0"/>
        </w:rPr>
        <w:tab/>
        <w:t>Amend title to conform.</w:t>
      </w:r>
    </w:p>
    <w:p w:rsidR="00084B95" w:rsidRDefault="00084B95" w:rsidP="002A3EB4">
      <w:pPr>
        <w:pStyle w:val="BillDots"/>
      </w:pPr>
    </w:p>
    <w:p w:rsidR="00084B95" w:rsidRDefault="00084B95" w:rsidP="002A3EB4">
      <w:pPr>
        <w:pStyle w:val="BillDots"/>
      </w:pPr>
      <w:r>
        <w:t>LAWRENCE K. “LARRY” GROOMS for Committee.</w:t>
      </w:r>
    </w:p>
    <w:p w:rsidR="00084B95" w:rsidRPr="00084B95" w:rsidRDefault="00084B95" w:rsidP="00084B95">
      <w:pPr>
        <w:pStyle w:val="BillDots"/>
        <w:jc w:val="center"/>
      </w:pPr>
      <w:r>
        <w:rPr>
          <w:u w:val="single"/>
        </w:rPr>
        <w:t>            </w:t>
      </w:r>
    </w:p>
    <w:p w:rsidR="00084B95" w:rsidRDefault="00084B95" w:rsidP="002A3EB4">
      <w:pPr>
        <w:pStyle w:val="BillDots"/>
        <w:sectPr w:rsidR="00084B95" w:rsidSect="00084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C5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HARRISON REARDEN FOR HIS MANY YEARS OF PUBLIC SERVICE AND REQUEST THAT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0C3C5D" w:rsidRDefault="000C3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Harrison Rearden, a native of Edgefield County, after completing his undergraduate studies at South Carolina State University, did his graduate work at Fisk and Indiana University;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Harrison Rearden is an exemplary leader and manager with a career spanning more than forty</w:t>
      </w:r>
      <w:r>
        <w:noBreakHyphen/>
        <w:t>five years which include experiences as a secondary school teacher, district manager in the life insurance industry, Sergeant with the United States Army Reserve for ten years, and twenty</w:t>
      </w:r>
      <w:r>
        <w:noBreakHyphen/>
        <w:t>nine years in state government, from which he retired;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adult life, Mr. Rearden has unselfishly given of himself in public service which began with his participation in the civil rights movement and continues to this day;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the many boards, commissions, and committees on which he has served, Mr. Rearden is a member of the deacon ministry in his church; executive board member of the United Baptist Deacons of Columbia; regional board member of the American Lung Association and the Blue Ridge Institute; past </w:t>
      </w:r>
      <w:r>
        <w:lastRenderedPageBreak/>
        <w:t>board member of the Central South Carolina Alliance; board member of the Action Council of South Carolina and the South Carolina State Employees Association; advisory board member to the Salvation Army; member of the Columbia Luncheon Club; chairman of the Meadowlake voting precinct; former chairman of the Columbia Metropolitan Airport Commission; and former member of the Commissioners</w:t>
      </w:r>
      <w:r w:rsidR="001A3874">
        <w:t>’</w:t>
      </w:r>
      <w:r>
        <w:t xml:space="preserve"> Steering Committee, Airport Council of North America;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serves as the Sixth District Commissioner of the South Carolina Department of Transportation, and past chairman of the Enhancement and Invitations and Resolutions Committees of the Commission;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breath and length of his tenure on the various boards, commissions, and committees, Harrison Rearden has had his faithful wife at his side, Alethia, sharing in his successes at every turn;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congratulate Harrison Rearden for his many years of public service and to recognize the tremendous contributions that this son of South Carolina has made to his state and this nation by naming a highway facility in his honor.  Now, therefore, </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congratulate Harrison Rearden for his many years of public serv</w:t>
      </w:r>
      <w:r w:rsidR="00E85C39">
        <w:t>i</w:t>
      </w:r>
      <w:r>
        <w:t>ce and request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64F18" w:rsidRDefault="00416D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F18" w:rsidRDefault="00464F18" w:rsidP="00985873">
      <w:pPr>
        <w:suppressAutoHyphens/>
      </w:pPr>
    </w:p>
    <w:sectPr w:rsidR="00464F18" w:rsidSect="00084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C5D" w:rsidRDefault="000C3C5D" w:rsidP="009F0C77">
      <w:r>
        <w:separator/>
      </w:r>
    </w:p>
  </w:endnote>
  <w:endnote w:type="continuationSeparator" w:id="0">
    <w:p w:rsidR="000C3C5D" w:rsidRDefault="000C3C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B5148F0-D313-4375-AAEB-607282B0BE05}"/>
    <w:embedBold r:id="rId2" w:fontKey="{30698066-5F8B-4A4E-9715-B45893B6890B}"/>
  </w:font>
  <w:font w:name="Calibri">
    <w:panose1 w:val="020F0502020204030204"/>
    <w:charset w:val="00"/>
    <w:family w:val="swiss"/>
    <w:pitch w:val="variable"/>
    <w:sig w:usb0="E10002FF" w:usb1="4000ACFF" w:usb2="00000009" w:usb3="00000000" w:csb0="0000019F" w:csb1="00000000"/>
    <w:embedRegular r:id="rId3" w:fontKey="{B32D9613-58C1-40C2-9D9D-A2E6F382C536}"/>
  </w:font>
  <w:font w:name="Tahoma">
    <w:panose1 w:val="020B0604030504040204"/>
    <w:charset w:val="00"/>
    <w:family w:val="swiss"/>
    <w:pitch w:val="variable"/>
    <w:sig w:usb0="21002A87" w:usb1="80000000" w:usb2="00000008" w:usb3="00000000" w:csb0="000101FF" w:csb1="00000000"/>
    <w:embedRegular r:id="rId4" w:fontKey="{4CA536FF-985D-428D-A206-F5C874AE4510}"/>
  </w:font>
  <w:font w:name="Cambria">
    <w:panose1 w:val="02040503050406030204"/>
    <w:charset w:val="00"/>
    <w:family w:val="roman"/>
    <w:pitch w:val="variable"/>
    <w:sig w:usb0="E00002FF" w:usb1="400004FF" w:usb2="00000000" w:usb3="00000000" w:csb0="0000019F" w:csb1="00000000"/>
    <w:embedRegular r:id="rId5" w:fontKey="{30B55389-C1E7-4C44-AD7E-6F2C341E5F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9FA" w:rsidRPr="00464F18" w:rsidRDefault="00464F18" w:rsidP="00464F18">
    <w:pPr>
      <w:pStyle w:val="Footer"/>
      <w:tabs>
        <w:tab w:val="clear" w:pos="4680"/>
        <w:tab w:val="clear" w:pos="9360"/>
        <w:tab w:val="center" w:pos="2995"/>
      </w:tabs>
      <w:spacing w:before="120"/>
    </w:pPr>
    <w:r>
      <w:t>[64</w:t>
    </w:r>
    <w:r w:rsidR="00084B95">
      <w:t>-</w:t>
    </w:r>
    <w:fldSimple w:instr=" PAGE  \* MERGEFORMAT ">
      <w:r w:rsidR="00985873">
        <w:rPr>
          <w:noProof/>
        </w:rPr>
        <w:t>1</w:t>
      </w:r>
    </w:fldSimple>
    <w:r w:rsidR="00084B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B95" w:rsidRPr="00464F18" w:rsidRDefault="00084B95" w:rsidP="00464F18">
    <w:pPr>
      <w:pStyle w:val="Footer"/>
      <w:tabs>
        <w:tab w:val="clear" w:pos="4680"/>
        <w:tab w:val="clear" w:pos="9360"/>
        <w:tab w:val="center" w:pos="2995"/>
      </w:tabs>
      <w:spacing w:before="120"/>
    </w:pPr>
    <w:r>
      <w:t>[64]</w:t>
    </w:r>
    <w:r>
      <w:tab/>
    </w:r>
    <w:fldSimple w:instr=" PAGE  \* MERGEFORMAT ">
      <w:r w:rsidR="009858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C5D" w:rsidRDefault="000C3C5D" w:rsidP="009F0C77">
      <w:r>
        <w:separator/>
      </w:r>
    </w:p>
  </w:footnote>
  <w:footnote w:type="continuationSeparator" w:id="0">
    <w:p w:rsidR="000C3C5D" w:rsidRDefault="000C3C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1CM13"/>
    <w:docVar w:name="CoverBillType" w:val="c"/>
    <w:docVar w:name="docpath" w:val="L:\Council\bills\SWB\5021CM13.DOCX"/>
    <w:docVar w:name="dvBillNumber" w:val="64"/>
    <w:docVar w:name="dvBillNumberPrefix" w:val="S. "/>
    <w:docVar w:name="dvOriginalBody" w:val="Senate"/>
    <w:docVar w:name="dvSteno" w:val="SWB"/>
    <w:docVar w:name="NameofBody" w:val="s"/>
    <w:docVar w:name="vgroup2" w:val="Council"/>
  </w:docVars>
  <w:rsids>
    <w:rsidRoot w:val="00565719"/>
    <w:rsid w:val="00026C9A"/>
    <w:rsid w:val="00084B95"/>
    <w:rsid w:val="000965A1"/>
    <w:rsid w:val="000C3C5D"/>
    <w:rsid w:val="000E1785"/>
    <w:rsid w:val="001023A4"/>
    <w:rsid w:val="0010776B"/>
    <w:rsid w:val="00133E66"/>
    <w:rsid w:val="00134ACF"/>
    <w:rsid w:val="00144E15"/>
    <w:rsid w:val="001A3874"/>
    <w:rsid w:val="001A4A62"/>
    <w:rsid w:val="001A681E"/>
    <w:rsid w:val="001D08F2"/>
    <w:rsid w:val="002037CA"/>
    <w:rsid w:val="002047A2"/>
    <w:rsid w:val="002158C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6D06"/>
    <w:rsid w:val="0041760A"/>
    <w:rsid w:val="00464F18"/>
    <w:rsid w:val="004809EE"/>
    <w:rsid w:val="00511EE9"/>
    <w:rsid w:val="00521E00"/>
    <w:rsid w:val="0053534B"/>
    <w:rsid w:val="00540ED2"/>
    <w:rsid w:val="00565719"/>
    <w:rsid w:val="00577C6C"/>
    <w:rsid w:val="0058501B"/>
    <w:rsid w:val="006215AA"/>
    <w:rsid w:val="006319FA"/>
    <w:rsid w:val="006340D9"/>
    <w:rsid w:val="00643B8E"/>
    <w:rsid w:val="00665EBC"/>
    <w:rsid w:val="00680A87"/>
    <w:rsid w:val="0069470D"/>
    <w:rsid w:val="006A476C"/>
    <w:rsid w:val="006C6A93"/>
    <w:rsid w:val="006E02F9"/>
    <w:rsid w:val="006E5A1F"/>
    <w:rsid w:val="00753C04"/>
    <w:rsid w:val="00756946"/>
    <w:rsid w:val="00757F80"/>
    <w:rsid w:val="00771EEC"/>
    <w:rsid w:val="00786819"/>
    <w:rsid w:val="007A325A"/>
    <w:rsid w:val="007F1523"/>
    <w:rsid w:val="007F509E"/>
    <w:rsid w:val="007F5799"/>
    <w:rsid w:val="007F6947"/>
    <w:rsid w:val="00872729"/>
    <w:rsid w:val="008F4429"/>
    <w:rsid w:val="009352BB"/>
    <w:rsid w:val="00985873"/>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5C39"/>
    <w:rsid w:val="00EB00A2"/>
    <w:rsid w:val="00EB1BF3"/>
    <w:rsid w:val="00EC38DD"/>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5C39"/>
    <w:rPr>
      <w:rFonts w:ascii="Tahoma" w:hAnsi="Tahoma" w:cs="Tahoma"/>
      <w:sz w:val="16"/>
      <w:szCs w:val="16"/>
    </w:rPr>
  </w:style>
  <w:style w:type="character" w:customStyle="1" w:styleId="BalloonTextChar">
    <w:name w:val="Balloon Text Char"/>
    <w:basedOn w:val="DefaultParagraphFont"/>
    <w:link w:val="BalloonText"/>
    <w:uiPriority w:val="99"/>
    <w:semiHidden/>
    <w:rsid w:val="00E85C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34794-FE46-470C-A5B9-7752A1C63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3637</Characters>
  <Application>Microsoft Office Word</Application>
  <DocSecurity>0</DocSecurity>
  <Lines>30</Lines>
  <Paragraphs>8</Paragraphs>
  <ScaleCrop>false</ScaleCrop>
  <Company> </Company>
  <LinksUpToDate>false</LinksUpToDate>
  <CharactersWithSpaces>4266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2012-11-02T14:13:00Z</cp:lastPrinted>
  <dcterms:created xsi:type="dcterms:W3CDTF">2013-02-27T20:52:00Z</dcterms:created>
  <dcterms:modified xsi:type="dcterms:W3CDTF">2013-02-27T20:52:00Z</dcterms:modified>
</cp:coreProperties>
</file>