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1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781BBA">
        <w:rPr>
          <w:color w:val="000000" w:themeColor="text1"/>
          <w:u w:color="000000" w:themeColor="text1"/>
        </w:rPr>
        <w:t>TO AMEND THE CODE OF LAWS OF SOUTH CAROLINA, 1976, BY ADDING SECTION 3</w:t>
      </w:r>
      <w:r w:rsidR="000F1BA6">
        <w:rPr>
          <w:color w:val="000000" w:themeColor="text1"/>
          <w:u w:color="000000" w:themeColor="text1"/>
        </w:rPr>
        <w:noBreakHyphen/>
      </w:r>
      <w:r w:rsidRPr="00781BBA">
        <w:rPr>
          <w:color w:val="000000" w:themeColor="text1"/>
          <w:u w:color="000000" w:themeColor="text1"/>
        </w:rPr>
        <w:t>1</w:t>
      </w:r>
      <w:r w:rsidR="000F1BA6">
        <w:rPr>
          <w:color w:val="000000" w:themeColor="text1"/>
          <w:u w:color="000000" w:themeColor="text1"/>
        </w:rPr>
        <w:noBreakHyphen/>
      </w:r>
      <w:r w:rsidRPr="00781BBA">
        <w:rPr>
          <w:color w:val="000000" w:themeColor="text1"/>
          <w:u w:color="000000" w:themeColor="text1"/>
        </w:rPr>
        <w:t>40 SO AS TO E</w:t>
      </w:r>
      <w:r w:rsidR="000F1BA6">
        <w:rPr>
          <w:color w:val="000000" w:themeColor="text1"/>
          <w:u w:color="000000" w:themeColor="text1"/>
        </w:rPr>
        <w:t xml:space="preserve">XEMPT FROM AD VALOREM TAXATION </w:t>
      </w:r>
      <w:r w:rsidRPr="00781BBA">
        <w:rPr>
          <w:color w:val="000000" w:themeColor="text1"/>
          <w:u w:color="000000" w:themeColor="text1"/>
        </w:rPr>
        <w:t>ANY REAL PROPERTY LOCATED WITHIN A MILITARY BASE OR INSTALLATION THAT IS USED OR OWNED BY THE UNITED STATES ARMED FORCES AND IS USED AS MILITARY HOUSING FOR MILITARY AFFILIATED PERSONNEL</w:t>
      </w:r>
      <w:r w:rsidR="000F1BA6">
        <w:rPr>
          <w:color w:val="000000" w:themeColor="text1"/>
          <w:u w:color="000000" w:themeColor="text1"/>
        </w:rPr>
        <w:t xml:space="preserve"> AND </w:t>
      </w:r>
      <w:r w:rsidRPr="00781BBA">
        <w:rPr>
          <w:color w:val="000000" w:themeColor="text1"/>
          <w:u w:color="000000" w:themeColor="text1"/>
        </w:rPr>
        <w:t>THEIR FAMILIES EVEN IF THE REAL PROPERTY IS IMPROVED, MAINTAINED, OR LEASED TO A PARTY THAT WOULD OTHERWISE SUBJECT THE REAL PROPERTY TO TAX, SO LONG AS THERE IS A CONTRACTUAL AGREEMENT REQUIRING THE LESSEE TO USE THE PROPERTY FOR MILITARY HOUSING.</w:t>
      </w:r>
    </w:p>
    <w:p w:rsidR="00310179" w:rsidRDefault="003101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0179" w:rsidRDefault="003101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BBA">
        <w:rPr>
          <w:color w:val="000000" w:themeColor="text1"/>
          <w:u w:color="000000" w:themeColor="text1"/>
        </w:rPr>
        <w:t>SECTION</w:t>
      </w:r>
      <w:r w:rsidRPr="00781BBA">
        <w:rPr>
          <w:color w:val="000000" w:themeColor="text1"/>
          <w:u w:color="000000" w:themeColor="text1"/>
        </w:rPr>
        <w:tab/>
        <w:t>1.</w:t>
      </w:r>
      <w:r w:rsidRPr="00781BBA">
        <w:rPr>
          <w:color w:val="000000" w:themeColor="text1"/>
          <w:u w:color="000000" w:themeColor="text1"/>
        </w:rPr>
        <w:tab/>
        <w:t>Article 1, Chapter 1, Title 3 of the 1976 Code is amended by adding:</w:t>
      </w: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BBA">
        <w:rPr>
          <w:color w:val="000000" w:themeColor="text1"/>
          <w:u w:color="000000" w:themeColor="text1"/>
        </w:rPr>
        <w:tab/>
        <w:t>“Section 3</w:t>
      </w:r>
      <w:r w:rsidR="000F1BA6">
        <w:rPr>
          <w:color w:val="000000" w:themeColor="text1"/>
          <w:u w:color="000000" w:themeColor="text1"/>
        </w:rPr>
        <w:noBreakHyphen/>
      </w:r>
      <w:r w:rsidRPr="00781BBA">
        <w:rPr>
          <w:color w:val="000000" w:themeColor="text1"/>
          <w:u w:color="000000" w:themeColor="text1"/>
        </w:rPr>
        <w:t>1</w:t>
      </w:r>
      <w:r w:rsidR="000F1BA6">
        <w:rPr>
          <w:color w:val="000000" w:themeColor="text1"/>
          <w:u w:color="000000" w:themeColor="text1"/>
        </w:rPr>
        <w:noBreakHyphen/>
      </w:r>
      <w:r w:rsidRPr="00781BBA">
        <w:rPr>
          <w:color w:val="000000" w:themeColor="text1"/>
          <w:u w:color="000000" w:themeColor="text1"/>
        </w:rPr>
        <w:t>40.</w:t>
      </w:r>
      <w:r w:rsidRPr="00781BBA">
        <w:rPr>
          <w:color w:val="000000" w:themeColor="text1"/>
          <w:u w:color="000000" w:themeColor="text1"/>
        </w:rPr>
        <w:tab/>
        <w:t>There is exempt from ad valorem taxation any real property, and improvements thereon, located within a military base or installation that is used or owned by the United States Armed Forces and is used as military housing for military affiliated personnel</w:t>
      </w:r>
      <w:r w:rsidR="000F1BA6">
        <w:rPr>
          <w:color w:val="000000" w:themeColor="text1"/>
          <w:u w:color="000000" w:themeColor="text1"/>
        </w:rPr>
        <w:t xml:space="preserve"> and </w:t>
      </w:r>
      <w:r w:rsidRPr="00781BBA">
        <w:rPr>
          <w:color w:val="000000" w:themeColor="text1"/>
          <w:u w:color="000000" w:themeColor="text1"/>
        </w:rPr>
        <w:t xml:space="preserve">their families.  Military housing includes ancillary facilities that support the military housing.  This exemption continues to apply if the real property is improved, maintained, or leased to a party that would otherwise subject the real property to tax, so long as there is a contractual agreement by and between a branch of the United States Armed Forces and the lessee which requires the lessee </w:t>
      </w:r>
      <w:r w:rsidR="000F1BA6">
        <w:rPr>
          <w:color w:val="000000" w:themeColor="text1"/>
          <w:u w:color="000000" w:themeColor="text1"/>
        </w:rPr>
        <w:t xml:space="preserve">to </w:t>
      </w:r>
      <w:r w:rsidRPr="00781BBA">
        <w:rPr>
          <w:color w:val="000000" w:themeColor="text1"/>
          <w:u w:color="000000" w:themeColor="text1"/>
        </w:rPr>
        <w:t>use the property for military housing.”</w:t>
      </w: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BBA">
        <w:rPr>
          <w:color w:val="000000" w:themeColor="text1"/>
          <w:u w:color="000000" w:themeColor="text1"/>
        </w:rPr>
        <w:t>SECTION</w:t>
      </w:r>
      <w:r w:rsidRPr="00781BBA">
        <w:rPr>
          <w:color w:val="000000" w:themeColor="text1"/>
          <w:u w:color="000000" w:themeColor="text1"/>
        </w:rPr>
        <w:tab/>
        <w:t>2.</w:t>
      </w:r>
      <w:r w:rsidRPr="00781BBA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2013.</w:t>
      </w:r>
    </w:p>
    <w:p w:rsidR="00D95A47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781BBA">
        <w:rPr>
          <w:color w:val="000000" w:themeColor="text1"/>
          <w:u w:color="000000" w:themeColor="text1"/>
        </w:rPr>
        <w:t> </w:t>
      </w:r>
      <w:r w:rsidR="000F1BA6">
        <w:noBreakHyphen/>
      </w:r>
      <w:r w:rsidR="000F1BA6">
        <w:noBreakHyphen/>
      </w:r>
      <w:r w:rsidR="000F1BA6">
        <w:noBreakHyphen/>
      </w:r>
      <w:r w:rsidR="000F1BA6">
        <w:noBreakHyphen/>
      </w:r>
      <w:r w:rsidR="0010776B">
        <w:t>XX</w:t>
      </w:r>
      <w:r w:rsidR="000F1BA6">
        <w:noBreakHyphen/>
      </w:r>
      <w:r w:rsidR="000F1BA6">
        <w:noBreakHyphen/>
      </w:r>
      <w:r w:rsidR="000F1BA6">
        <w:noBreakHyphen/>
      </w:r>
      <w:r w:rsidR="000F1BA6">
        <w:noBreakHyphen/>
      </w:r>
    </w:p>
    <w:p w:rsidR="00D95A47" w:rsidRDefault="00D95A47" w:rsidP="00D95A47"/>
    <w:sectPr w:rsidR="00D95A47" w:rsidSect="00D95A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179" w:rsidRDefault="00310179" w:rsidP="009F0C77">
      <w:r>
        <w:separator/>
      </w:r>
    </w:p>
  </w:endnote>
  <w:endnote w:type="continuationSeparator" w:id="0">
    <w:p w:rsidR="00310179" w:rsidRDefault="003101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BF651-221F-49F2-870B-C5BD22C2FB10}"/>
    <w:embedBold r:id="rId2" w:fontKey="{B92ABC4E-EC4D-4956-806C-09671CA645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A6964E-53D2-4830-A235-780A96FFBA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9E86F6-FF21-4E0A-83D5-828958940C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5D0" w:rsidRPr="00D95A47" w:rsidRDefault="00D95A47" w:rsidP="00D95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179" w:rsidRDefault="00310179" w:rsidP="009F0C77">
      <w:r>
        <w:separator/>
      </w:r>
    </w:p>
  </w:footnote>
  <w:footnote w:type="continuationSeparator" w:id="0">
    <w:p w:rsidR="00310179" w:rsidRDefault="003101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28DG14"/>
    <w:docVar w:name="CoverBillType" w:val="b"/>
    <w:docVar w:name="docpath" w:val="L:\Council\bills\BH\26028DG14.DOCX"/>
    <w:docVar w:name="dvBillNumber" w:val="82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DA73AD"/>
    <w:rsid w:val="000235EE"/>
    <w:rsid w:val="00026C9A"/>
    <w:rsid w:val="00062E30"/>
    <w:rsid w:val="000935D0"/>
    <w:rsid w:val="000965A1"/>
    <w:rsid w:val="000E1785"/>
    <w:rsid w:val="000F1BA6"/>
    <w:rsid w:val="000F39F2"/>
    <w:rsid w:val="00102080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0179"/>
    <w:rsid w:val="00325348"/>
    <w:rsid w:val="0036561B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1073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A47"/>
    <w:rsid w:val="00D95E2F"/>
    <w:rsid w:val="00D970A9"/>
    <w:rsid w:val="00DA73AD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B20BB-0290-4D0A-8A1E-A5879090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1344</Characters>
  <Application>Microsoft Office Word</Application>
  <DocSecurity>0</DocSecurity>
  <Lines>11</Lines>
  <Paragraphs>3</Paragraphs>
  <ScaleCrop>false</ScaleCrop>
  <Company> 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2013-12-05T15:53:00Z</cp:lastPrinted>
  <dcterms:created xsi:type="dcterms:W3CDTF">2013-12-10T18:30:00Z</dcterms:created>
  <dcterms:modified xsi:type="dcterms:W3CDTF">2013-12-10T18:30:00Z</dcterms:modified>
</cp:coreProperties>
</file>