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0142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COMMSNR. OF AGRICULTURE             92,007      92,007      92,007      92,007      92,007      92,007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612,098     612,098     664,662     664,662     664,662     664,662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(14.00)     (14.00)     (14.00)     (14.00)     (14.00)     (14.00)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PERSONAL SERVICE              704,105     704,105     756,669     756,669     756,669     756,669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(15.00)     (15.00)     (15.00)     (15.00)     (15.00)     (15.00)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OTHER OPERATING EXPENSES            193,272     103,272     693,272     603,272     693,272     603,272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ADMINISTRATIVE SERVICES        897,377     807,377   1,449,941   1,359,941   1,449,941   1,359,941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(15.00)     (15.00)     (15.00)     (15.00)     (15.00)     (15.00)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II. LABORATORY SERVICES                                                      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CLASSIFIED POSITIONS               788,274     652,274     788,274     652,274     788,274     652,274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(18.00)     (17.00)     (18.00)     (17.00)     (18.00)     (17.00)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TOTAL PERSONAL SERVICE              788,274     652,274     788,274     652,274     788,274     652,274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(18.00)     (17.00)     (18.00)     (17.00)     (18.00)     (17.00)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OTHER OPERATING EXPENSES            490,326     285,726     490,326     285,726     490,326     285,726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TOTAL LABORATORY SERVICES          1,278,600     938,000   1,278,600     938,000   1,278,600     938,000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(18.00)     (17.00)     (18.00)     (17.00)     (18.00)     (17.00)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III. CONSUMER SERVICES                                                       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CLASSIFIED POSITIONS             1,123,831     402,313   1,123,831     402,313   1,123,831     402,313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(37.00)     (10.00)     (37.00)     (10.00)     (37.00)     (10.00)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OTHER PERSONAL SERVICES             19,035                  19,035                  19,035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TOTAL PERSONAL SERVICE            1,142,866     402,313   1,142,866     402,313   1,142,866     402,313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(37.00)     (10.00)     (37.00)     (10.00)     (37.00)     (10.00)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OTHER OPERATING EXPENSES            839,134     409,187     839,134     409,187     839,134     409,187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TOTAL CONSUMER SERVICES            1,982,000     811,500   1,982,000     811,500   1,982,000     811,500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(37.00)     (10.00)     (37.00)     (10.00)     (37.00)     (10.00)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IV. MARKETING SERVICES                                                       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A. MARKETING &amp; PROMOTIONS                                                   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</w:p>
    <w:p w:rsidR="0061566C" w:rsidRDefault="0061566C" w:rsidP="0061566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0143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CLASSIFIED POSITIONS              505,564     460,564     505,564     460,564     505,564     460,564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(16.51)     (16.51)     (16.51)     (16.51)     (16.51)     (16.51)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TOTAL PERSONAL SERVICE             505,564     460,564     505,564     460,564     505,564     460,564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(16.51)     (16.51)     (16.51)     (16.51)     (16.51)     (16.51)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OTHER OPERATING EXPENSES         2,657,345   1,663,341   2,657,345   1,663,341   2,657,345   1,663,341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SPECIAL ITEMS:                                                             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RENEWABLE ENERGY                  350,000                 350,000                 350,000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AGRIBUSINESS                      250,000     250,000     250,000     250,000     250,000     250,000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SPECIAL ITEMS                600,000     250,000     600,000     250,000     600,000     250,000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MARKETING &amp; PROMOTIONS      3,762,909   2,373,905   3,762,909   2,373,905   3,762,909   2,373,905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(16.51)     (16.51)     (16.51)     (16.51)     (16.51)     (16.51)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B. COMMODITY BOARDS                                                         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PERSONAL SERVICE                                                                                      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CLASSIFIED POSITIONS               39,320                  39,320                  39,320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 (3.00)                  (3.00)                  (3.00)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OTHER PERSONAL SERVICES            50,280                  50,280                  50,280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TOTAL PERSONAL SERVICE              89,600                  89,600                  89,600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(3.00)                  (3.00)                  (3.00)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OTHER OPERATING EXPENSES         1,759,680               1,759,680               1,759,680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TOTAL COMMODITY BOARDS            1,849,280               1,849,280               1,849,280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(3.00)                  (3.00)                  (3.00)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C. MARKET SERVICES                                                          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CLASSIFIED POSITIONS              252,000                 252,000                 252,000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(19.12)                 (19.12)                 (19.12)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OTHER PERSONAL SERVICES            64,500                  64,500                  64,500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TOTAL PERSONAL SERVICE             316,500                 316,500                 316,500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(19.12)                 (19.12)                 (19.12)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OTHER OPERATING EXPENSES           877,900     300,000     877,900     300,000     877,900     300,000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TOTAL MARKET SERVICES             1,194,400     300,000   1,194,400     300,000   1,194,400     300,000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(19.12)                 (19.12)                 (19.12)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D. INSPECTION SERVICES                                                      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CLASSIFIED POSITIONS              960,000                 960,000                 960,000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(25.37)                 (25.37)                 (25.37)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OTHER PERSONAL SERVICES           250,000                 250,000                 250,000            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</w:p>
    <w:p w:rsidR="0061566C" w:rsidRDefault="0061566C" w:rsidP="0061566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0144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 TOTAL PERSONAL SERVICE           1,210,000               1,210,000               1,210,000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(25.37)                 (25.37)                 (25.37)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OTHER OPERATING EXPENSES           621,200                 621,200                 621,200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TOTAL INSPECTION SERVICES         1,831,200               1,831,200               1,831,200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(25.37)                 (25.37)                 (25.37)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E. MARKET BULLETIN                                                          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CLASSIFIED POSITIONS               48,000                  48,000                  48,000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(4.00)                  (4.00)                  (4.00)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TOTAL PERSONAL SERVICE              48,000                  48,000                  48,000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(4.00)                  (4.00)                  (4.00)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OTHER OPERATING EXPENSES           111,500                 111,500                 111,500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TOTAL MARKET BULLETIN               159,500                 159,500                 159,500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 (4.00)                  (4.00)                  (4.00)            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TOTAL MARKETING SERVICES           8,797,289   2,673,905   8,797,289   2,673,905   8,797,289   2,673,905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(68.00)     (16.51)     (68.00)     (16.51)     (68.00)     (16.51)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V.  EMPLOYEE BENEFITS                                                        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EMPLOYER CONTRIBUTIONS           1,868,270     779,924   1,896,603     808,257   1,896,603     808,257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TOTAL FRINGE BENEFITS             1,868,270     779,924   1,896,603     808,257   1,896,603     808,257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EMPLOYEE BENEFITS            1,868,270     779,924   1,896,603     808,257   1,896,603     808,257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VI. NON-RECURRING APPROPRIATIONS                                             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MSA--MARKETING                    1,500,000                                 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NON-RECURRING APPRO.         1,500,000                                                            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NON-RECURRING                1,500,000                                 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DEPARTMENT OF AGRICULTURE                                                    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TOTAL RECURRING BASE              14,823,536   6,010,706  15,404,433   6,591,603  15,404,433   6,591,603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</w:p>
    <w:p w:rsidR="0061566C" w:rsidRDefault="0061566C" w:rsidP="0061566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0145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FUNDS AVAILABLE             16,323,536   6,010,706  15,404,433   6,591,603  15,404,433   6,591,603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AUTHORIZED FTE POSITIONS      (138.00)     (58.51)    (138.00)     (58.51)    (138.00)     (58.51)                        </w:t>
      </w:r>
    </w:p>
    <w:p w:rsidR="0061566C" w:rsidRPr="00544C3E" w:rsidRDefault="0061566C" w:rsidP="0061566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1566C" w:rsidRDefault="0061566C" w:rsidP="0061566C">
      <w:pPr>
        <w:spacing w:line="170" w:lineRule="exact"/>
        <w:rPr>
          <w:rFonts w:ascii="Letter Gothic" w:hAnsi="Letter Gothic"/>
          <w:sz w:val="18"/>
        </w:rPr>
      </w:pPr>
    </w:p>
    <w:sectPr w:rsidR="0061566C" w:rsidSect="006156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66C" w:rsidRDefault="0061566C" w:rsidP="00DA542B">
      <w:r>
        <w:separator/>
      </w:r>
    </w:p>
  </w:endnote>
  <w:endnote w:type="continuationSeparator" w:id="0">
    <w:p w:rsidR="0061566C" w:rsidRDefault="0061566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699F96-0428-48F4-80DE-1AD85A4B12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E5CCD04-00EC-45DB-A782-FD359EFA8B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99D0CA7-E7DF-4BA5-92B0-618B791519D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F66E6E3-A5D2-4E64-B160-4BF6740215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54D5F6-1403-4275-83EA-07E2A1F820C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66C" w:rsidRDefault="0061566C" w:rsidP="00DA542B">
      <w:r>
        <w:separator/>
      </w:r>
    </w:p>
  </w:footnote>
  <w:footnote w:type="continuationSeparator" w:id="0">
    <w:p w:rsidR="0061566C" w:rsidRDefault="0061566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66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08F8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1566C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854</Words>
  <Characters>8243</Characters>
  <Application>Microsoft Office Word</Application>
  <DocSecurity>0</DocSecurity>
  <Lines>170</Lines>
  <Paragraphs>160</Paragraphs>
  <ScaleCrop>false</ScaleCrop>
  <LinksUpToDate>false</LinksUpToDate>
  <CharactersWithSpaces>21812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44 - As Passed by the House - South Carolina Legislature Online</dc:title>
  <dc:subject/>
  <dc:creator/>
  <cp:keywords/>
  <dc:description/>
  <cp:lastModifiedBy/>
  <cp:revision>1</cp:revision>
  <dcterms:created xsi:type="dcterms:W3CDTF">2015-03-18T13:53:00Z</dcterms:created>
  <dcterms:modified xsi:type="dcterms:W3CDTF">2015-03-18T18:25:00Z</dcterms:modified>
</cp:coreProperties>
</file>