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0060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AND GENERAL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9,372,734   1,224,226   9,396,940   1,248,432   9,396,940   1,248,432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(252.72)     (53.81)    (252.72)     (53.81)    (252.72)     (53.81)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21,607,022   6,094,293  22,273,294   6,760,565  22,273,294   6,760,565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(237.21)    (131.01)    (247.21)    (131.01)    (247.21)    (131.01)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2,528,044               2,528,044               2,528,044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33,507,800   7,318,519  34,198,278   8,008,997  34,198,278   8,008,997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(489.93)    (184.82)    (499.93)    (184.82)    (499.93)    (184.82)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17,825,570     121,176  17,104,394              17,104,394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UNRESTRICTED               51,333,370   7,439,695  51,302,672   8,008,997  51,302,672   8,008,997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(489.93)    (184.82)    (499.93)    (184.82)    (499.93)    (184.82)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B. RESTRICTED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   69,092                  69,092                  69,092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(2.54)                  (2.54)                  (2.54)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UNCLASSIFIED POSITIONS            507,063                 507,063                 507,063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(1.53)                  (1.53)                  (1.53)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395,290                 395,290                 395,290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   971,445                 971,445                 971,445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(4.07)                  (4.07)                  (4.07)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 24,943,866              24,943,866              24,943,866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RESTRICTED                 25,915,311              25,915,311              25,915,311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(4.07)                  (4.07)                  (4.07)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EDUCATION &amp; GENERAL         77,248,681   7,439,695  77,217,983   8,008,997  77,217,983   8,008,997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(494.00)    (184.82)    (504.00)    (184.82)    (504.00)    (184.82)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II.  AUXILIARY SERVICES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PERSONAL SERVICE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CLASSIFIED POSITIONS               468,257                 468,257                 468,257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OTHER PERSONAL SERVICES            354,480                 354,480                 354,480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PERSONAL SERVICE              822,737                 822,737                 822,737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OTHER OPERATING EXPENSES          3,430,750               3,430,750               3,430,750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</w:p>
    <w:p w:rsidR="00C17866" w:rsidRDefault="00C17866" w:rsidP="00C178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20-0009                                              SECTION  20C                                                PAGE 0061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AUXILIARY SERVICES           4,253,487               4,253,487               4,253,487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III. EMPLOYEE BENEFITS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C.  STATE EMPLOYER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CONTRIBUTIONS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EMPLOYER CONTRIBUTIONS          10,896,801   1,832,294  11,776,500   2,111,993  11,776,500   2,111,993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FRINGE BENEFITS            10,896,801   1,832,294  11,776,500   2,111,993  11,776,500   2,111,993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EMPLOYEE BENEFITS           10,896,801   1,832,294  11,776,500   2,111,993  11,776,500   2,111,993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U S C - UPSTATE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FUNDS AVAILABLE             92,398,969   9,271,989  93,247,970  10,120,990  93,247,970  10,120,990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AUTHORIZED FTE POSITIONS      (506.00)    (184.82)    (516.00)    (184.82)    (516.00)    (184.82)</w:t>
      </w:r>
    </w:p>
    <w:p w:rsidR="00C17866" w:rsidRPr="00406163" w:rsidRDefault="00C17866" w:rsidP="00C178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7866" w:rsidRDefault="00C17866" w:rsidP="00C1786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17866" w:rsidSect="00C178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866" w:rsidRDefault="00C17866" w:rsidP="00DA542B">
      <w:r>
        <w:separator/>
      </w:r>
    </w:p>
  </w:endnote>
  <w:endnote w:type="continuationSeparator" w:id="0">
    <w:p w:rsidR="00C17866" w:rsidRDefault="00C1786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E50A94-AC43-48E1-8BE3-F9D676D8C9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CF18BFE-4081-42E1-BC28-C53E41155B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DFD5C09-6C27-4203-BB65-6076D73A8AD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21BF3CC-3B9C-40D5-B5BA-BC05C768CA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0E997E-1FEA-4822-B078-963996B4E5E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866" w:rsidRDefault="00C17866" w:rsidP="00DA542B">
      <w:r>
        <w:separator/>
      </w:r>
    </w:p>
  </w:footnote>
  <w:footnote w:type="continuationSeparator" w:id="0">
    <w:p w:rsidR="00C17866" w:rsidRDefault="00C1786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86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17866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392</Words>
  <Characters>3756</Characters>
  <Application>Microsoft Office Word</Application>
  <DocSecurity>0</DocSecurity>
  <Lines>79</Lines>
  <Paragraphs>75</Paragraphs>
  <ScaleCrop>false</ScaleCrop>
  <LinksUpToDate>false</LinksUpToDate>
  <CharactersWithSpaces>7196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20C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