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0255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 GENERAL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EXECUTIVE DIRECTOR                156,220                 159,344                 159,344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CLASSIFIED POSITIONS           16,407,497              16,735,647              16,735,647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(314.00)                (314.00)                (314.00)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UNCLASSIFIED POSITIONS            250,000                 255,000                 255,000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OTHER PERSONAL SERVICES           250,000                 255,000                 255,000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TOTAL PERSONAL SERVICE          17,063,717              17,404,991              17,404,991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(317.00)                (317.00)                (317.00)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OTHER OPERATING EXPENSES        22,806,204              22,806,204              22,806,204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DEBT SERVICE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DEBT SERVICE CHARGES               45,233                  47,909                  47,909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INTEREST - MST LEASE PROGRAM        4,429                   1,752                   1,752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DEBT SERVICE                                            1,405,002               1,405,002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TOTAL DEBT SERVICE                  49,662               1,454,663               1,454,663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GENERAL                    39,919,583              41,665,858              41,665,858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(317.00)                (317.00)                (317.00)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B: LAND &amp; BUILDINGS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OTHER OPERATING EXPENSES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OTHER OPERATING EXPENSES        1,300,000               1,300,000               1,300,000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TOTAL LAND AND BUILDINGS         1,300,000               1,300,000               1,300,000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TOTAL ADMINISTRATION              41,219,583              42,965,858              42,965,858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(317.00)                (317.00)                (317.00)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II. HIGHWAY ENGINEERING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A. ENGR. - ADMIN. &amp; PROJ. MGMT.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PERSONAL SERVICE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CLASSIFIED POSITIONS           73,167,966              74,631,325              74,631,325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(1511.00)               (1511.00)               (1511.00)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UNCLASSIFIED POSITIONS            140,000                 142,800                 142,800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(1.00)                  (1.00)                  (1.00)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OTHER PERSONAL SERVICES         3,000,000               3,060,000               3,060,000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TOTAL PERSONAL SERVICE          76,307,966              77,834,125              77,834,125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(1512.00)               (1512.00)               (1512.00)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</w:p>
    <w:p w:rsidR="005D5C93" w:rsidRDefault="005D5C93" w:rsidP="005D5C9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0256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OTHER OPERATING EXPENSES         8,823,904               8,823,904               8,823,904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TOTAL ENG. - ADM. &amp; PROJ. MGMT   85,131,870              86,658,029              86,658,029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(1512.00)               (1512.00)               (1512.00)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B. ENGINEERING - CONSTRUCTION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SPECIAL ITEMS: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SIB ONE CENT EQUIVALENT        26,600,000              26,796,000              26,796,000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DEBT SVC SIB RAVENEL BRIDGE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PROJECT LOAN                   8,000,000               8,000,000               8,000,000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DEBT SVC SIB CONWAY BYPASS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II PROJECT LOA                 7,600,000               7,600,000               7,600,000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DEBT SVC SIB MULTIPROJECT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LOAN                          10,000,000              10,000,000              10,000,000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OTHER OPERATING OTHER         102,800,000              25,000,000              25,000,000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PERMANENT IMPROVEMENT BRIDGES 141,500,000             191,556,847             191,556,847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PERM IMPR REHABILITATION &amp;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RESURFACING                  264,300,000             269,529,759             269,529,759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PERM IMPR OPERATIONAL &amp;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SAFETY IMPROVEMEN            183,500,000             202,549,653             202,549,653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PERM IMPR WIDENINGS &amp; NEW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LOCATIONS                    162,300,000             141,668,022             141,668,022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PERM IMPR ENHANCEMENTS         23,400,000              18,394,038              18,394,038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PERM IMPR PORT ACCESS ROAD     52,500,000              25,000,000              25,000,000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PERM IMPR GENERAL FUND SIB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EQUIVALENT                    50,000,000  50,000,000  50,000,000  50,000,000  50,000,000  50,000,000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TOTAL SPECIAL ITEMS           1032,500,000  50,000,000 976,094,319  50,000,000 976,094,319  50,000,000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PERMANENT IMPROVEMENTS: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DEBT SERVICE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DEBT SERVICE                  53,440,990              51,957,638              51,957,638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PRINCIPAL - LOAN NOTE          1,833,925               1,917,028               1,917,028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INTEREST - LOAN NOTE           3,145,827               3,062,723               3,062,723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TOTAL DEBT SERVICE             58,420,742              56,937,389              56,937,389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AID TO SUBDIVISIONS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ALLOC MUN-RESTRICTED           1,000,000               1,000,000               1,000,000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ALLOC CNTY-RESTRICTED            250,000                 250,000                 250,000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ALLOC OTHER ENTITIES             100,000                 100,000                 100,000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TOTAL DIST SUBDIVISIONS         1,350,000               1,350,000               1,350,000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TOTAL ENGINEERING -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39    CONSTRUCTION                 </w:t>
      </w:r>
      <w:r>
        <w:rPr>
          <w:rFonts w:ascii="Letter Gothic" w:hAnsi="Letter Gothic"/>
          <w:sz w:val="18"/>
        </w:rPr>
        <w:t xml:space="preserve"> </w:t>
      </w:r>
      <w:r w:rsidRPr="00C70384">
        <w:rPr>
          <w:rFonts w:ascii="Letter Gothic" w:hAnsi="Letter Gothic"/>
          <w:sz w:val="16"/>
          <w:szCs w:val="16"/>
        </w:rPr>
        <w:t xml:space="preserve">1092,270,742 </w:t>
      </w:r>
      <w:r>
        <w:rPr>
          <w:rFonts w:ascii="Letter Gothic" w:hAnsi="Letter Gothic"/>
          <w:sz w:val="16"/>
          <w:szCs w:val="16"/>
        </w:rPr>
        <w:t xml:space="preserve">  </w:t>
      </w:r>
      <w:r w:rsidRPr="00C70384">
        <w:rPr>
          <w:rFonts w:ascii="Letter Gothic" w:hAnsi="Letter Gothic"/>
          <w:sz w:val="16"/>
          <w:szCs w:val="16"/>
        </w:rPr>
        <w:t xml:space="preserve"> 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C70384">
        <w:rPr>
          <w:rFonts w:ascii="Letter Gothic" w:hAnsi="Letter Gothic"/>
          <w:sz w:val="16"/>
          <w:szCs w:val="16"/>
        </w:rPr>
        <w:t xml:space="preserve">1034,381,708  </w:t>
      </w:r>
      <w:r>
        <w:rPr>
          <w:rFonts w:ascii="Letter Gothic" w:hAnsi="Letter Gothic"/>
          <w:sz w:val="16"/>
          <w:szCs w:val="16"/>
        </w:rPr>
        <w:t xml:space="preserve">  </w:t>
      </w:r>
      <w:r w:rsidRPr="00C70384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C70384">
        <w:rPr>
          <w:rFonts w:ascii="Letter Gothic" w:hAnsi="Letter Gothic"/>
          <w:sz w:val="16"/>
          <w:szCs w:val="16"/>
        </w:rPr>
        <w:t xml:space="preserve">1034,381,708 </w:t>
      </w:r>
      <w:r>
        <w:rPr>
          <w:rFonts w:ascii="Letter Gothic" w:hAnsi="Letter Gothic"/>
          <w:sz w:val="16"/>
          <w:szCs w:val="16"/>
        </w:rPr>
        <w:t xml:space="preserve">  </w:t>
      </w:r>
      <w:r w:rsidRPr="00C70384">
        <w:rPr>
          <w:rFonts w:ascii="Letter Gothic" w:hAnsi="Letter Gothic"/>
          <w:sz w:val="16"/>
          <w:szCs w:val="16"/>
        </w:rPr>
        <w:t xml:space="preserve"> 50,000,000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</w:p>
    <w:p w:rsidR="005D5C93" w:rsidRDefault="005D5C93" w:rsidP="005D5C9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0257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C. HIGHWAY MAINTENANCE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PERSONAL SERVICE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CLASSIFIED POSITIONS          90,463,644              92,272,917              92,272,917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(3324.96)               (3324.96)               (3324.96)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OTHER PERSONAL SERVICES        3,000,000               3,060,000               3,060,000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TOTAL PERSONAL SERVICE         93,463,644              95,332,917              95,332,917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(3324.96)               (3324.96)               (3324.96)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OPERATING EXPENSES      115,500,000             121,337,500             121,337,500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PERMANENT IMPROVEMENTS: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PERMANENT IMPROVEMENTS           150,000                 150,000                 150,000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TOTAL PERM IMPROVEMENTS           150,000                 150,000                 150,000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TOTAL HIGHWAY MAINTENANCE      209,113,644             216,820,417             216,820,417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(3324.96)               (3324.96)               (3324.96)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15 TOTAL HIGHWAY ENGINEERING       </w:t>
      </w:r>
      <w:r>
        <w:rPr>
          <w:rFonts w:ascii="Letter Gothic" w:hAnsi="Letter Gothic"/>
          <w:sz w:val="18"/>
        </w:rPr>
        <w:t xml:space="preserve"> </w:t>
      </w:r>
      <w:r w:rsidRPr="00586828">
        <w:rPr>
          <w:rFonts w:ascii="Letter Gothic" w:hAnsi="Letter Gothic"/>
          <w:sz w:val="16"/>
          <w:szCs w:val="16"/>
        </w:rPr>
        <w:t xml:space="preserve">1386,516,256 </w:t>
      </w:r>
      <w:r>
        <w:rPr>
          <w:rFonts w:ascii="Letter Gothic" w:hAnsi="Letter Gothic"/>
          <w:sz w:val="16"/>
          <w:szCs w:val="16"/>
        </w:rPr>
        <w:t xml:space="preserve">  </w:t>
      </w:r>
      <w:r w:rsidRPr="00586828">
        <w:rPr>
          <w:rFonts w:ascii="Letter Gothic" w:hAnsi="Letter Gothic"/>
          <w:sz w:val="16"/>
          <w:szCs w:val="16"/>
        </w:rPr>
        <w:t xml:space="preserve"> 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586828">
        <w:rPr>
          <w:rFonts w:ascii="Letter Gothic" w:hAnsi="Letter Gothic"/>
          <w:sz w:val="16"/>
          <w:szCs w:val="16"/>
        </w:rPr>
        <w:t xml:space="preserve">1337,860,154 </w:t>
      </w:r>
      <w:r>
        <w:rPr>
          <w:rFonts w:ascii="Letter Gothic" w:hAnsi="Letter Gothic"/>
          <w:sz w:val="16"/>
          <w:szCs w:val="16"/>
        </w:rPr>
        <w:t xml:space="preserve">  </w:t>
      </w:r>
      <w:r w:rsidRPr="00586828">
        <w:rPr>
          <w:rFonts w:ascii="Letter Gothic" w:hAnsi="Letter Gothic"/>
          <w:sz w:val="16"/>
          <w:szCs w:val="16"/>
        </w:rPr>
        <w:t xml:space="preserve"> 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586828">
        <w:rPr>
          <w:rFonts w:ascii="Letter Gothic" w:hAnsi="Letter Gothic"/>
          <w:sz w:val="16"/>
          <w:szCs w:val="16"/>
        </w:rPr>
        <w:t xml:space="preserve">1337,860,154 </w:t>
      </w:r>
      <w:r>
        <w:rPr>
          <w:rFonts w:ascii="Letter Gothic" w:hAnsi="Letter Gothic"/>
          <w:sz w:val="16"/>
          <w:szCs w:val="16"/>
        </w:rPr>
        <w:t xml:space="preserve">  </w:t>
      </w:r>
      <w:r w:rsidRPr="00586828">
        <w:rPr>
          <w:rFonts w:ascii="Letter Gothic" w:hAnsi="Letter Gothic"/>
          <w:sz w:val="16"/>
          <w:szCs w:val="16"/>
        </w:rPr>
        <w:t xml:space="preserve"> 50,000,000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(4836.96)               (4836.96)               (4836.96)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III. TOLL OPERATIONS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PERSONAL SERVICE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CLASSIFIED POSITIONS                97,850                  98,787                  98,787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(2.00)                  (2.00)                  (2.00)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PERSONAL SERVICE               97,850                  98,787                  98,787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(2.00)                  (2.00)                  (2.00)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DEBT SERVICE                      3,578,721               3,578,721               3,578,721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DEBT SERVICE                 3,578,721               3,578,721               3,578,721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OTHER OPERATING EXPENSES           3,825,082               3,825,082               3,825,082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TOLL OPERATIONS              7,501,653               7,502,590               7,502,590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(2.00)                  (2.00)                  (2.00)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IV. NON FEDERAL AID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OTHER OPERATING EXPENSES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SPECIAL ITEMS: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OTHER OPERATING BRIDGES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MINOR REPAIR                  17,600,000               5,000,000               5,000,000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OTHER OPERATING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REHABILITATION &amp; RESURFAC     67,400,000             121,000,000             121,000,000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OTHER OPERATING OTHER                                   2,000,000               2,000,000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TOTAL SPECIAL ITEMS             85,000,000             128,000,000             128,000,000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</w:p>
    <w:p w:rsidR="005D5C93" w:rsidRDefault="005D5C93" w:rsidP="005D5C9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0258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TOTAL NON-FEDERAL AID -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HIGHWAY FUND                     85,000,000             128,000,000             128,000,000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V. MASS TRANSIT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PERSONAL SERVICE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CLASSIFIED POSITIONS             2,422,000               2,470,440               2,470,440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(34.00)                 (34.00)                 (34.00)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UNCLASSIFIED POSITIONS              97,850                  99,807                  99,807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(1.00)                  (1.00)                  (1.00)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TOTAL PERSONAL SERVICE            2,519,850               2,570,247               2,570,247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(35.00)                 (35.00)                 (35.00)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OTHER OPERATING EXPENSES          1,080,533               1,080,533               1,080,533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AID TO SUBDIVISIONS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ALLOC MUN-RESTRICTED               100,000                 100,000                 100,000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ALLOC OTHER ENTITIES            22,645,500              22,645,500              22,645,500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AID TO OTHER ENTITIES               57,270      57,270      57,270      57,270      57,270      57,270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DIST SUBDIVISIONS          22,802,770      57,270  22,802,770      57,270  22,802,770      57,270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TOTAL MASS TRANSIT                26,403,153      57,270  26,453,550      57,270  26,453,550      57,270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(35.00)                 (35.00)                 (35.00)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VI. EMPLOYEE BENEFITS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C. STATE EMPLOYER CONTRIBUTION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EMPLOYER CONTRIBUTIONS          81,134,166              84,542,967              84,542,967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TOTAL FRINGE BENEFITS            81,134,166              84,542,967              84,542,967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EMPLOYEE BENEFITS           81,134,166              84,542,967              84,542,967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DEPARTMENT OF TRANSPORTATION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32 TOTAL FUNDS AVAILABLE           </w:t>
      </w:r>
      <w:r>
        <w:rPr>
          <w:rFonts w:ascii="Letter Gothic" w:hAnsi="Letter Gothic"/>
          <w:sz w:val="18"/>
        </w:rPr>
        <w:t xml:space="preserve"> </w:t>
      </w:r>
      <w:r w:rsidRPr="00586828">
        <w:rPr>
          <w:rFonts w:ascii="Letter Gothic" w:hAnsi="Letter Gothic"/>
          <w:sz w:val="16"/>
          <w:szCs w:val="16"/>
        </w:rPr>
        <w:t xml:space="preserve">1627,774,811 </w:t>
      </w:r>
      <w:r>
        <w:rPr>
          <w:rFonts w:ascii="Letter Gothic" w:hAnsi="Letter Gothic"/>
          <w:sz w:val="16"/>
          <w:szCs w:val="16"/>
        </w:rPr>
        <w:t xml:space="preserve">  </w:t>
      </w:r>
      <w:r w:rsidRPr="00586828">
        <w:rPr>
          <w:rFonts w:ascii="Letter Gothic" w:hAnsi="Letter Gothic"/>
          <w:sz w:val="16"/>
          <w:szCs w:val="16"/>
        </w:rPr>
        <w:t xml:space="preserve"> 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586828">
        <w:rPr>
          <w:rFonts w:ascii="Letter Gothic" w:hAnsi="Letter Gothic"/>
          <w:sz w:val="16"/>
          <w:szCs w:val="16"/>
        </w:rPr>
        <w:t xml:space="preserve">1627,325,119  </w:t>
      </w:r>
      <w:r>
        <w:rPr>
          <w:rFonts w:ascii="Letter Gothic" w:hAnsi="Letter Gothic"/>
          <w:sz w:val="16"/>
          <w:szCs w:val="16"/>
        </w:rPr>
        <w:t xml:space="preserve">  </w:t>
      </w:r>
      <w:r w:rsidRPr="00586828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586828">
        <w:rPr>
          <w:rFonts w:ascii="Letter Gothic" w:hAnsi="Letter Gothic"/>
          <w:sz w:val="16"/>
          <w:szCs w:val="16"/>
        </w:rPr>
        <w:t xml:space="preserve">1627,325,119 </w:t>
      </w:r>
      <w:r>
        <w:rPr>
          <w:rFonts w:ascii="Letter Gothic" w:hAnsi="Letter Gothic"/>
          <w:sz w:val="16"/>
          <w:szCs w:val="16"/>
        </w:rPr>
        <w:t xml:space="preserve">  </w:t>
      </w:r>
      <w:r w:rsidRPr="00586828">
        <w:rPr>
          <w:rFonts w:ascii="Letter Gothic" w:hAnsi="Letter Gothic"/>
          <w:sz w:val="16"/>
          <w:szCs w:val="16"/>
        </w:rPr>
        <w:t xml:space="preserve"> 50,057,270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AUTHORIZED FTE POSITIONS     (5190.96)               (5190.96)               (5190.96)</w:t>
      </w:r>
    </w:p>
    <w:p w:rsidR="005D5C93" w:rsidRPr="00406163" w:rsidRDefault="005D5C93" w:rsidP="005D5C9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D5C93" w:rsidRDefault="005D5C93" w:rsidP="005D5C9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D5C93" w:rsidSect="005D5C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C93" w:rsidRDefault="005D5C93" w:rsidP="00DA542B">
      <w:r>
        <w:separator/>
      </w:r>
    </w:p>
  </w:endnote>
  <w:endnote w:type="continuationSeparator" w:id="0">
    <w:p w:rsidR="005D5C93" w:rsidRDefault="005D5C9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3E4434-FF4F-4FD1-891D-826AE8768D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13D7A68-F0FE-4B26-885E-1C01BDC950C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5A9E42A-2B0E-4DF3-A798-7812E16AF13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92634CB-7A11-4A0C-B5CB-CEB41712A1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7009D5-BF68-4FC2-873A-B021BE13EF3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C93" w:rsidRDefault="005D5C93" w:rsidP="00DA542B">
      <w:r>
        <w:separator/>
      </w:r>
    </w:p>
  </w:footnote>
  <w:footnote w:type="continuationSeparator" w:id="0">
    <w:p w:rsidR="005D5C93" w:rsidRDefault="005D5C9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C9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D5C93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4</Pages>
  <Words>978</Words>
  <Characters>9363</Characters>
  <Application>Microsoft Office Word</Application>
  <DocSecurity>0</DocSecurity>
  <Lines>209</Lines>
  <Paragraphs>199</Paragraphs>
  <ScaleCrop>false</ScaleCrop>
  <LinksUpToDate>false</LinksUpToDate>
  <CharactersWithSpaces>18182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84 - House Amended - South Carolina Legislature Online</dc:title>
  <dc:subject/>
  <dc:creator/>
  <cp:keywords/>
  <dc:description/>
  <cp:lastModifiedBy/>
  <cp:revision>1</cp:revision>
  <dcterms:created xsi:type="dcterms:W3CDTF">2015-05-29T14:03:00Z</dcterms:created>
  <dcterms:modified xsi:type="dcterms:W3CDTF">2015-05-29T14:03:00Z</dcterms:modified>
</cp:coreProperties>
</file>