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0080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99,500      99,500      99,500      99,500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275,840     275,840     268,320     268,320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 2,302       2,302       2,302       2,302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377,642     377,642     370,122     370,122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743,547     729,547     793,248     754,248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1,121,189   1,107,189   1,163,370   1,124,370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300,699                 300,699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(11.00)                 (11.00)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300,699                 300,699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(11.00)                 (11.00)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  105,397                 130,397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TALKING BOOK SERVICES          406,096                 431,096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(11.00)                 (11.00)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III. LIBRARY RESOURCES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CLASSIFIED POSITIONS               325,039      71,088     597,473     343,522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(13.00)      (5.00)     (13.00)      (5.00)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PERSONAL SERVICE              325,039      71,088     597,473     343,522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(13.00)      (5.00)     (13.00)      (5.00)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OTHER OPERATING EXPENSES          1,274,544      76,311   1,295,343      97,110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DISCUS PROGRAMS (H87)            2,131,952   2,131,952   2,131,952   2,131,952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DIST SUBDIVISIONS           2,131,952   2,131,952   2,131,952   2,131,952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TOTAL LIBRARY RESOURCES            3,731,535   2,279,351   4,024,768   2,572,584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(13.00)      (5.00)     (13.00)      (5.00)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</w:p>
    <w:p w:rsidR="00AE331F" w:rsidRDefault="00AE331F" w:rsidP="00AE331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0081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IV. STATEWIDE DEVELOPMENT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509,719     369,359     276,735     136,375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6    LIBRARY MANAGER I  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(1.00)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509,719     369,359     276,735     136,375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(14.00)      (9.00)     (15.00)      (9.00)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621,885     117,958     580,793      76,866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DISTRIBUTION TO SUBDIVISIONS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ALLOC CNTY LIBRARIES               100,000                 100,000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ALLOC-PRIVATE SECTOR                50,000                  50,000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AID CNTY-LIBRARIES               5,365,581   5,365,581   6,706,976   6,706,976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ALLOC OTHER STATE AGENCIES          50,000                  50,000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DIST SUBDIVISIONS           5,565,581   5,365,581   6,906,976   6,706,976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STATEWIDE DEVELOPMENT        6,697,185   5,852,898   7,764,504   6,920,217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(14.00)      (9.00)     (15.00)      (9.00)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EMPLOYER CONTRIBUTIONS             468,784     267,205     463,184     261,605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FRINGE BENEFITS               468,784     267,205     463,184     261,605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EMPLOYEE BENEFITS              468,784     267,205     463,184     261,605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STATE LIBRARY    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FUNDS AVAILABLE             12,424,789   9,506,643  13,846,922  10,878,776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AUTHORIZED FTE POSITIONS       (47.00)     (23.00)     (48.00)     (23.00)                                                </w:t>
      </w:r>
    </w:p>
    <w:p w:rsidR="00AE331F" w:rsidRPr="004C6624" w:rsidRDefault="00AE331F" w:rsidP="00AE331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E331F" w:rsidRDefault="00AE331F" w:rsidP="00AE331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E331F" w:rsidSect="00AE33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31F" w:rsidRDefault="00AE331F" w:rsidP="00DA542B">
      <w:r>
        <w:separator/>
      </w:r>
    </w:p>
  </w:endnote>
  <w:endnote w:type="continuationSeparator" w:id="0">
    <w:p w:rsidR="00AE331F" w:rsidRDefault="00AE331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85178A-CD29-4D3B-892E-A6DEEB8E5E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236327-29F9-468E-9517-7F5C8EDE7F99}"/>
    <w:embedItalic r:id="rId3" w:fontKey="{7E96C7D6-74F3-4F56-B541-24D25C4B2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E2F72F-6BE7-4ABD-88E8-EF3000FBC13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C75928D-AF93-4CC8-812B-58ECB7B4923D}"/>
    <w:embedItalic r:id="rId6" w:fontKey="{A5D365BF-AA71-4091-B1FF-5F2CE7E53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528A09-B921-4867-8453-FC81FADD35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31F" w:rsidRDefault="00AE331F" w:rsidP="00DA542B">
      <w:r>
        <w:separator/>
      </w:r>
    </w:p>
  </w:footnote>
  <w:footnote w:type="continuationSeparator" w:id="0">
    <w:p w:rsidR="00AE331F" w:rsidRDefault="00AE331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1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E331F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443</Words>
  <Characters>4261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27 -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