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CC1" w:rsidRDefault="002C6CC1" w:rsidP="002C6CC1">
      <w:pPr>
        <w:widowControl w:val="0"/>
        <w:jc w:val="center"/>
      </w:pPr>
      <w:bookmarkStart w:id="0" w:name="_GoBack"/>
      <w:bookmarkEnd w:id="0"/>
      <w:r w:rsidRPr="002C6CC1">
        <w:rPr>
          <w:b/>
        </w:rPr>
        <w:t>South Carolina General Assembly</w:t>
      </w:r>
    </w:p>
    <w:p w:rsidR="002C6CC1" w:rsidRDefault="002C6CC1" w:rsidP="002C6CC1">
      <w:pPr>
        <w:widowControl w:val="0"/>
        <w:jc w:val="center"/>
      </w:pPr>
      <w:r>
        <w:t>121st Session, 2015-2016</w:t>
      </w:r>
    </w:p>
    <w:p w:rsidR="002C6CC1" w:rsidRDefault="002C6CC1" w:rsidP="002C6CC1">
      <w:pPr>
        <w:widowControl w:val="0"/>
        <w:jc w:val="left"/>
      </w:pPr>
    </w:p>
    <w:p w:rsidR="002C6CC1" w:rsidRDefault="002C6CC1" w:rsidP="002C6CC1">
      <w:pPr>
        <w:widowControl w:val="0"/>
        <w:jc w:val="left"/>
        <w:rPr>
          <w:b/>
        </w:rPr>
      </w:pPr>
      <w:r w:rsidRPr="002C6CC1">
        <w:rPr>
          <w:b/>
        </w:rPr>
        <w:t>S.</w:t>
      </w:r>
      <w:r>
        <w:rPr>
          <w:b/>
        </w:rPr>
        <w:t xml:space="preserve"> </w:t>
      </w:r>
      <w:r w:rsidRPr="002C6CC1">
        <w:rPr>
          <w:b/>
        </w:rPr>
        <w:t>1039</w:t>
      </w:r>
    </w:p>
    <w:p w:rsidR="002C6CC1" w:rsidRDefault="002C6CC1" w:rsidP="002C6CC1">
      <w:pPr>
        <w:widowControl w:val="0"/>
        <w:jc w:val="left"/>
        <w:rPr>
          <w:b/>
        </w:rPr>
      </w:pPr>
    </w:p>
    <w:p w:rsidR="002C6CC1" w:rsidRDefault="002C6CC1" w:rsidP="002C6CC1">
      <w:pPr>
        <w:widowControl w:val="0"/>
        <w:jc w:val="left"/>
      </w:pPr>
      <w:r w:rsidRPr="002C6CC1">
        <w:rPr>
          <w:b/>
        </w:rPr>
        <w:t>STATUS INFORMATION</w:t>
      </w:r>
    </w:p>
    <w:p w:rsidR="002C6CC1" w:rsidRDefault="002C6CC1" w:rsidP="002C6CC1">
      <w:pPr>
        <w:widowControl w:val="0"/>
        <w:jc w:val="left"/>
      </w:pPr>
    </w:p>
    <w:p w:rsidR="002C6CC1" w:rsidRDefault="002C6CC1" w:rsidP="002C6CC1">
      <w:pPr>
        <w:widowControl w:val="0"/>
        <w:jc w:val="left"/>
      </w:pPr>
      <w:r>
        <w:t>Senate Resolution</w:t>
      </w:r>
    </w:p>
    <w:p w:rsidR="002C6CC1" w:rsidRDefault="002C6CC1" w:rsidP="002C6CC1">
      <w:pPr>
        <w:widowControl w:val="0"/>
        <w:jc w:val="left"/>
      </w:pPr>
      <w:r>
        <w:t>Sponsors: Senator Nicholson</w:t>
      </w:r>
    </w:p>
    <w:p w:rsidR="002C6CC1" w:rsidRDefault="002C6CC1" w:rsidP="002C6CC1">
      <w:pPr>
        <w:widowControl w:val="0"/>
        <w:jc w:val="left"/>
      </w:pPr>
      <w:r>
        <w:t>Document Path: l:\council\bills\gm\24560sd16.docx</w:t>
      </w:r>
    </w:p>
    <w:p w:rsidR="002C6CC1" w:rsidRDefault="002C6CC1" w:rsidP="002C6CC1">
      <w:pPr>
        <w:widowControl w:val="0"/>
        <w:jc w:val="left"/>
      </w:pPr>
    </w:p>
    <w:p w:rsidR="002C6CC1" w:rsidRDefault="002C6CC1" w:rsidP="002C6CC1">
      <w:pPr>
        <w:widowControl w:val="0"/>
        <w:jc w:val="left"/>
      </w:pPr>
      <w:r>
        <w:t>Introduced in the Senate on January 28, 2016</w:t>
      </w:r>
    </w:p>
    <w:p w:rsidR="002C6CC1" w:rsidRDefault="002C6CC1" w:rsidP="002C6CC1">
      <w:pPr>
        <w:widowControl w:val="0"/>
        <w:jc w:val="left"/>
      </w:pPr>
      <w:r>
        <w:t>Adopted by the Senate on January 28, 2016</w:t>
      </w:r>
    </w:p>
    <w:p w:rsidR="002C6CC1" w:rsidRDefault="002C6CC1" w:rsidP="002C6CC1">
      <w:pPr>
        <w:widowControl w:val="0"/>
        <w:jc w:val="left"/>
      </w:pPr>
    </w:p>
    <w:p w:rsidR="002C6CC1" w:rsidRDefault="002C6CC1" w:rsidP="002C6CC1">
      <w:pPr>
        <w:widowControl w:val="0"/>
        <w:jc w:val="left"/>
      </w:pPr>
      <w:r>
        <w:t xml:space="preserve">Summary: </w:t>
      </w:r>
      <w:r w:rsidR="00611A16">
        <w:t>Ninety Six High School Marching Band</w:t>
      </w:r>
    </w:p>
    <w:p w:rsidR="002C6CC1" w:rsidRDefault="002C6CC1" w:rsidP="002C6CC1">
      <w:pPr>
        <w:widowControl w:val="0"/>
        <w:jc w:val="left"/>
      </w:pPr>
    </w:p>
    <w:p w:rsidR="002C6CC1" w:rsidRDefault="002C6CC1" w:rsidP="002C6CC1">
      <w:pPr>
        <w:widowControl w:val="0"/>
        <w:jc w:val="left"/>
      </w:pPr>
    </w:p>
    <w:p w:rsidR="002C6CC1" w:rsidRDefault="002C6CC1" w:rsidP="002C6C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6CC1">
        <w:rPr>
          <w:b/>
        </w:rPr>
        <w:t>HISTORY OF LEGISLATIVE ACTIONS</w:t>
      </w:r>
    </w:p>
    <w:p w:rsidR="002C6CC1" w:rsidRDefault="002C6CC1" w:rsidP="002C6C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6CC1" w:rsidRPr="002C6CC1" w:rsidRDefault="002C6CC1" w:rsidP="002C6C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6CC1">
        <w:rPr>
          <w:u w:val="single"/>
        </w:rPr>
        <w:tab/>
        <w:t>Date</w:t>
      </w:r>
      <w:r w:rsidRPr="002C6CC1">
        <w:rPr>
          <w:u w:val="single"/>
        </w:rPr>
        <w:tab/>
        <w:t>Body</w:t>
      </w:r>
      <w:r w:rsidRPr="002C6CC1">
        <w:rPr>
          <w:u w:val="single"/>
        </w:rPr>
        <w:tab/>
        <w:t>Action Description with journal page number</w:t>
      </w:r>
      <w:r w:rsidRPr="002C6CC1">
        <w:rPr>
          <w:u w:val="single"/>
        </w:rPr>
        <w:tab/>
      </w:r>
    </w:p>
    <w:p w:rsidR="00155FD4" w:rsidRDefault="00155FD4" w:rsidP="00155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Senate</w:t>
      </w:r>
      <w:r>
        <w:tab/>
      </w:r>
      <w:r w:rsidRPr="00BF24DA">
        <w:t>Introduced and adopted (</w:t>
      </w:r>
      <w:hyperlink r:id="rId7" w:history="1">
        <w:r w:rsidRPr="00A402FE">
          <w:rPr>
            <w:rStyle w:val="Hyperlink"/>
          </w:rPr>
          <w:t>Senate Journal</w:t>
        </w:r>
        <w:r w:rsidRPr="00A402FE">
          <w:rPr>
            <w:rStyle w:val="Hyperlink"/>
          </w:rPr>
          <w:noBreakHyphen/>
          <w:t>page 5</w:t>
        </w:r>
      </w:hyperlink>
      <w:r w:rsidRPr="00BF24DA">
        <w:t>)</w:t>
      </w:r>
    </w:p>
    <w:p w:rsidR="00155FD4" w:rsidRDefault="00155FD4" w:rsidP="00155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6CC1" w:rsidRDefault="002C6CC1" w:rsidP="002C6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C6CC1">
          <w:rPr>
            <w:rStyle w:val="Hyperlink"/>
          </w:rPr>
          <w:t>legislative information</w:t>
        </w:r>
      </w:hyperlink>
      <w:r>
        <w:t xml:space="preserve"> at the website</w:t>
      </w:r>
    </w:p>
    <w:p w:rsidR="002C6CC1" w:rsidRDefault="002C6CC1" w:rsidP="002C6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6CC1" w:rsidRPr="002C6CC1" w:rsidRDefault="002C6CC1" w:rsidP="002C6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6CC1" w:rsidRDefault="002C6CC1" w:rsidP="002C6CC1">
      <w:r w:rsidRPr="002C6CC1">
        <w:rPr>
          <w:b/>
        </w:rPr>
        <w:t>VERSIONS OF THIS BILL</w:t>
      </w:r>
    </w:p>
    <w:p w:rsidR="002C6CC1" w:rsidRDefault="002C6CC1" w:rsidP="002C6CC1"/>
    <w:p w:rsidR="002C6CC1" w:rsidRDefault="00A402FE" w:rsidP="002C6CC1">
      <w:hyperlink r:id="rId9" w:history="1">
        <w:r w:rsidR="002C6CC1">
          <w:rPr>
            <w:rStyle w:val="Hyperlink"/>
          </w:rPr>
          <w:t>1/28/2016</w:t>
        </w:r>
      </w:hyperlink>
    </w:p>
    <w:p w:rsidR="002C6CC1" w:rsidRDefault="002C6CC1" w:rsidP="002C6CC1"/>
    <w:p w:rsidR="002C6CC1" w:rsidRDefault="002C6CC1" w:rsidP="002C6CC1">
      <w:pPr>
        <w:sectPr w:rsidR="002C6CC1" w:rsidSect="002C6C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74E0" w:rsidRDefault="003074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7C8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4D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 xml:space="preserve">HIGH SCHOOL </w:t>
      </w:r>
      <w:r w:rsidRPr="005777E3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4DE3" w:rsidRDefault="00027C89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4DE3">
        <w:t xml:space="preserve">the South Carolina </w:t>
      </w:r>
      <w:r w:rsidR="00746D31">
        <w:t>Senate</w:t>
      </w:r>
      <w:r w:rsidR="00264DE3">
        <w:t xml:space="preserve"> is pleased to learn that the members of the </w:t>
      </w:r>
      <w:r w:rsidR="00264DE3" w:rsidRPr="005777E3">
        <w:rPr>
          <w:color w:val="000000" w:themeColor="text1"/>
          <w:u w:color="000000" w:themeColor="text1"/>
        </w:rPr>
        <w:t xml:space="preserve">Ninety Six </w:t>
      </w:r>
      <w:r w:rsidR="00264DE3">
        <w:rPr>
          <w:color w:val="000000" w:themeColor="text1"/>
          <w:u w:color="000000" w:themeColor="text1"/>
        </w:rPr>
        <w:t>High School marching b</w:t>
      </w:r>
      <w:r w:rsidR="00264DE3" w:rsidRPr="005777E3">
        <w:rPr>
          <w:color w:val="000000" w:themeColor="text1"/>
          <w:u w:color="000000" w:themeColor="text1"/>
        </w:rPr>
        <w:t>and</w:t>
      </w:r>
      <w:r w:rsidR="00264DE3">
        <w:t xml:space="preserve"> </w:t>
      </w:r>
      <w:r w:rsidR="00264DE3">
        <w:rPr>
          <w:color w:val="000000" w:themeColor="text1"/>
          <w:u w:color="000000" w:themeColor="text1"/>
        </w:rPr>
        <w:t xml:space="preserve">of Greenwood County </w:t>
      </w:r>
      <w:r w:rsidR="00264DE3">
        <w:t xml:space="preserve">took top honors at the </w:t>
      </w:r>
      <w:r w:rsidR="00264DE3" w:rsidRPr="000A7435">
        <w:rPr>
          <w:color w:val="000000" w:themeColor="text1"/>
          <w:u w:color="000000" w:themeColor="text1"/>
        </w:rPr>
        <w:t>South Carolina Band Directors Association</w:t>
      </w:r>
      <w:r w:rsidR="00264DE3">
        <w:rPr>
          <w:color w:val="000000" w:themeColor="text1"/>
          <w:u w:color="000000" w:themeColor="text1"/>
        </w:rPr>
        <w:t xml:space="preserve"> (SCBDA</w:t>
      </w:r>
      <w:r w:rsidR="00264DE3" w:rsidRPr="000A7435">
        <w:rPr>
          <w:color w:val="000000" w:themeColor="text1"/>
          <w:u w:color="000000" w:themeColor="text1"/>
        </w:rPr>
        <w:t>)</w:t>
      </w:r>
      <w:r w:rsidR="00264DE3">
        <w:rPr>
          <w:color w:val="000000" w:themeColor="text1"/>
          <w:u w:color="000000" w:themeColor="text1"/>
        </w:rPr>
        <w:t xml:space="preserve"> </w:t>
      </w:r>
      <w:r w:rsidR="00264DE3">
        <w:t xml:space="preserve">state competition held at </w:t>
      </w:r>
      <w:r w:rsidR="00264DE3" w:rsidRPr="000A7435">
        <w:rPr>
          <w:color w:val="000000" w:themeColor="text1"/>
          <w:u w:color="000000" w:themeColor="text1"/>
        </w:rPr>
        <w:t>Batesburg</w:t>
      </w:r>
      <w:r w:rsidR="00746D31">
        <w:rPr>
          <w:color w:val="000000" w:themeColor="text1"/>
          <w:u w:color="000000" w:themeColor="text1"/>
        </w:rPr>
        <w:noBreakHyphen/>
      </w:r>
      <w:r w:rsidR="00264DE3" w:rsidRPr="000A7435">
        <w:rPr>
          <w:color w:val="000000" w:themeColor="text1"/>
          <w:u w:color="000000" w:themeColor="text1"/>
        </w:rPr>
        <w:t xml:space="preserve">Leesville High School on </w:t>
      </w:r>
      <w:r w:rsidR="00264DE3">
        <w:rPr>
          <w:color w:val="000000" w:themeColor="text1"/>
          <w:u w:color="000000" w:themeColor="text1"/>
        </w:rPr>
        <w:t>October 31, 20</w:t>
      </w:r>
      <w:r w:rsidR="00264DE3" w:rsidRPr="000A7435">
        <w:rPr>
          <w:color w:val="000000" w:themeColor="text1"/>
          <w:u w:color="000000" w:themeColor="text1"/>
        </w:rPr>
        <w:t>15</w:t>
      </w:r>
      <w:r w:rsidR="00264DE3">
        <w:t>; and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thrilling their fans,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 xml:space="preserve">received a superior rating with a score of 87.5 </w:t>
      </w:r>
      <w:r>
        <w:rPr>
          <w:color w:val="000000" w:themeColor="text1"/>
          <w:u w:color="000000" w:themeColor="text1"/>
        </w:rPr>
        <w:t xml:space="preserve">to win all three caption awards at the state competition, </w:t>
      </w:r>
      <w:r w:rsidRPr="000A7435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high m</w:t>
      </w:r>
      <w:r w:rsidRPr="000A7435">
        <w:rPr>
          <w:color w:val="000000" w:themeColor="text1"/>
          <w:u w:color="000000" w:themeColor="text1"/>
        </w:rPr>
        <w:t xml:space="preserve">usic, </w:t>
      </w:r>
      <w:r>
        <w:rPr>
          <w:color w:val="000000" w:themeColor="text1"/>
          <w:u w:color="000000" w:themeColor="text1"/>
        </w:rPr>
        <w:t>high v</w:t>
      </w:r>
      <w:r w:rsidRPr="000A7435">
        <w:rPr>
          <w:color w:val="000000" w:themeColor="text1"/>
          <w:u w:color="000000" w:themeColor="text1"/>
        </w:rPr>
        <w:t xml:space="preserve">isual, and </w:t>
      </w:r>
      <w:r>
        <w:rPr>
          <w:color w:val="000000" w:themeColor="text1"/>
          <w:u w:color="000000" w:themeColor="text1"/>
        </w:rPr>
        <w:t>h</w:t>
      </w:r>
      <w:r w:rsidRPr="000A7435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overall e</w:t>
      </w:r>
      <w:r w:rsidRPr="000A7435">
        <w:rPr>
          <w:color w:val="000000" w:themeColor="text1"/>
          <w:u w:color="000000" w:themeColor="text1"/>
        </w:rPr>
        <w:t>ffect</w:t>
      </w:r>
      <w:r>
        <w:t>; and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this year</w:t>
      </w:r>
      <w:r w:rsidR="00746D31" w:rsidRPr="00746D31">
        <w:t>’</w:t>
      </w:r>
      <w:r>
        <w:t>s band of seventy</w:t>
      </w:r>
      <w:r w:rsidR="00746D31">
        <w:noBreakHyphen/>
      </w:r>
      <w:r>
        <w:t>two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</w:t>
      </w:r>
      <w:r>
        <w:t>presented the s</w:t>
      </w:r>
      <w:r>
        <w:rPr>
          <w:color w:val="000000" w:themeColor="text1"/>
          <w:u w:color="000000" w:themeColor="text1"/>
        </w:rPr>
        <w:t>how entitled</w:t>
      </w:r>
      <w:r w:rsidRPr="000A7435">
        <w:rPr>
          <w:color w:val="000000" w:themeColor="text1"/>
          <w:u w:color="000000" w:themeColor="text1"/>
        </w:rPr>
        <w:t xml:space="preserve"> The Dark Forest</w:t>
      </w:r>
      <w:r>
        <w:rPr>
          <w:color w:val="000000" w:themeColor="text1"/>
          <w:u w:color="000000" w:themeColor="text1"/>
        </w:rPr>
        <w:t xml:space="preserve"> to take home the state trophy; and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led by </w:t>
      </w:r>
      <w:r w:rsidRPr="000A7435">
        <w:rPr>
          <w:color w:val="000000" w:themeColor="text1"/>
          <w:u w:color="000000" w:themeColor="text1"/>
        </w:rPr>
        <w:t>Drum Major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Ananda Klugh</w:t>
      </w:r>
      <w:r>
        <w:rPr>
          <w:color w:val="000000" w:themeColor="text1"/>
          <w:u w:color="000000" w:themeColor="text1"/>
        </w:rPr>
        <w:t xml:space="preserve">, </w:t>
      </w:r>
      <w:r>
        <w:t xml:space="preserve">Ninety Six </w:t>
      </w:r>
      <w:r>
        <w:rPr>
          <w:color w:val="000000" w:themeColor="text1"/>
          <w:u w:color="000000" w:themeColor="text1"/>
        </w:rPr>
        <w:t>captured the band</w:t>
      </w:r>
      <w:r w:rsidR="00746D31" w:rsidRPr="00746D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seventh</w:t>
      </w:r>
      <w:r w:rsidRPr="000A7435">
        <w:rPr>
          <w:color w:val="000000" w:themeColor="text1"/>
          <w:u w:color="000000" w:themeColor="text1"/>
        </w:rPr>
        <w:t xml:space="preserve"> consecutive </w:t>
      </w:r>
      <w:r>
        <w:rPr>
          <w:color w:val="000000" w:themeColor="text1"/>
          <w:u w:color="000000" w:themeColor="text1"/>
        </w:rPr>
        <w:t>title</w:t>
      </w:r>
      <w:r w:rsidRPr="000A743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0A7435">
        <w:rPr>
          <w:color w:val="000000" w:themeColor="text1"/>
          <w:u w:color="000000" w:themeColor="text1"/>
        </w:rPr>
        <w:t xml:space="preserve">Upper State </w:t>
      </w:r>
      <w:r>
        <w:rPr>
          <w:color w:val="000000" w:themeColor="text1"/>
          <w:u w:color="000000" w:themeColor="text1"/>
        </w:rPr>
        <w:t>Class A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A7435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; and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DE3" w:rsidRPr="000A7435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is celebrating ten</w:t>
      </w:r>
      <w:r w:rsidRPr="000A7435">
        <w:rPr>
          <w:color w:val="000000" w:themeColor="text1"/>
          <w:u w:color="000000" w:themeColor="text1"/>
        </w:rPr>
        <w:t xml:space="preserve"> years of being in the top </w:t>
      </w:r>
      <w:r>
        <w:rPr>
          <w:color w:val="000000" w:themeColor="text1"/>
          <w:u w:color="000000" w:themeColor="text1"/>
        </w:rPr>
        <w:t>three</w:t>
      </w:r>
      <w:r w:rsidRPr="000A7435">
        <w:rPr>
          <w:color w:val="000000" w:themeColor="text1"/>
          <w:u w:color="000000" w:themeColor="text1"/>
        </w:rPr>
        <w:t xml:space="preserve"> finalist</w:t>
      </w:r>
      <w:r>
        <w:rPr>
          <w:color w:val="000000" w:themeColor="text1"/>
          <w:u w:color="000000" w:themeColor="text1"/>
        </w:rPr>
        <w:t>s</w:t>
      </w:r>
      <w:r w:rsidRPr="000A7435">
        <w:rPr>
          <w:color w:val="000000" w:themeColor="text1"/>
          <w:u w:color="000000" w:themeColor="text1"/>
        </w:rPr>
        <w:t xml:space="preserve"> at state championships</w:t>
      </w:r>
      <w:r>
        <w:rPr>
          <w:color w:val="000000" w:themeColor="text1"/>
          <w:u w:color="000000" w:themeColor="text1"/>
        </w:rPr>
        <w:t xml:space="preserve"> among its other numerous awards, which include the 2015 Indoor Winter Ensemble Championship and the 2015 South Carolina Championship for Winter Indoor Percussion;</w:t>
      </w:r>
      <w:r w:rsidRPr="000A7435">
        <w:rPr>
          <w:color w:val="000000" w:themeColor="text1"/>
          <w:u w:color="000000" w:themeColor="text1"/>
        </w:rPr>
        <w:t xml:space="preserve"> and </w:t>
      </w:r>
    </w:p>
    <w:p w:rsidR="00264DE3" w:rsidRPr="000A7435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7435">
        <w:rPr>
          <w:color w:val="000000" w:themeColor="text1"/>
          <w:u w:color="000000" w:themeColor="text1"/>
        </w:rPr>
        <w:t xml:space="preserve">  </w:t>
      </w:r>
    </w:p>
    <w:p w:rsidR="00264DE3" w:rsidRDefault="00264DE3" w:rsidP="0030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discipline, precision, and energy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staff maximized </w:t>
      </w:r>
      <w:r>
        <w:rPr>
          <w:color w:val="000000" w:themeColor="text1"/>
          <w:u w:color="000000" w:themeColor="text1"/>
        </w:rPr>
        <w:lastRenderedPageBreak/>
        <w:t>their own musical ability and training to hone a championship team and teach these musicians lessons that will prove valuable throughout life; and</w:t>
      </w:r>
    </w:p>
    <w:p w:rsidR="00264DE3" w:rsidRDefault="00264DE3" w:rsidP="0030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C89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46D31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value the respect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Ninety Six musicians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027C89">
        <w:t>.  Now, therefore,</w:t>
      </w:r>
    </w:p>
    <w:p w:rsidR="00027C89" w:rsidRDefault="00027C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C89" w:rsidRDefault="00027C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27C89" w:rsidRDefault="00027C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DE3" w:rsidRDefault="00027C89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64DE3">
        <w:t xml:space="preserve">the members of the South Carolina </w:t>
      </w:r>
      <w:r w:rsidR="00746D31">
        <w:t>Senate</w:t>
      </w:r>
      <w:r w:rsidR="00264DE3">
        <w:t>, by this resolution, r</w:t>
      </w:r>
      <w:r w:rsidR="00264DE3">
        <w:rPr>
          <w:color w:val="000000" w:themeColor="text1"/>
          <w:u w:color="000000" w:themeColor="text1"/>
        </w:rPr>
        <w:t xml:space="preserve">ecognize and honor the </w:t>
      </w:r>
      <w:r w:rsidR="00264DE3" w:rsidRPr="005777E3">
        <w:rPr>
          <w:color w:val="000000" w:themeColor="text1"/>
          <w:u w:color="000000" w:themeColor="text1"/>
        </w:rPr>
        <w:t xml:space="preserve">Ninety Six </w:t>
      </w:r>
      <w:r w:rsidR="00264DE3">
        <w:rPr>
          <w:color w:val="000000" w:themeColor="text1"/>
          <w:u w:color="000000" w:themeColor="text1"/>
        </w:rPr>
        <w:t>High School marching b</w:t>
      </w:r>
      <w:r w:rsidR="00264DE3" w:rsidRPr="005777E3">
        <w:rPr>
          <w:color w:val="000000" w:themeColor="text1"/>
          <w:u w:color="000000" w:themeColor="text1"/>
        </w:rPr>
        <w:t>and</w:t>
      </w:r>
      <w:r w:rsidR="00264DE3">
        <w:rPr>
          <w:color w:val="000000" w:themeColor="text1"/>
          <w:u w:color="000000" w:themeColor="text1"/>
        </w:rPr>
        <w:t>, directors, and school officials</w:t>
      </w:r>
      <w:r w:rsidR="00264DE3" w:rsidRPr="00E542AE">
        <w:rPr>
          <w:color w:val="000000" w:themeColor="text1"/>
          <w:u w:color="000000" w:themeColor="text1"/>
        </w:rPr>
        <w:t xml:space="preserve"> for </w:t>
      </w:r>
      <w:r w:rsidR="00264DE3">
        <w:rPr>
          <w:color w:val="000000" w:themeColor="text1"/>
          <w:u w:color="000000" w:themeColor="text1"/>
        </w:rPr>
        <w:t>an</w:t>
      </w:r>
      <w:r w:rsidR="00264DE3" w:rsidRPr="00E542AE">
        <w:rPr>
          <w:color w:val="000000" w:themeColor="text1"/>
          <w:u w:color="000000" w:themeColor="text1"/>
        </w:rPr>
        <w:t xml:space="preserve"> outstanding season and </w:t>
      </w:r>
      <w:r w:rsidR="00264DE3">
        <w:rPr>
          <w:color w:val="000000" w:themeColor="text1"/>
          <w:u w:color="000000" w:themeColor="text1"/>
        </w:rPr>
        <w:t>congratulate them for winnin</w:t>
      </w:r>
      <w:r w:rsidR="00264DE3" w:rsidRPr="00E542AE">
        <w:rPr>
          <w:color w:val="000000" w:themeColor="text1"/>
          <w:u w:color="000000" w:themeColor="text1"/>
        </w:rPr>
        <w:t xml:space="preserve">g the </w:t>
      </w:r>
      <w:r w:rsidR="00264DE3">
        <w:rPr>
          <w:color w:val="000000" w:themeColor="text1"/>
          <w:u w:color="000000" w:themeColor="text1"/>
        </w:rPr>
        <w:t xml:space="preserve">2015 </w:t>
      </w:r>
      <w:r w:rsidR="00264DE3" w:rsidRPr="00E542AE">
        <w:rPr>
          <w:color w:val="000000" w:themeColor="text1"/>
          <w:u w:color="000000" w:themeColor="text1"/>
        </w:rPr>
        <w:t>Class</w:t>
      </w:r>
      <w:r w:rsidR="00264DE3">
        <w:rPr>
          <w:color w:val="000000" w:themeColor="text1"/>
          <w:u w:color="000000" w:themeColor="text1"/>
        </w:rPr>
        <w:t xml:space="preserve"> A </w:t>
      </w:r>
      <w:r w:rsidR="00264DE3" w:rsidRPr="00E542AE">
        <w:rPr>
          <w:color w:val="000000" w:themeColor="text1"/>
          <w:u w:color="000000" w:themeColor="text1"/>
        </w:rPr>
        <w:t xml:space="preserve">State Championship </w:t>
      </w:r>
      <w:r w:rsidR="00264DE3">
        <w:rPr>
          <w:color w:val="000000" w:themeColor="text1"/>
          <w:u w:color="000000" w:themeColor="text1"/>
        </w:rPr>
        <w:t>t</w:t>
      </w:r>
      <w:r w:rsidR="00264DE3" w:rsidRPr="00E542AE">
        <w:rPr>
          <w:color w:val="000000" w:themeColor="text1"/>
          <w:u w:color="000000" w:themeColor="text1"/>
        </w:rPr>
        <w:t>itle.</w:t>
      </w:r>
    </w:p>
    <w:p w:rsidR="00264DE3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C89" w:rsidRDefault="00264DE3" w:rsidP="00264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0A7435">
        <w:rPr>
          <w:color w:val="000000" w:themeColor="text1"/>
          <w:u w:color="000000" w:themeColor="text1"/>
        </w:rPr>
        <w:t>Rex Ward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2071FD" w:rsidRDefault="00746D3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6CC1" w:rsidRDefault="002C6CC1" w:rsidP="002C6CC1">
      <w:pPr>
        <w:suppressAutoHyphens/>
      </w:pPr>
    </w:p>
    <w:sectPr w:rsidR="002C6CC1" w:rsidSect="002C6C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DE3" w:rsidRDefault="00264DE3" w:rsidP="009F0C77">
      <w:r>
        <w:separator/>
      </w:r>
    </w:p>
  </w:endnote>
  <w:endnote w:type="continuationSeparator" w:id="0">
    <w:p w:rsidR="00264DE3" w:rsidRDefault="00264D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2AE2C5-E5BD-4DBE-9075-2708D74228D8}"/>
    <w:embedBold r:id="rId2" w:fontKey="{C9ABD479-291A-4850-8E8A-73C41249F5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41679E-38F4-45E7-A5B3-5AC067865C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7353BE-A9D3-4EA3-ABC8-7A3D925859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8468C2-1767-43AD-A12D-6BAAF0742E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CC1" w:rsidRPr="003074E0" w:rsidRDefault="002C6CC1" w:rsidP="003074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02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DE3" w:rsidRDefault="00264DE3" w:rsidP="009F0C77">
      <w:r>
        <w:separator/>
      </w:r>
    </w:p>
  </w:footnote>
  <w:footnote w:type="continuationSeparator" w:id="0">
    <w:p w:rsidR="00264DE3" w:rsidRDefault="00264D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0SD16"/>
    <w:docVar w:name="CoverBillType" w:val="r"/>
    <w:docVar w:name="docpath" w:val="L:\Council\bills\GM\24560SD16.DOCX"/>
    <w:docVar w:name="dvBillNumber" w:val="103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27C89"/>
    <w:rsid w:val="00026C9A"/>
    <w:rsid w:val="00027C89"/>
    <w:rsid w:val="000965A1"/>
    <w:rsid w:val="000E1785"/>
    <w:rsid w:val="000F39F2"/>
    <w:rsid w:val="001023A4"/>
    <w:rsid w:val="0010776B"/>
    <w:rsid w:val="00133E66"/>
    <w:rsid w:val="00134ACF"/>
    <w:rsid w:val="00144E15"/>
    <w:rsid w:val="00155FD4"/>
    <w:rsid w:val="001A4A62"/>
    <w:rsid w:val="001A681E"/>
    <w:rsid w:val="001D08F2"/>
    <w:rsid w:val="002037CA"/>
    <w:rsid w:val="002047A2"/>
    <w:rsid w:val="002071FD"/>
    <w:rsid w:val="002321B6"/>
    <w:rsid w:val="0023696B"/>
    <w:rsid w:val="00250967"/>
    <w:rsid w:val="00264DE3"/>
    <w:rsid w:val="002759C5"/>
    <w:rsid w:val="00277DEE"/>
    <w:rsid w:val="00280D88"/>
    <w:rsid w:val="00294ABE"/>
    <w:rsid w:val="002A3EB4"/>
    <w:rsid w:val="002C6CC1"/>
    <w:rsid w:val="003074E0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1A16"/>
    <w:rsid w:val="0061228A"/>
    <w:rsid w:val="006215AA"/>
    <w:rsid w:val="006340D9"/>
    <w:rsid w:val="00643B8E"/>
    <w:rsid w:val="00665EBC"/>
    <w:rsid w:val="0069470D"/>
    <w:rsid w:val="006A476C"/>
    <w:rsid w:val="006B4B3C"/>
    <w:rsid w:val="006C6A93"/>
    <w:rsid w:val="006E02F9"/>
    <w:rsid w:val="00746D3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02FE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02E5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5F3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69DE75-61C5-4464-BA3D-47E3FDA3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D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6C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3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039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67C80-08DF-42A9-A49E-3C3BBD20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458</Words>
  <Characters>2617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1039: Ninety Six High School Marching Band - South Carolina Legislature Online</dc:title>
  <dc:subject/>
  <dc:creator>Gail Pinckney Moore</dc:creator>
  <cp:keywords/>
  <dc:description/>
  <cp:lastModifiedBy>N Cumfer</cp:lastModifiedBy>
  <cp:revision>2</cp:revision>
  <cp:lastPrinted>2016-01-27T17:34:00Z</cp:lastPrinted>
  <dcterms:created xsi:type="dcterms:W3CDTF">2016-12-02T17:25:00Z</dcterms:created>
  <dcterms:modified xsi:type="dcterms:W3CDTF">2016-12-02T17:25:00Z</dcterms:modified>
</cp:coreProperties>
</file>