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822" w:rsidRPr="00EA0822" w:rsidRDefault="00EA0822" w:rsidP="00EA0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A0822">
        <w:rPr>
          <w:rFonts w:eastAsia="Times New Roman" w:cs="Times New Roman"/>
          <w:b/>
          <w:szCs w:val="20"/>
        </w:rPr>
        <w:t>South Carolina General Assembly</w:t>
      </w:r>
    </w:p>
    <w:p w:rsidR="00EA0822" w:rsidRPr="00EA0822" w:rsidRDefault="00EA0822" w:rsidP="00EA0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A0822">
        <w:rPr>
          <w:rFonts w:eastAsia="Times New Roman" w:cs="Times New Roman"/>
          <w:szCs w:val="20"/>
        </w:rPr>
        <w:t>121st Session, 2015-2016</w:t>
      </w:r>
    </w:p>
    <w:p w:rsidR="00EA0822" w:rsidRPr="00EA0822" w:rsidRDefault="00EA0822" w:rsidP="00EA0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0822" w:rsidRPr="00EA0822" w:rsidRDefault="000B4608" w:rsidP="00EA0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A289, R180, S1272</w:t>
      </w:r>
    </w:p>
    <w:p w:rsidR="00EA0822" w:rsidRPr="00EA0822" w:rsidRDefault="00EA0822" w:rsidP="00EA0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A0822" w:rsidRPr="00EA0822" w:rsidRDefault="00EA0822" w:rsidP="00EA0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0822">
        <w:rPr>
          <w:rFonts w:eastAsia="Times New Roman" w:cs="Times New Roman"/>
          <w:b/>
          <w:szCs w:val="20"/>
        </w:rPr>
        <w:t>STATUS INFORMATION</w:t>
      </w:r>
    </w:p>
    <w:p w:rsidR="00EA0822" w:rsidRPr="00EA0822" w:rsidRDefault="00EA0822" w:rsidP="00EA0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0822" w:rsidRPr="00EA0822" w:rsidRDefault="00EA0822" w:rsidP="00EA0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0822">
        <w:rPr>
          <w:rFonts w:eastAsia="Times New Roman" w:cs="Times New Roman"/>
          <w:szCs w:val="20"/>
        </w:rPr>
        <w:t>Joint Resolution</w:t>
      </w:r>
    </w:p>
    <w:p w:rsidR="00EA0822" w:rsidRPr="00EA0822" w:rsidRDefault="00EA0822" w:rsidP="00EA0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0822">
        <w:rPr>
          <w:rFonts w:eastAsia="Times New Roman" w:cs="Times New Roman"/>
          <w:szCs w:val="20"/>
        </w:rPr>
        <w:t>Sponsors: Senator Hayes</w:t>
      </w:r>
    </w:p>
    <w:p w:rsidR="00EA0822" w:rsidRPr="00EA0822" w:rsidRDefault="00EA0822" w:rsidP="00EA0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0822">
        <w:rPr>
          <w:rFonts w:eastAsia="Times New Roman" w:cs="Times New Roman"/>
          <w:szCs w:val="20"/>
        </w:rPr>
        <w:t>Document Path: l:\council\bills\bbm\9477dg16.docx</w:t>
      </w:r>
    </w:p>
    <w:p w:rsidR="00EA0822" w:rsidRPr="00EA0822" w:rsidRDefault="00EA0822" w:rsidP="00EA0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0822">
        <w:rPr>
          <w:rFonts w:eastAsia="Times New Roman" w:cs="Times New Roman"/>
          <w:szCs w:val="20"/>
        </w:rPr>
        <w:t>Companion/Similar bill(s): 5278</w:t>
      </w:r>
    </w:p>
    <w:p w:rsidR="00EA0822" w:rsidRPr="00EA0822" w:rsidRDefault="00EA0822" w:rsidP="00EA0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595C" w:rsidRDefault="00B5595C" w:rsidP="00EA0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26, 2016</w:t>
      </w:r>
    </w:p>
    <w:p w:rsidR="00B5595C" w:rsidRDefault="00B5595C" w:rsidP="00EA0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3, 2016</w:t>
      </w:r>
    </w:p>
    <w:p w:rsidR="00B5595C" w:rsidRDefault="00B5595C" w:rsidP="00EA0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5, 2016</w:t>
      </w:r>
    </w:p>
    <w:p w:rsidR="00B5595C" w:rsidRDefault="00B5595C" w:rsidP="00EA0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2016, Signed</w:t>
      </w:r>
    </w:p>
    <w:p w:rsidR="00B5595C" w:rsidRDefault="00B5595C" w:rsidP="00EA0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0822" w:rsidRPr="00EA0822" w:rsidRDefault="00EA0822" w:rsidP="00EA0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0822">
        <w:rPr>
          <w:rFonts w:eastAsia="Times New Roman" w:cs="Times New Roman"/>
          <w:szCs w:val="20"/>
        </w:rPr>
        <w:t>Summary: Carry forward funds</w:t>
      </w:r>
    </w:p>
    <w:p w:rsidR="00EA0822" w:rsidRPr="00EA0822" w:rsidRDefault="00EA0822" w:rsidP="00EA0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0822" w:rsidRPr="00EA0822" w:rsidRDefault="00EA0822" w:rsidP="00EA0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0822" w:rsidRPr="00EA0822" w:rsidRDefault="00EA0822" w:rsidP="00EA0822">
      <w:pPr>
        <w:widowControl w:val="0"/>
        <w:tabs>
          <w:tab w:val="center" w:pos="590"/>
          <w:tab w:val="center" w:pos="1440"/>
          <w:tab w:val="left" w:pos="1872"/>
          <w:tab w:val="left" w:pos="9187"/>
        </w:tabs>
        <w:rPr>
          <w:rFonts w:eastAsia="Times New Roman" w:cs="Times New Roman"/>
          <w:szCs w:val="20"/>
        </w:rPr>
      </w:pPr>
      <w:r w:rsidRPr="00EA0822">
        <w:rPr>
          <w:rFonts w:eastAsia="Times New Roman" w:cs="Times New Roman"/>
          <w:b/>
          <w:szCs w:val="20"/>
        </w:rPr>
        <w:t>HISTORY OF LEGISLATIVE ACTIONS</w:t>
      </w:r>
    </w:p>
    <w:p w:rsidR="00EA0822" w:rsidRPr="00EA0822" w:rsidRDefault="00EA0822" w:rsidP="00EA0822">
      <w:pPr>
        <w:widowControl w:val="0"/>
        <w:tabs>
          <w:tab w:val="center" w:pos="590"/>
          <w:tab w:val="center" w:pos="1440"/>
          <w:tab w:val="left" w:pos="1872"/>
          <w:tab w:val="left" w:pos="9187"/>
        </w:tabs>
        <w:rPr>
          <w:rFonts w:eastAsia="Times New Roman" w:cs="Times New Roman"/>
          <w:szCs w:val="20"/>
        </w:rPr>
      </w:pPr>
    </w:p>
    <w:p w:rsidR="00EA0822" w:rsidRPr="00EA0822" w:rsidRDefault="00EA0822" w:rsidP="00EA0822">
      <w:pPr>
        <w:widowControl w:val="0"/>
        <w:tabs>
          <w:tab w:val="center" w:pos="590"/>
          <w:tab w:val="center" w:pos="1440"/>
          <w:tab w:val="left" w:pos="1872"/>
          <w:tab w:val="left" w:pos="9187"/>
        </w:tabs>
        <w:rPr>
          <w:rFonts w:eastAsia="Times New Roman" w:cs="Times New Roman"/>
          <w:szCs w:val="20"/>
        </w:rPr>
      </w:pPr>
      <w:r w:rsidRPr="00EA0822">
        <w:rPr>
          <w:rFonts w:eastAsia="Times New Roman" w:cs="Times New Roman"/>
          <w:szCs w:val="20"/>
          <w:u w:val="single"/>
        </w:rPr>
        <w:tab/>
        <w:t>Date</w:t>
      </w:r>
      <w:r w:rsidRPr="00EA0822">
        <w:rPr>
          <w:rFonts w:eastAsia="Times New Roman" w:cs="Times New Roman"/>
          <w:szCs w:val="20"/>
          <w:u w:val="single"/>
        </w:rPr>
        <w:tab/>
        <w:t>Body</w:t>
      </w:r>
      <w:r w:rsidRPr="00EA0822">
        <w:rPr>
          <w:rFonts w:eastAsia="Times New Roman" w:cs="Times New Roman"/>
          <w:szCs w:val="20"/>
          <w:u w:val="single"/>
        </w:rPr>
        <w:tab/>
        <w:t>Action Description with journal page number</w:t>
      </w:r>
      <w:r w:rsidRPr="00EA0822">
        <w:rPr>
          <w:rFonts w:eastAsia="Times New Roman" w:cs="Times New Roman"/>
          <w:szCs w:val="20"/>
          <w:u w:val="single"/>
        </w:rPr>
        <w:tab/>
      </w:r>
    </w:p>
    <w:p w:rsidR="000B4608" w:rsidRDefault="000B4608" w:rsidP="000B4608">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C77847">
        <w:rPr>
          <w:rFonts w:cs="Times New Roman"/>
        </w:rPr>
        <w:t>Introduced, read</w:t>
      </w:r>
      <w:r>
        <w:rPr>
          <w:rFonts w:cs="Times New Roman"/>
        </w:rPr>
        <w:t xml:space="preserve"> first time, placed on calendar </w:t>
      </w:r>
      <w:r w:rsidRPr="00C77847">
        <w:rPr>
          <w:rFonts w:cs="Times New Roman"/>
        </w:rPr>
        <w:t>without reference (</w:t>
      </w:r>
      <w:hyperlink r:id="rId6" w:history="1">
        <w:r w:rsidRPr="00CF6072">
          <w:rPr>
            <w:rStyle w:val="Hyperlink"/>
            <w:rFonts w:cs="Times New Roman"/>
          </w:rPr>
          <w:t>Senate Journal</w:t>
        </w:r>
        <w:r w:rsidRPr="00CF6072">
          <w:rPr>
            <w:rStyle w:val="Hyperlink"/>
            <w:rFonts w:cs="Times New Roman"/>
          </w:rPr>
          <w:noBreakHyphen/>
          <w:t>page 7</w:t>
        </w:r>
      </w:hyperlink>
      <w:r w:rsidRPr="00C77847">
        <w:rPr>
          <w:rFonts w:cs="Times New Roman"/>
        </w:rPr>
        <w:t>)</w:t>
      </w:r>
    </w:p>
    <w:p w:rsidR="000B4608" w:rsidRDefault="000B4608" w:rsidP="000B4608">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C77847">
        <w:rPr>
          <w:rFonts w:cs="Times New Roman"/>
        </w:rPr>
        <w:t>Read second time (</w:t>
      </w:r>
      <w:hyperlink r:id="rId7" w:history="1">
        <w:r w:rsidRPr="00CF6072">
          <w:rPr>
            <w:rStyle w:val="Hyperlink"/>
            <w:rFonts w:cs="Times New Roman"/>
          </w:rPr>
          <w:t>Senate Journal</w:t>
        </w:r>
        <w:r w:rsidRPr="00CF6072">
          <w:rPr>
            <w:rStyle w:val="Hyperlink"/>
            <w:rFonts w:cs="Times New Roman"/>
          </w:rPr>
          <w:noBreakHyphen/>
          <w:t>page 65</w:t>
        </w:r>
      </w:hyperlink>
      <w:r w:rsidRPr="00C77847">
        <w:rPr>
          <w:rFonts w:cs="Times New Roman"/>
        </w:rPr>
        <w:t>)</w:t>
      </w:r>
    </w:p>
    <w:p w:rsidR="000B4608" w:rsidRDefault="000B4608" w:rsidP="000B4608">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C77847">
        <w:rPr>
          <w:rFonts w:cs="Times New Roman"/>
        </w:rPr>
        <w:t>Roll call Ayes</w:t>
      </w:r>
      <w:r>
        <w:rPr>
          <w:rFonts w:cs="Times New Roman"/>
        </w:rPr>
        <w:noBreakHyphen/>
      </w:r>
      <w:r w:rsidRPr="00C77847">
        <w:rPr>
          <w:rFonts w:cs="Times New Roman"/>
        </w:rPr>
        <w:t>42  Nays</w:t>
      </w:r>
      <w:r>
        <w:rPr>
          <w:rFonts w:cs="Times New Roman"/>
        </w:rPr>
        <w:noBreakHyphen/>
      </w:r>
      <w:r w:rsidRPr="00C77847">
        <w:rPr>
          <w:rFonts w:cs="Times New Roman"/>
        </w:rPr>
        <w:t>0 (</w:t>
      </w:r>
      <w:hyperlink r:id="rId8" w:history="1">
        <w:r w:rsidRPr="00CF6072">
          <w:rPr>
            <w:rStyle w:val="Hyperlink"/>
            <w:rFonts w:cs="Times New Roman"/>
          </w:rPr>
          <w:t>Senate Journal</w:t>
        </w:r>
        <w:r w:rsidRPr="00CF6072">
          <w:rPr>
            <w:rStyle w:val="Hyperlink"/>
            <w:rFonts w:cs="Times New Roman"/>
          </w:rPr>
          <w:noBreakHyphen/>
          <w:t>page 65</w:t>
        </w:r>
      </w:hyperlink>
      <w:r w:rsidRPr="00C77847">
        <w:rPr>
          <w:rFonts w:cs="Times New Roman"/>
        </w:rPr>
        <w:t>)</w:t>
      </w:r>
    </w:p>
    <w:p w:rsidR="000B4608" w:rsidRDefault="000B4608" w:rsidP="000B4608">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C77847">
        <w:rPr>
          <w:rFonts w:cs="Times New Roman"/>
        </w:rPr>
        <w:t>Re</w:t>
      </w:r>
      <w:r>
        <w:rPr>
          <w:rFonts w:cs="Times New Roman"/>
        </w:rPr>
        <w:t xml:space="preserve">ad third time and sent to House </w:t>
      </w:r>
      <w:r w:rsidRPr="00C77847">
        <w:rPr>
          <w:rFonts w:cs="Times New Roman"/>
        </w:rPr>
        <w:t>(</w:t>
      </w:r>
      <w:hyperlink r:id="rId9" w:history="1">
        <w:r w:rsidRPr="00CF6072">
          <w:rPr>
            <w:rStyle w:val="Hyperlink"/>
            <w:rFonts w:cs="Times New Roman"/>
          </w:rPr>
          <w:t>Senate Journal</w:t>
        </w:r>
        <w:r w:rsidRPr="00CF6072">
          <w:rPr>
            <w:rStyle w:val="Hyperlink"/>
            <w:rFonts w:cs="Times New Roman"/>
          </w:rPr>
          <w:noBreakHyphen/>
          <w:t>page 32</w:t>
        </w:r>
      </w:hyperlink>
      <w:r w:rsidRPr="00C77847">
        <w:rPr>
          <w:rFonts w:cs="Times New Roman"/>
        </w:rPr>
        <w:t>)</w:t>
      </w:r>
    </w:p>
    <w:p w:rsidR="000B4608" w:rsidRDefault="000B4608" w:rsidP="000B4608">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House</w:t>
      </w:r>
      <w:r>
        <w:rPr>
          <w:rFonts w:cs="Times New Roman"/>
        </w:rPr>
        <w:tab/>
      </w:r>
      <w:r w:rsidRPr="00C77847">
        <w:rPr>
          <w:rFonts w:cs="Times New Roman"/>
        </w:rPr>
        <w:t>Introduced, read</w:t>
      </w:r>
      <w:r>
        <w:rPr>
          <w:rFonts w:cs="Times New Roman"/>
        </w:rPr>
        <w:t xml:space="preserve"> first time, placed on calendar </w:t>
      </w:r>
      <w:r w:rsidRPr="00C77847">
        <w:rPr>
          <w:rFonts w:cs="Times New Roman"/>
        </w:rPr>
        <w:t>without reference (</w:t>
      </w:r>
      <w:hyperlink r:id="rId10" w:history="1">
        <w:r w:rsidRPr="00CF6072">
          <w:rPr>
            <w:rStyle w:val="Hyperlink"/>
            <w:rFonts w:cs="Times New Roman"/>
          </w:rPr>
          <w:t>House Journal</w:t>
        </w:r>
        <w:r w:rsidRPr="00CF6072">
          <w:rPr>
            <w:rStyle w:val="Hyperlink"/>
            <w:rFonts w:cs="Times New Roman"/>
          </w:rPr>
          <w:noBreakHyphen/>
          <w:t>page 12</w:t>
        </w:r>
      </w:hyperlink>
      <w:r w:rsidRPr="00C77847">
        <w:rPr>
          <w:rFonts w:cs="Times New Roman"/>
        </w:rPr>
        <w:t>)</w:t>
      </w:r>
    </w:p>
    <w:p w:rsidR="000B4608" w:rsidRDefault="000B4608" w:rsidP="000B4608">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House</w:t>
      </w:r>
      <w:r>
        <w:rPr>
          <w:rFonts w:cs="Times New Roman"/>
        </w:rPr>
        <w:tab/>
      </w:r>
      <w:r w:rsidRPr="00C77847">
        <w:rPr>
          <w:rFonts w:cs="Times New Roman"/>
        </w:rPr>
        <w:t>Read second time (</w:t>
      </w:r>
      <w:hyperlink r:id="rId11" w:history="1">
        <w:r w:rsidRPr="00CF6072">
          <w:rPr>
            <w:rStyle w:val="Hyperlink"/>
            <w:rFonts w:cs="Times New Roman"/>
          </w:rPr>
          <w:t>House Journal</w:t>
        </w:r>
        <w:r w:rsidRPr="00CF6072">
          <w:rPr>
            <w:rStyle w:val="Hyperlink"/>
            <w:rFonts w:cs="Times New Roman"/>
          </w:rPr>
          <w:noBreakHyphen/>
          <w:t>page 12</w:t>
        </w:r>
      </w:hyperlink>
      <w:r w:rsidRPr="00C77847">
        <w:rPr>
          <w:rFonts w:cs="Times New Roman"/>
        </w:rPr>
        <w:t>)</w:t>
      </w:r>
    </w:p>
    <w:p w:rsidR="000B4608" w:rsidRDefault="000B4608" w:rsidP="000B4608">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House</w:t>
      </w:r>
      <w:r>
        <w:rPr>
          <w:rFonts w:cs="Times New Roman"/>
        </w:rPr>
        <w:tab/>
      </w:r>
      <w:r w:rsidRPr="00C77847">
        <w:rPr>
          <w:rFonts w:cs="Times New Roman"/>
        </w:rPr>
        <w:t>Roll call Yeas</w:t>
      </w:r>
      <w:r>
        <w:rPr>
          <w:rFonts w:cs="Times New Roman"/>
        </w:rPr>
        <w:noBreakHyphen/>
      </w:r>
      <w:r w:rsidRPr="00C77847">
        <w:rPr>
          <w:rFonts w:cs="Times New Roman"/>
        </w:rPr>
        <w:t>103  Nays</w:t>
      </w:r>
      <w:r>
        <w:rPr>
          <w:rFonts w:cs="Times New Roman"/>
        </w:rPr>
        <w:noBreakHyphen/>
      </w:r>
      <w:r w:rsidRPr="00C77847">
        <w:rPr>
          <w:rFonts w:cs="Times New Roman"/>
        </w:rPr>
        <w:t>0 (</w:t>
      </w:r>
      <w:hyperlink r:id="rId12" w:history="1">
        <w:r w:rsidRPr="00CF6072">
          <w:rPr>
            <w:rStyle w:val="Hyperlink"/>
            <w:rFonts w:cs="Times New Roman"/>
          </w:rPr>
          <w:t>House Journal</w:t>
        </w:r>
        <w:r w:rsidRPr="00CF6072">
          <w:rPr>
            <w:rStyle w:val="Hyperlink"/>
            <w:rFonts w:cs="Times New Roman"/>
          </w:rPr>
          <w:noBreakHyphen/>
          <w:t>page 12</w:t>
        </w:r>
      </w:hyperlink>
      <w:r w:rsidRPr="00C77847">
        <w:rPr>
          <w:rFonts w:cs="Times New Roman"/>
        </w:rPr>
        <w:t>)</w:t>
      </w:r>
    </w:p>
    <w:p w:rsidR="000B4608" w:rsidRDefault="000B4608" w:rsidP="000B4608">
      <w:pPr>
        <w:widowControl w:val="0"/>
        <w:tabs>
          <w:tab w:val="right" w:pos="1008"/>
          <w:tab w:val="left" w:pos="1152"/>
          <w:tab w:val="left" w:pos="1872"/>
          <w:tab w:val="left" w:pos="9187"/>
        </w:tabs>
        <w:ind w:left="2088" w:hanging="2088"/>
        <w:rPr>
          <w:rFonts w:cs="Times New Roman"/>
        </w:rPr>
      </w:pPr>
      <w:r>
        <w:rPr>
          <w:rFonts w:cs="Times New Roman"/>
        </w:rPr>
        <w:tab/>
        <w:t>5/5/2016</w:t>
      </w:r>
      <w:r>
        <w:rPr>
          <w:rFonts w:cs="Times New Roman"/>
        </w:rPr>
        <w:tab/>
        <w:t>House</w:t>
      </w:r>
      <w:r>
        <w:rPr>
          <w:rFonts w:cs="Times New Roman"/>
        </w:rPr>
        <w:tab/>
      </w:r>
      <w:r w:rsidRPr="00C77847">
        <w:rPr>
          <w:rFonts w:cs="Times New Roman"/>
        </w:rPr>
        <w:t>Read third time and enrolled (</w:t>
      </w:r>
      <w:hyperlink r:id="rId13" w:history="1">
        <w:r w:rsidRPr="00CF6072">
          <w:rPr>
            <w:rStyle w:val="Hyperlink"/>
            <w:rFonts w:cs="Times New Roman"/>
          </w:rPr>
          <w:t>House Journal</w:t>
        </w:r>
        <w:r w:rsidRPr="00CF6072">
          <w:rPr>
            <w:rStyle w:val="Hyperlink"/>
            <w:rFonts w:cs="Times New Roman"/>
          </w:rPr>
          <w:noBreakHyphen/>
          <w:t>page 139</w:t>
        </w:r>
      </w:hyperlink>
      <w:r w:rsidRPr="00C77847">
        <w:rPr>
          <w:rFonts w:cs="Times New Roman"/>
        </w:rPr>
        <w:t>)</w:t>
      </w:r>
    </w:p>
    <w:p w:rsidR="000B4608" w:rsidRDefault="000B4608" w:rsidP="000B4608">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r>
      <w:r>
        <w:rPr>
          <w:rFonts w:cs="Times New Roman"/>
        </w:rPr>
        <w:tab/>
      </w:r>
      <w:r w:rsidRPr="00C77847">
        <w:rPr>
          <w:rFonts w:cs="Times New Roman"/>
        </w:rPr>
        <w:t>Ratified R 180</w:t>
      </w:r>
    </w:p>
    <w:p w:rsidR="000B4608" w:rsidRDefault="000B4608" w:rsidP="000B4608">
      <w:pPr>
        <w:widowControl w:val="0"/>
        <w:tabs>
          <w:tab w:val="right" w:pos="1008"/>
          <w:tab w:val="left" w:pos="1152"/>
          <w:tab w:val="left" w:pos="1872"/>
          <w:tab w:val="left" w:pos="9187"/>
        </w:tabs>
        <w:ind w:left="2088" w:hanging="2088"/>
        <w:rPr>
          <w:rFonts w:cs="Times New Roman"/>
        </w:rPr>
      </w:pPr>
      <w:r>
        <w:rPr>
          <w:rFonts w:cs="Times New Roman"/>
        </w:rPr>
        <w:tab/>
        <w:t>5/16/2016</w:t>
      </w:r>
      <w:r>
        <w:rPr>
          <w:rFonts w:cs="Times New Roman"/>
        </w:rPr>
        <w:tab/>
      </w:r>
      <w:r>
        <w:rPr>
          <w:rFonts w:cs="Times New Roman"/>
        </w:rPr>
        <w:tab/>
      </w:r>
      <w:r w:rsidRPr="00C77847">
        <w:rPr>
          <w:rFonts w:cs="Times New Roman"/>
        </w:rPr>
        <w:t>Signed By Governor</w:t>
      </w:r>
    </w:p>
    <w:p w:rsidR="000B4608" w:rsidRDefault="000B4608" w:rsidP="000B4608">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r>
      <w:r>
        <w:rPr>
          <w:rFonts w:cs="Times New Roman"/>
        </w:rPr>
        <w:tab/>
      </w:r>
      <w:r w:rsidRPr="00C77847">
        <w:rPr>
          <w:rFonts w:cs="Times New Roman"/>
        </w:rPr>
        <w:t>Effective date 05/16/16</w:t>
      </w:r>
    </w:p>
    <w:p w:rsidR="000B4608" w:rsidRDefault="000B4608" w:rsidP="000B4608">
      <w:pPr>
        <w:widowControl w:val="0"/>
        <w:tabs>
          <w:tab w:val="right" w:pos="1008"/>
          <w:tab w:val="left" w:pos="1152"/>
          <w:tab w:val="left" w:pos="1872"/>
          <w:tab w:val="left" w:pos="9187"/>
        </w:tabs>
        <w:ind w:left="2088" w:hanging="2088"/>
        <w:rPr>
          <w:rFonts w:cs="Times New Roman"/>
        </w:rPr>
      </w:pPr>
      <w:r>
        <w:rPr>
          <w:rFonts w:cs="Times New Roman"/>
        </w:rPr>
        <w:tab/>
        <w:t>7/14/2016</w:t>
      </w:r>
      <w:r>
        <w:rPr>
          <w:rFonts w:cs="Times New Roman"/>
        </w:rPr>
        <w:tab/>
      </w:r>
      <w:r>
        <w:rPr>
          <w:rFonts w:cs="Times New Roman"/>
        </w:rPr>
        <w:tab/>
      </w:r>
      <w:r w:rsidRPr="00C77847">
        <w:rPr>
          <w:rFonts w:cs="Times New Roman"/>
        </w:rPr>
        <w:t>Act No</w:t>
      </w:r>
      <w:r>
        <w:rPr>
          <w:rFonts w:cs="Times New Roman"/>
        </w:rPr>
        <w:t>. </w:t>
      </w:r>
      <w:r w:rsidRPr="00C77847">
        <w:rPr>
          <w:rFonts w:cs="Times New Roman"/>
        </w:rPr>
        <w:t>289</w:t>
      </w:r>
    </w:p>
    <w:p w:rsidR="000B4608" w:rsidRDefault="000B4608" w:rsidP="000B4608">
      <w:pPr>
        <w:widowControl w:val="0"/>
        <w:tabs>
          <w:tab w:val="right" w:pos="1008"/>
          <w:tab w:val="left" w:pos="1152"/>
          <w:tab w:val="left" w:pos="1872"/>
          <w:tab w:val="left" w:pos="9187"/>
        </w:tabs>
        <w:ind w:left="2088" w:hanging="2088"/>
        <w:rPr>
          <w:rFonts w:cs="Times New Roman"/>
        </w:rPr>
      </w:pPr>
    </w:p>
    <w:p w:rsidR="00EA0822" w:rsidRPr="00EA0822" w:rsidRDefault="00EA0822" w:rsidP="00EA0822">
      <w:pPr>
        <w:widowControl w:val="0"/>
        <w:tabs>
          <w:tab w:val="right" w:pos="1008"/>
          <w:tab w:val="left" w:pos="1152"/>
          <w:tab w:val="left" w:pos="1872"/>
          <w:tab w:val="left" w:pos="9187"/>
        </w:tabs>
        <w:ind w:left="2088" w:hanging="2088"/>
        <w:rPr>
          <w:rFonts w:eastAsia="Times New Roman" w:cs="Times New Roman"/>
          <w:szCs w:val="20"/>
        </w:rPr>
      </w:pPr>
      <w:r w:rsidRPr="00EA0822">
        <w:rPr>
          <w:rFonts w:eastAsia="Times New Roman" w:cs="Times New Roman"/>
          <w:szCs w:val="20"/>
        </w:rPr>
        <w:t xml:space="preserve">View the latest </w:t>
      </w:r>
      <w:hyperlink r:id="rId14" w:history="1">
        <w:r w:rsidRPr="00EA0822">
          <w:rPr>
            <w:rFonts w:eastAsia="Times New Roman" w:cs="Times New Roman"/>
            <w:color w:val="0000FF" w:themeColor="hyperlink"/>
            <w:szCs w:val="20"/>
            <w:u w:val="single"/>
          </w:rPr>
          <w:t>legislative information</w:t>
        </w:r>
      </w:hyperlink>
      <w:r w:rsidRPr="00EA0822">
        <w:rPr>
          <w:rFonts w:eastAsia="Times New Roman" w:cs="Times New Roman"/>
          <w:szCs w:val="20"/>
        </w:rPr>
        <w:t xml:space="preserve"> at the website</w:t>
      </w:r>
    </w:p>
    <w:p w:rsidR="00EA0822" w:rsidRPr="00EA0822" w:rsidRDefault="00EA0822" w:rsidP="00EA0822">
      <w:pPr>
        <w:widowControl w:val="0"/>
        <w:tabs>
          <w:tab w:val="right" w:pos="1008"/>
          <w:tab w:val="left" w:pos="1152"/>
          <w:tab w:val="left" w:pos="1872"/>
          <w:tab w:val="left" w:pos="9187"/>
        </w:tabs>
        <w:ind w:left="2088" w:hanging="2088"/>
        <w:rPr>
          <w:rFonts w:eastAsia="Times New Roman" w:cs="Times New Roman"/>
          <w:szCs w:val="20"/>
        </w:rPr>
      </w:pPr>
    </w:p>
    <w:p w:rsidR="00EA0822" w:rsidRPr="00EA0822" w:rsidRDefault="00EA0822" w:rsidP="00EA0822">
      <w:pPr>
        <w:widowControl w:val="0"/>
        <w:tabs>
          <w:tab w:val="right" w:pos="1008"/>
          <w:tab w:val="left" w:pos="1152"/>
          <w:tab w:val="left" w:pos="1872"/>
          <w:tab w:val="left" w:pos="9187"/>
        </w:tabs>
        <w:ind w:left="2088" w:hanging="2088"/>
        <w:rPr>
          <w:rFonts w:eastAsia="Times New Roman" w:cs="Times New Roman"/>
          <w:szCs w:val="20"/>
        </w:rPr>
      </w:pPr>
    </w:p>
    <w:p w:rsidR="00EA0822" w:rsidRPr="00EA0822" w:rsidRDefault="00EA0822" w:rsidP="00EA0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A0822">
        <w:rPr>
          <w:rFonts w:eastAsia="Times New Roman" w:cs="Times New Roman"/>
          <w:b/>
          <w:szCs w:val="20"/>
        </w:rPr>
        <w:t>VERSIONS OF THIS BILL</w:t>
      </w:r>
    </w:p>
    <w:p w:rsidR="00EA0822" w:rsidRPr="00EA0822" w:rsidRDefault="00EA0822" w:rsidP="00EA0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A0822" w:rsidRPr="00EA0822" w:rsidRDefault="00CF6072" w:rsidP="00EA0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EA0822" w:rsidRPr="00EA0822">
          <w:rPr>
            <w:rFonts w:eastAsia="Times New Roman" w:cs="Times New Roman"/>
            <w:color w:val="0000FF" w:themeColor="hyperlink"/>
            <w:szCs w:val="20"/>
            <w:u w:val="single"/>
          </w:rPr>
          <w:t>4/26/2016</w:t>
        </w:r>
      </w:hyperlink>
    </w:p>
    <w:p w:rsidR="00EA0822" w:rsidRPr="00EA0822" w:rsidRDefault="00CF6072" w:rsidP="00EA0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EA0822" w:rsidRPr="00EA0822">
          <w:rPr>
            <w:rFonts w:eastAsia="Times New Roman" w:cs="Times New Roman"/>
            <w:color w:val="0000FF" w:themeColor="hyperlink"/>
            <w:szCs w:val="20"/>
            <w:u w:val="single"/>
          </w:rPr>
          <w:t>4/26/2016-A</w:t>
        </w:r>
      </w:hyperlink>
    </w:p>
    <w:p w:rsidR="00EA0822" w:rsidRPr="00EA0822" w:rsidRDefault="00CF6072" w:rsidP="00EA0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EA0822" w:rsidRPr="00EA0822">
          <w:rPr>
            <w:rFonts w:eastAsia="Times New Roman" w:cs="Times New Roman"/>
            <w:color w:val="0000FF" w:themeColor="hyperlink"/>
            <w:szCs w:val="20"/>
            <w:u w:val="single"/>
          </w:rPr>
          <w:t>5/3/2016</w:t>
        </w:r>
      </w:hyperlink>
    </w:p>
    <w:p w:rsidR="00EA0822" w:rsidRPr="00EA0822" w:rsidRDefault="00EA0822" w:rsidP="00EA0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A0822" w:rsidRDefault="00EA0822" w:rsidP="00EA0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A0822" w:rsidSect="00EA0822">
          <w:pgSz w:w="12240" w:h="15840" w:code="1"/>
          <w:pgMar w:top="1080" w:right="1440" w:bottom="1080" w:left="1440" w:header="720" w:footer="720" w:gutter="0"/>
          <w:pgNumType w:start="1"/>
          <w:cols w:space="720"/>
          <w:noEndnote/>
          <w:docGrid w:linePitch="360"/>
        </w:sectPr>
      </w:pPr>
    </w:p>
    <w:p w:rsidR="006E3827" w:rsidRDefault="006E3827" w:rsidP="006E3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(A289, R180, S1272)</w:t>
      </w:r>
    </w:p>
    <w:p w:rsidR="006E3827" w:rsidRPr="008836A5" w:rsidRDefault="006E3827" w:rsidP="006E3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E3827" w:rsidRPr="00EA0822" w:rsidRDefault="006E3827" w:rsidP="006E3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A0822">
        <w:rPr>
          <w:rFonts w:cs="Times New Roman"/>
          <w:b/>
          <w:color w:val="000000" w:themeColor="text1"/>
          <w:szCs w:val="36"/>
        </w:rPr>
        <w:t xml:space="preserve">A JOINT RESOLUTION </w:t>
      </w:r>
      <w:r w:rsidRPr="00EA0822">
        <w:rPr>
          <w:rFonts w:cs="Times New Roman"/>
          <w:b/>
          <w:color w:val="000000" w:themeColor="text1"/>
          <w:u w:color="000000" w:themeColor="text1"/>
        </w:rPr>
        <w:t>TO AUTHORIZE THE DEPARTMENT OF EDUCATION TO CARRY FORWARD CERTAIN FUNDS APPROPRIATED IN THE 2015</w:t>
      </w:r>
      <w:r w:rsidRPr="00EA0822">
        <w:rPr>
          <w:rFonts w:cs="Times New Roman"/>
          <w:b/>
          <w:color w:val="000000" w:themeColor="text1"/>
          <w:u w:color="000000" w:themeColor="text1"/>
        </w:rPr>
        <w:noBreakHyphen/>
        <w:t>2016 GENERAL APPROPRIATIONS ACT REGARDING SUPPLEMENTAL SUPPORT OF PROGRAMS AND SERVICES FOR STUDENTS WITH DISABILITIES SO AS TO MEET THE ESTIMATED MAINTENANCE OF EFFORT FOR THE INDIVIDUALS WITH DISABILITIES ACT (IDEA).</w:t>
      </w:r>
    </w:p>
    <w:p w:rsidR="006E3827" w:rsidRPr="003842DF" w:rsidRDefault="006E3827" w:rsidP="006E3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E3827" w:rsidRPr="003842DF" w:rsidRDefault="006E3827" w:rsidP="006E3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42DF">
        <w:rPr>
          <w:rFonts w:cs="Times New Roman"/>
        </w:rPr>
        <w:t>Be it enacted by the General Assembly of the State of South Carolina:</w:t>
      </w:r>
    </w:p>
    <w:p w:rsidR="006E3827" w:rsidRPr="003842DF" w:rsidRDefault="006E3827" w:rsidP="006E3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3827" w:rsidRPr="0010492E" w:rsidRDefault="006E3827" w:rsidP="006E3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Carry forward authorization</w:t>
      </w:r>
    </w:p>
    <w:p w:rsidR="006E3827" w:rsidRDefault="006E3827" w:rsidP="006E3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3827" w:rsidRPr="003842DF" w:rsidRDefault="006E3827" w:rsidP="006E3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42DF">
        <w:rPr>
          <w:rFonts w:cs="Times New Roman"/>
        </w:rPr>
        <w:t>SECTION</w:t>
      </w:r>
      <w:r w:rsidRPr="003842DF">
        <w:rPr>
          <w:rFonts w:cs="Times New Roman"/>
        </w:rPr>
        <w:tab/>
        <w:t>1.</w:t>
      </w:r>
      <w:r w:rsidRPr="003842DF">
        <w:rPr>
          <w:rFonts w:cs="Times New Roman"/>
        </w:rPr>
        <w:tab/>
      </w:r>
      <w:r w:rsidRPr="003842DF">
        <w:rPr>
          <w:rFonts w:cs="Times New Roman"/>
          <w:color w:val="000000" w:themeColor="text1"/>
          <w:u w:color="000000" w:themeColor="text1"/>
        </w:rPr>
        <w:t>Any funds appropriated in Section XII.A.1. Section 1, Part 1A, for Aid to Districts, and dispersed pursuant to Paragraph 1A.34, Section 1A, Part 1B, both of Act 91 of 2015, the 2015</w:t>
      </w:r>
      <w:r>
        <w:rPr>
          <w:rFonts w:cs="Times New Roman"/>
          <w:color w:val="000000" w:themeColor="text1"/>
          <w:u w:color="000000" w:themeColor="text1"/>
        </w:rPr>
        <w:noBreakHyphen/>
      </w:r>
      <w:r w:rsidRPr="003842DF">
        <w:rPr>
          <w:rFonts w:cs="Times New Roman"/>
          <w:color w:val="000000" w:themeColor="text1"/>
          <w:u w:color="000000" w:themeColor="text1"/>
        </w:rPr>
        <w:t>2016 general appropriations act, may be carried forward into Fiscal Year 2016</w:t>
      </w:r>
      <w:r>
        <w:rPr>
          <w:rFonts w:cs="Times New Roman"/>
          <w:color w:val="000000" w:themeColor="text1"/>
          <w:u w:color="000000" w:themeColor="text1"/>
        </w:rPr>
        <w:noBreakHyphen/>
      </w:r>
      <w:r w:rsidRPr="003842DF">
        <w:rPr>
          <w:rFonts w:cs="Times New Roman"/>
          <w:color w:val="000000" w:themeColor="text1"/>
          <w:u w:color="000000" w:themeColor="text1"/>
        </w:rPr>
        <w:t>2017 to be expended in the same manner.</w:t>
      </w:r>
    </w:p>
    <w:p w:rsidR="006E3827" w:rsidRPr="003842DF" w:rsidRDefault="006E3827" w:rsidP="006E3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3827" w:rsidRPr="0010492E" w:rsidRDefault="006E3827" w:rsidP="006E3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E3827" w:rsidRPr="0010492E" w:rsidRDefault="006E3827" w:rsidP="006E3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6E3827" w:rsidRPr="003842DF" w:rsidRDefault="006E3827" w:rsidP="006E3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42DF">
        <w:rPr>
          <w:rFonts w:cs="Times New Roman"/>
        </w:rPr>
        <w:t>SECTION</w:t>
      </w:r>
      <w:r w:rsidRPr="003842DF">
        <w:rPr>
          <w:rFonts w:cs="Times New Roman"/>
        </w:rPr>
        <w:tab/>
        <w:t>2.</w:t>
      </w:r>
      <w:r w:rsidRPr="003842DF">
        <w:rPr>
          <w:rFonts w:cs="Times New Roman"/>
        </w:rPr>
        <w:tab/>
        <w:t>This joint resolution takes effect upon approval by the Governor.</w:t>
      </w:r>
    </w:p>
    <w:p w:rsidR="006E3827" w:rsidRDefault="006E3827" w:rsidP="006E3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E3827" w:rsidRDefault="006E3827" w:rsidP="006E3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May, 2016.</w:t>
      </w:r>
    </w:p>
    <w:p w:rsidR="006E3827" w:rsidRDefault="006E3827" w:rsidP="006E3827">
      <w:pPr>
        <w:jc w:val="both"/>
      </w:pPr>
    </w:p>
    <w:p w:rsidR="006E3827" w:rsidRDefault="006E3827" w:rsidP="006E3827">
      <w:pPr>
        <w:jc w:val="both"/>
      </w:pPr>
      <w:r>
        <w:t>Approved the 16</w:t>
      </w:r>
      <w:r w:rsidRPr="00F42433">
        <w:rPr>
          <w:vertAlign w:val="superscript"/>
        </w:rPr>
        <w:t>th</w:t>
      </w:r>
      <w:r>
        <w:t xml:space="preserve"> day of May, 2016. </w:t>
      </w:r>
    </w:p>
    <w:p w:rsidR="006E3827" w:rsidRDefault="006E3827" w:rsidP="006E3827">
      <w:pPr>
        <w:jc w:val="center"/>
      </w:pPr>
    </w:p>
    <w:p w:rsidR="006E3827" w:rsidRDefault="006E3827" w:rsidP="006E3827">
      <w:pPr>
        <w:jc w:val="center"/>
      </w:pPr>
      <w:r>
        <w:t>__________</w:t>
      </w:r>
    </w:p>
    <w:p w:rsidR="00EA0822" w:rsidRDefault="00EA0822" w:rsidP="006E3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EA0822" w:rsidSect="00EA0822">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09A" w:rsidRDefault="00D1409A" w:rsidP="007D5FAC">
      <w:r>
        <w:separator/>
      </w:r>
    </w:p>
  </w:endnote>
  <w:endnote w:type="continuationSeparator" w:id="0">
    <w:p w:rsidR="00D1409A" w:rsidRDefault="00D1409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822" w:rsidRPr="00EA0822" w:rsidRDefault="00EA0822" w:rsidP="00EA082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4566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822" w:rsidRDefault="00EA0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09A" w:rsidRDefault="00D1409A" w:rsidP="007D5FAC">
      <w:r>
        <w:separator/>
      </w:r>
    </w:p>
  </w:footnote>
  <w:footnote w:type="continuationSeparator" w:id="0">
    <w:p w:rsidR="00D1409A" w:rsidRDefault="00D1409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1272"/>
    <w:docVar w:name="ActSecretary" w:val="Melton"/>
    <w:docVar w:name="ActSIdno" w:val="(74)  1272DG16"/>
    <w:docVar w:name="clipname" w:val="1272DG16"/>
    <w:docVar w:name="dvBillNumber" w:val="1272"/>
    <w:docVar w:name="dvBillNumberPrefix" w:val="S"/>
    <w:docVar w:name="dvOriginalBody" w:val="Senate"/>
    <w:docVar w:name="OrigSENATEBillNo" w:val="1272"/>
    <w:docVar w:name="SENATEACTFULLPATH" w:val="L:\COUNCIL\ACTS\1272DG16.DOCX"/>
    <w:docVar w:name="WhatActtype" w:val="A JOINT RESOLUTION"/>
  </w:docVars>
  <w:rsids>
    <w:rsidRoot w:val="00D1409A"/>
    <w:rsid w:val="00002DE0"/>
    <w:rsid w:val="00020349"/>
    <w:rsid w:val="00021B0B"/>
    <w:rsid w:val="00030487"/>
    <w:rsid w:val="00040C05"/>
    <w:rsid w:val="000454C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97CD4"/>
    <w:rsid w:val="000A09B7"/>
    <w:rsid w:val="000A6151"/>
    <w:rsid w:val="000A6BCA"/>
    <w:rsid w:val="000B03AD"/>
    <w:rsid w:val="000B2C90"/>
    <w:rsid w:val="000B316D"/>
    <w:rsid w:val="000B36EE"/>
    <w:rsid w:val="000B4608"/>
    <w:rsid w:val="000B56CB"/>
    <w:rsid w:val="000C0ACC"/>
    <w:rsid w:val="000D356E"/>
    <w:rsid w:val="000D6F51"/>
    <w:rsid w:val="001030FE"/>
    <w:rsid w:val="001031AE"/>
    <w:rsid w:val="00103295"/>
    <w:rsid w:val="00103D2E"/>
    <w:rsid w:val="00104519"/>
    <w:rsid w:val="0010492E"/>
    <w:rsid w:val="00106968"/>
    <w:rsid w:val="00114830"/>
    <w:rsid w:val="00114E88"/>
    <w:rsid w:val="001237B9"/>
    <w:rsid w:val="00125FC3"/>
    <w:rsid w:val="00127A9A"/>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34D9"/>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4E3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E6061"/>
    <w:rsid w:val="002F1141"/>
    <w:rsid w:val="002F45B3"/>
    <w:rsid w:val="00304605"/>
    <w:rsid w:val="003049A0"/>
    <w:rsid w:val="00305689"/>
    <w:rsid w:val="00307D0C"/>
    <w:rsid w:val="00314F37"/>
    <w:rsid w:val="0031739F"/>
    <w:rsid w:val="003219FC"/>
    <w:rsid w:val="0032380E"/>
    <w:rsid w:val="00325D1F"/>
    <w:rsid w:val="003348FE"/>
    <w:rsid w:val="00334EAC"/>
    <w:rsid w:val="0034356D"/>
    <w:rsid w:val="00343743"/>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3488"/>
    <w:rsid w:val="00400828"/>
    <w:rsid w:val="00412B47"/>
    <w:rsid w:val="004132C9"/>
    <w:rsid w:val="00414C2A"/>
    <w:rsid w:val="00414EC2"/>
    <w:rsid w:val="004157C4"/>
    <w:rsid w:val="0041760A"/>
    <w:rsid w:val="00417A9C"/>
    <w:rsid w:val="00423310"/>
    <w:rsid w:val="00425E59"/>
    <w:rsid w:val="00427BCB"/>
    <w:rsid w:val="00430DA3"/>
    <w:rsid w:val="00432E09"/>
    <w:rsid w:val="00435D03"/>
    <w:rsid w:val="004374A9"/>
    <w:rsid w:val="00442137"/>
    <w:rsid w:val="00445A20"/>
    <w:rsid w:val="00447C2D"/>
    <w:rsid w:val="00451B9A"/>
    <w:rsid w:val="0045270B"/>
    <w:rsid w:val="004666F5"/>
    <w:rsid w:val="00466BBA"/>
    <w:rsid w:val="00472A5B"/>
    <w:rsid w:val="00481E5B"/>
    <w:rsid w:val="00484DF4"/>
    <w:rsid w:val="00484F37"/>
    <w:rsid w:val="00486109"/>
    <w:rsid w:val="004864C7"/>
    <w:rsid w:val="0049067C"/>
    <w:rsid w:val="00491F03"/>
    <w:rsid w:val="004941A4"/>
    <w:rsid w:val="00494F81"/>
    <w:rsid w:val="00497784"/>
    <w:rsid w:val="004A073E"/>
    <w:rsid w:val="004A1278"/>
    <w:rsid w:val="004A5193"/>
    <w:rsid w:val="004A6E8B"/>
    <w:rsid w:val="004A76F3"/>
    <w:rsid w:val="004B1DA6"/>
    <w:rsid w:val="004B27E8"/>
    <w:rsid w:val="004B41E5"/>
    <w:rsid w:val="004B6667"/>
    <w:rsid w:val="004C115D"/>
    <w:rsid w:val="004C190F"/>
    <w:rsid w:val="004C4B62"/>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39F"/>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3D05"/>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3827"/>
    <w:rsid w:val="006F22C0"/>
    <w:rsid w:val="006F290C"/>
    <w:rsid w:val="007009F2"/>
    <w:rsid w:val="00704FF9"/>
    <w:rsid w:val="007052EC"/>
    <w:rsid w:val="00707063"/>
    <w:rsid w:val="007127A6"/>
    <w:rsid w:val="00731192"/>
    <w:rsid w:val="00731C9E"/>
    <w:rsid w:val="00734C77"/>
    <w:rsid w:val="00737039"/>
    <w:rsid w:val="007373C7"/>
    <w:rsid w:val="007469F9"/>
    <w:rsid w:val="0074783A"/>
    <w:rsid w:val="007514EF"/>
    <w:rsid w:val="00751B39"/>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0A8"/>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233F"/>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797"/>
    <w:rsid w:val="008E1BCF"/>
    <w:rsid w:val="008E5302"/>
    <w:rsid w:val="008F4CA1"/>
    <w:rsid w:val="008F510F"/>
    <w:rsid w:val="008F5F0A"/>
    <w:rsid w:val="008F7D5B"/>
    <w:rsid w:val="00900319"/>
    <w:rsid w:val="0090133D"/>
    <w:rsid w:val="009028D5"/>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0D6F"/>
    <w:rsid w:val="009A31B6"/>
    <w:rsid w:val="009A467A"/>
    <w:rsid w:val="009B0FA5"/>
    <w:rsid w:val="009B6EA6"/>
    <w:rsid w:val="009C170D"/>
    <w:rsid w:val="009D0B32"/>
    <w:rsid w:val="009D75E7"/>
    <w:rsid w:val="009F42DA"/>
    <w:rsid w:val="00A03978"/>
    <w:rsid w:val="00A050C0"/>
    <w:rsid w:val="00A062DB"/>
    <w:rsid w:val="00A14F94"/>
    <w:rsid w:val="00A22884"/>
    <w:rsid w:val="00A23247"/>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507"/>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12C9"/>
    <w:rsid w:val="00AF2080"/>
    <w:rsid w:val="00AF3196"/>
    <w:rsid w:val="00AF3FED"/>
    <w:rsid w:val="00AF54BA"/>
    <w:rsid w:val="00AF7929"/>
    <w:rsid w:val="00AF7A83"/>
    <w:rsid w:val="00B010E0"/>
    <w:rsid w:val="00B11270"/>
    <w:rsid w:val="00B12572"/>
    <w:rsid w:val="00B303AC"/>
    <w:rsid w:val="00B374C4"/>
    <w:rsid w:val="00B408FD"/>
    <w:rsid w:val="00B417DE"/>
    <w:rsid w:val="00B4797F"/>
    <w:rsid w:val="00B516BA"/>
    <w:rsid w:val="00B520A2"/>
    <w:rsid w:val="00B5595C"/>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269AD"/>
    <w:rsid w:val="00C30E1C"/>
    <w:rsid w:val="00C32CDA"/>
    <w:rsid w:val="00C34674"/>
    <w:rsid w:val="00C3483A"/>
    <w:rsid w:val="00C45263"/>
    <w:rsid w:val="00C456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6072"/>
    <w:rsid w:val="00D00681"/>
    <w:rsid w:val="00D04DCB"/>
    <w:rsid w:val="00D1180E"/>
    <w:rsid w:val="00D132DB"/>
    <w:rsid w:val="00D13C21"/>
    <w:rsid w:val="00D1409A"/>
    <w:rsid w:val="00D16DAA"/>
    <w:rsid w:val="00D17AD0"/>
    <w:rsid w:val="00D20F47"/>
    <w:rsid w:val="00D24F96"/>
    <w:rsid w:val="00D25595"/>
    <w:rsid w:val="00D30850"/>
    <w:rsid w:val="00D31442"/>
    <w:rsid w:val="00D3443A"/>
    <w:rsid w:val="00D366FE"/>
    <w:rsid w:val="00D36CF8"/>
    <w:rsid w:val="00D375C1"/>
    <w:rsid w:val="00D44D95"/>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033F"/>
    <w:rsid w:val="00DE2D21"/>
    <w:rsid w:val="00DF0E69"/>
    <w:rsid w:val="00E00FC9"/>
    <w:rsid w:val="00E02CA8"/>
    <w:rsid w:val="00E06FB7"/>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822"/>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09B"/>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7CD7FE32-AA8F-484F-9F69-E2A2CB71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A082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049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92E"/>
    <w:rPr>
      <w:rFonts w:ascii="Segoe UI" w:hAnsi="Segoe UI" w:cs="Segoe UI"/>
      <w:sz w:val="18"/>
      <w:szCs w:val="18"/>
    </w:rPr>
  </w:style>
  <w:style w:type="table" w:styleId="TableGrid">
    <w:name w:val="Table Grid"/>
    <w:basedOn w:val="TableNormal"/>
    <w:uiPriority w:val="59"/>
    <w:rsid w:val="00673D0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A082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F12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4-27-16.docx" TargetMode="External"/><Relationship Id="rId13" Type="http://schemas.openxmlformats.org/officeDocument/2006/relationships/hyperlink" Target="file:///h:\HJ%20Archive\2016\05-05-16.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Archive\2016\04-27-16.docx" TargetMode="External"/><Relationship Id="rId12" Type="http://schemas.openxmlformats.org/officeDocument/2006/relationships/hyperlink" Target="file:///h:\HJ%20Archive\2016\05-04-16.docx" TargetMode="External"/><Relationship Id="rId17" Type="http://schemas.openxmlformats.org/officeDocument/2006/relationships/hyperlink" Target="file:///p:\pprever\2015-16\1272_20160503.docx" TargetMode="External"/><Relationship Id="rId2" Type="http://schemas.openxmlformats.org/officeDocument/2006/relationships/settings" Target="settings.xml"/><Relationship Id="rId16" Type="http://schemas.openxmlformats.org/officeDocument/2006/relationships/hyperlink" Target="file:///p:\pprever\2015-16\1272_20160426A.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6\04-26-16.docx" TargetMode="External"/><Relationship Id="rId11" Type="http://schemas.openxmlformats.org/officeDocument/2006/relationships/hyperlink" Target="file:///h:\HJ%20Archive\2016\05-04-16.docx" TargetMode="External"/><Relationship Id="rId5" Type="http://schemas.openxmlformats.org/officeDocument/2006/relationships/endnotes" Target="endnotes.xml"/><Relationship Id="rId15" Type="http://schemas.openxmlformats.org/officeDocument/2006/relationships/hyperlink" Target="file:///p:\pprever\2015-16\1272_20160426.docx" TargetMode="External"/><Relationship Id="rId10" Type="http://schemas.openxmlformats.org/officeDocument/2006/relationships/hyperlink" Target="file:///h:\HJ%20Archive\2016\05-03-16.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6\04-28-16.docx" TargetMode="External"/><Relationship Id="rId14" Type="http://schemas.openxmlformats.org/officeDocument/2006/relationships/hyperlink" Target="http://www.scstatehouse.gov/billsearch.php?billnumbers=1272&amp;session=121&amp;summar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1272: Carry forward funds - South Carolina Legislature Online</dc:title>
  <dc:subject/>
  <dc:creator>BRENDA MELTON</dc:creator>
  <cp:keywords/>
  <dc:description/>
  <cp:lastModifiedBy>N Cumfer</cp:lastModifiedBy>
  <cp:revision>2</cp:revision>
  <cp:lastPrinted>2016-05-05T18:06:00Z</cp:lastPrinted>
  <dcterms:created xsi:type="dcterms:W3CDTF">2016-12-02T17:35:00Z</dcterms:created>
  <dcterms:modified xsi:type="dcterms:W3CDTF">2016-12-02T17:35:00Z</dcterms:modified>
</cp:coreProperties>
</file>