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CA2" w:rsidRDefault="00472CA2" w:rsidP="00472CA2">
      <w:pPr>
        <w:widowControl w:val="0"/>
        <w:jc w:val="center"/>
      </w:pPr>
      <w:bookmarkStart w:id="0" w:name="_GoBack"/>
      <w:bookmarkEnd w:id="0"/>
      <w:r w:rsidRPr="00472CA2">
        <w:rPr>
          <w:b/>
        </w:rPr>
        <w:t>South Carolina General Assembly</w:t>
      </w:r>
    </w:p>
    <w:p w:rsidR="00472CA2" w:rsidRDefault="00472CA2" w:rsidP="00472CA2">
      <w:pPr>
        <w:widowControl w:val="0"/>
        <w:jc w:val="center"/>
      </w:pPr>
      <w:r>
        <w:t>121st Session, 2015-2016</w:t>
      </w:r>
    </w:p>
    <w:p w:rsidR="00472CA2" w:rsidRDefault="00472CA2" w:rsidP="00472CA2">
      <w:pPr>
        <w:widowControl w:val="0"/>
      </w:pPr>
    </w:p>
    <w:p w:rsidR="00472CA2" w:rsidRDefault="00472CA2" w:rsidP="00472CA2">
      <w:pPr>
        <w:widowControl w:val="0"/>
        <w:rPr>
          <w:b/>
        </w:rPr>
      </w:pPr>
      <w:r w:rsidRPr="00472CA2">
        <w:rPr>
          <w:b/>
        </w:rPr>
        <w:t>S.</w:t>
      </w:r>
      <w:r>
        <w:rPr>
          <w:b/>
        </w:rPr>
        <w:t xml:space="preserve"> </w:t>
      </w:r>
      <w:r w:rsidRPr="00472CA2">
        <w:rPr>
          <w:b/>
        </w:rPr>
        <w:t>1293</w:t>
      </w:r>
    </w:p>
    <w:p w:rsidR="00472CA2" w:rsidRDefault="00472CA2" w:rsidP="00472CA2">
      <w:pPr>
        <w:widowControl w:val="0"/>
        <w:rPr>
          <w:b/>
        </w:rPr>
      </w:pPr>
    </w:p>
    <w:p w:rsidR="00472CA2" w:rsidRDefault="00472CA2" w:rsidP="00472CA2">
      <w:pPr>
        <w:widowControl w:val="0"/>
      </w:pPr>
      <w:r w:rsidRPr="00472CA2">
        <w:rPr>
          <w:b/>
        </w:rPr>
        <w:t>STATUS INFORMATION</w:t>
      </w:r>
    </w:p>
    <w:p w:rsidR="00472CA2" w:rsidRDefault="00472CA2" w:rsidP="00472CA2">
      <w:pPr>
        <w:widowControl w:val="0"/>
      </w:pPr>
    </w:p>
    <w:p w:rsidR="00472CA2" w:rsidRDefault="00472CA2" w:rsidP="00472CA2">
      <w:pPr>
        <w:widowControl w:val="0"/>
      </w:pPr>
      <w:r>
        <w:t>Concurrent Resolution</w:t>
      </w:r>
    </w:p>
    <w:p w:rsidR="00472CA2" w:rsidRDefault="00472CA2" w:rsidP="00472CA2">
      <w:pPr>
        <w:widowControl w:val="0"/>
      </w:pPr>
      <w:r>
        <w:t>Sponsors: Senators Grooms, J. Matthews, Campbell, Bennett and Sabb</w:t>
      </w:r>
    </w:p>
    <w:p w:rsidR="00472CA2" w:rsidRDefault="00472CA2" w:rsidP="00472CA2">
      <w:pPr>
        <w:widowControl w:val="0"/>
      </w:pPr>
      <w:r>
        <w:t>Document Path: l:\s-res\lkg\043john.kmm.lkg.docx</w:t>
      </w:r>
    </w:p>
    <w:p w:rsidR="00472CA2" w:rsidRDefault="00472CA2" w:rsidP="00472CA2">
      <w:pPr>
        <w:widowControl w:val="0"/>
      </w:pPr>
    </w:p>
    <w:p w:rsidR="00E82702" w:rsidRDefault="00E82702" w:rsidP="00472CA2">
      <w:pPr>
        <w:widowControl w:val="0"/>
      </w:pPr>
      <w:r>
        <w:t>Introduced in the Senate on May 11, 2016</w:t>
      </w:r>
    </w:p>
    <w:p w:rsidR="00E82702" w:rsidRDefault="00E82702" w:rsidP="00472CA2">
      <w:pPr>
        <w:widowControl w:val="0"/>
      </w:pPr>
      <w:r>
        <w:t>Introduced in the House on May 18, 2016</w:t>
      </w:r>
    </w:p>
    <w:p w:rsidR="00E82702" w:rsidRDefault="00E82702" w:rsidP="00472CA2">
      <w:pPr>
        <w:widowControl w:val="0"/>
      </w:pPr>
      <w:r>
        <w:t>Adopted by the General Assembly on May 18, 2016</w:t>
      </w:r>
    </w:p>
    <w:p w:rsidR="00E82702" w:rsidRDefault="00E82702" w:rsidP="00472CA2">
      <w:pPr>
        <w:widowControl w:val="0"/>
      </w:pPr>
    </w:p>
    <w:p w:rsidR="00472CA2" w:rsidRDefault="00472CA2" w:rsidP="00472CA2">
      <w:pPr>
        <w:widowControl w:val="0"/>
      </w:pPr>
      <w:r>
        <w:t xml:space="preserve">Summary: </w:t>
      </w:r>
      <w:r w:rsidR="00190B34">
        <w:t>John B. McCants</w:t>
      </w:r>
    </w:p>
    <w:p w:rsidR="00472CA2" w:rsidRDefault="00472CA2" w:rsidP="00472CA2">
      <w:pPr>
        <w:widowControl w:val="0"/>
      </w:pPr>
    </w:p>
    <w:p w:rsidR="00472CA2" w:rsidRDefault="00472CA2" w:rsidP="00472CA2">
      <w:pPr>
        <w:widowControl w:val="0"/>
      </w:pPr>
    </w:p>
    <w:p w:rsidR="00472CA2" w:rsidRDefault="00472CA2" w:rsidP="00472CA2">
      <w:pPr>
        <w:widowControl w:val="0"/>
        <w:tabs>
          <w:tab w:val="center" w:pos="590"/>
          <w:tab w:val="center" w:pos="1440"/>
          <w:tab w:val="left" w:pos="1872"/>
          <w:tab w:val="left" w:pos="9187"/>
        </w:tabs>
      </w:pPr>
      <w:r w:rsidRPr="00472CA2">
        <w:rPr>
          <w:b/>
        </w:rPr>
        <w:t>HISTORY OF LEGISLATIVE ACTIONS</w:t>
      </w:r>
    </w:p>
    <w:p w:rsidR="00472CA2" w:rsidRDefault="00472CA2" w:rsidP="00472CA2">
      <w:pPr>
        <w:widowControl w:val="0"/>
        <w:tabs>
          <w:tab w:val="center" w:pos="590"/>
          <w:tab w:val="center" w:pos="1440"/>
          <w:tab w:val="left" w:pos="1872"/>
          <w:tab w:val="left" w:pos="9187"/>
        </w:tabs>
      </w:pPr>
    </w:p>
    <w:p w:rsidR="00472CA2" w:rsidRPr="00472CA2" w:rsidRDefault="00472CA2" w:rsidP="00472CA2">
      <w:pPr>
        <w:widowControl w:val="0"/>
        <w:tabs>
          <w:tab w:val="center" w:pos="590"/>
          <w:tab w:val="center" w:pos="1440"/>
          <w:tab w:val="left" w:pos="1872"/>
          <w:tab w:val="left" w:pos="9187"/>
        </w:tabs>
      </w:pPr>
      <w:r w:rsidRPr="00472CA2">
        <w:rPr>
          <w:u w:val="single"/>
        </w:rPr>
        <w:tab/>
        <w:t>Date</w:t>
      </w:r>
      <w:r w:rsidRPr="00472CA2">
        <w:rPr>
          <w:u w:val="single"/>
        </w:rPr>
        <w:tab/>
        <w:t>Body</w:t>
      </w:r>
      <w:r w:rsidRPr="00472CA2">
        <w:rPr>
          <w:u w:val="single"/>
        </w:rPr>
        <w:tab/>
        <w:t>Action Description with journal page number</w:t>
      </w:r>
      <w:r w:rsidRPr="00472CA2">
        <w:rPr>
          <w:u w:val="single"/>
        </w:rPr>
        <w:tab/>
      </w:r>
    </w:p>
    <w:p w:rsidR="00EE06D3" w:rsidRDefault="00EE06D3" w:rsidP="00EE06D3">
      <w:pPr>
        <w:widowControl w:val="0"/>
        <w:tabs>
          <w:tab w:val="right" w:pos="1008"/>
          <w:tab w:val="left" w:pos="1152"/>
          <w:tab w:val="left" w:pos="1872"/>
          <w:tab w:val="left" w:pos="9187"/>
        </w:tabs>
        <w:ind w:left="2088" w:hanging="2088"/>
      </w:pPr>
      <w:r>
        <w:tab/>
        <w:t>5/11/2016</w:t>
      </w:r>
      <w:r>
        <w:tab/>
        <w:t>Senate</w:t>
      </w:r>
      <w:r>
        <w:tab/>
      </w:r>
      <w:r w:rsidRPr="00B65A92">
        <w:t>Int</w:t>
      </w:r>
      <w:r>
        <w:t xml:space="preserve">roduced, adopted, sent to House </w:t>
      </w:r>
      <w:r w:rsidRPr="00B65A92">
        <w:t>(</w:t>
      </w:r>
      <w:hyperlink r:id="rId6" w:history="1">
        <w:r w:rsidRPr="00B44A29">
          <w:rPr>
            <w:rStyle w:val="Hyperlink"/>
          </w:rPr>
          <w:t>Senate Journal</w:t>
        </w:r>
        <w:r w:rsidRPr="00B44A29">
          <w:rPr>
            <w:rStyle w:val="Hyperlink"/>
          </w:rPr>
          <w:noBreakHyphen/>
          <w:t>page 11</w:t>
        </w:r>
      </w:hyperlink>
      <w:r w:rsidRPr="00B65A92">
        <w:t>)</w:t>
      </w:r>
    </w:p>
    <w:p w:rsidR="00EE06D3" w:rsidRDefault="00EE06D3" w:rsidP="00EE06D3">
      <w:pPr>
        <w:widowControl w:val="0"/>
        <w:tabs>
          <w:tab w:val="right" w:pos="1008"/>
          <w:tab w:val="left" w:pos="1152"/>
          <w:tab w:val="left" w:pos="1872"/>
          <w:tab w:val="left" w:pos="9187"/>
        </w:tabs>
        <w:ind w:left="2088" w:hanging="2088"/>
      </w:pPr>
      <w:r>
        <w:tab/>
        <w:t>5/18/2016</w:t>
      </w:r>
      <w:r>
        <w:tab/>
        <w:t>House</w:t>
      </w:r>
      <w:r>
        <w:tab/>
      </w:r>
      <w:r w:rsidRPr="00B65A92">
        <w:t>Introduced, ado</w:t>
      </w:r>
      <w:r>
        <w:t xml:space="preserve">pted, returned with concurrence </w:t>
      </w:r>
      <w:r w:rsidRPr="00B65A92">
        <w:t>(</w:t>
      </w:r>
      <w:hyperlink r:id="rId7" w:history="1">
        <w:r w:rsidRPr="00B44A29">
          <w:rPr>
            <w:rStyle w:val="Hyperlink"/>
          </w:rPr>
          <w:t>House Journal</w:t>
        </w:r>
        <w:r w:rsidRPr="00B44A29">
          <w:rPr>
            <w:rStyle w:val="Hyperlink"/>
          </w:rPr>
          <w:noBreakHyphen/>
          <w:t>page 57</w:t>
        </w:r>
      </w:hyperlink>
      <w:r w:rsidRPr="00B65A92">
        <w:t>)</w:t>
      </w:r>
    </w:p>
    <w:p w:rsidR="00EE06D3" w:rsidRDefault="00EE06D3" w:rsidP="00EE06D3">
      <w:pPr>
        <w:widowControl w:val="0"/>
        <w:tabs>
          <w:tab w:val="right" w:pos="1008"/>
          <w:tab w:val="left" w:pos="1152"/>
          <w:tab w:val="left" w:pos="1872"/>
          <w:tab w:val="left" w:pos="9187"/>
        </w:tabs>
        <w:ind w:left="2088" w:hanging="2088"/>
      </w:pPr>
    </w:p>
    <w:p w:rsidR="00472CA2" w:rsidRDefault="00472CA2" w:rsidP="00472CA2">
      <w:pPr>
        <w:widowControl w:val="0"/>
        <w:tabs>
          <w:tab w:val="right" w:pos="1008"/>
          <w:tab w:val="left" w:pos="1152"/>
          <w:tab w:val="left" w:pos="1872"/>
          <w:tab w:val="left" w:pos="9187"/>
        </w:tabs>
        <w:ind w:left="2088" w:hanging="2088"/>
      </w:pPr>
      <w:r>
        <w:t xml:space="preserve">View the latest </w:t>
      </w:r>
      <w:hyperlink r:id="rId8" w:history="1">
        <w:r w:rsidRPr="00472CA2">
          <w:rPr>
            <w:rStyle w:val="Hyperlink"/>
          </w:rPr>
          <w:t>legislative information</w:t>
        </w:r>
      </w:hyperlink>
      <w:r>
        <w:t xml:space="preserve"> at the website</w:t>
      </w:r>
    </w:p>
    <w:p w:rsidR="00472CA2" w:rsidRDefault="00472CA2" w:rsidP="00472CA2">
      <w:pPr>
        <w:widowControl w:val="0"/>
        <w:tabs>
          <w:tab w:val="right" w:pos="1008"/>
          <w:tab w:val="left" w:pos="1152"/>
          <w:tab w:val="left" w:pos="1872"/>
          <w:tab w:val="left" w:pos="9187"/>
        </w:tabs>
        <w:ind w:left="2088" w:hanging="2088"/>
      </w:pPr>
    </w:p>
    <w:p w:rsidR="00472CA2" w:rsidRPr="00472CA2" w:rsidRDefault="00472CA2" w:rsidP="00472CA2">
      <w:pPr>
        <w:widowControl w:val="0"/>
        <w:tabs>
          <w:tab w:val="right" w:pos="1008"/>
          <w:tab w:val="left" w:pos="1152"/>
          <w:tab w:val="left" w:pos="1872"/>
          <w:tab w:val="left" w:pos="9187"/>
        </w:tabs>
        <w:ind w:left="2088" w:hanging="2088"/>
      </w:pPr>
    </w:p>
    <w:p w:rsidR="00472CA2" w:rsidRDefault="00472CA2" w:rsidP="00472CA2">
      <w:r w:rsidRPr="00472CA2">
        <w:rPr>
          <w:b/>
        </w:rPr>
        <w:t>VERSIONS OF THIS BILL</w:t>
      </w:r>
    </w:p>
    <w:p w:rsidR="00472CA2" w:rsidRDefault="00472CA2" w:rsidP="00472CA2"/>
    <w:p w:rsidR="00472CA2" w:rsidRDefault="00B44A29" w:rsidP="00472CA2">
      <w:hyperlink r:id="rId9" w:history="1">
        <w:r w:rsidR="00472CA2">
          <w:rPr>
            <w:rStyle w:val="Hyperlink"/>
          </w:rPr>
          <w:t>5/11/2016</w:t>
        </w:r>
      </w:hyperlink>
    </w:p>
    <w:p w:rsidR="00472CA2" w:rsidRDefault="00472CA2" w:rsidP="00472CA2"/>
    <w:p w:rsidR="00472CA2" w:rsidRDefault="00472CA2" w:rsidP="00472CA2">
      <w:pPr>
        <w:sectPr w:rsidR="00472CA2" w:rsidSect="00472CA2">
          <w:pgSz w:w="12240" w:h="15840" w:code="1"/>
          <w:pgMar w:top="1080" w:right="1440" w:bottom="1080" w:left="1440" w:header="720" w:footer="720" w:gutter="0"/>
          <w:cols w:space="720"/>
          <w:noEndnote/>
          <w:docGrid w:linePitch="360"/>
        </w:sectPr>
      </w:pPr>
    </w:p>
    <w:p w:rsidR="0063128F" w:rsidRPr="00522CE0" w:rsidRDefault="00631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31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613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39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GOOSE CREEK CITY COUNCIL MEMBER JOHN B. MCCANTS ON THE OCCASION OF HIS RETIREMENT FROM CITY COUNCIL</w:t>
      </w:r>
      <w:r w:rsidR="00DE7132">
        <w:rPr>
          <w:rFonts w:eastAsia="Times New Roman"/>
        </w:rPr>
        <w:t>,</w:t>
      </w:r>
      <w:r>
        <w:rPr>
          <w:rFonts w:eastAsia="Times New Roman"/>
        </w:rPr>
        <w:t xml:space="preserve"> AND TO THANK HIM FOR HIS YEARS OF OUTSTANDING PUBLIC SERVICE TO THE PEOPLE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with great pleasure that the members of the South Carolina General Assembly honor individuals who give of their time and resources for the good of others;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Goose Creek City Council member John B. McCants has contributed twenty-four years of valuable public service to the citizens of the Palmetto State and is thereby worthy of praise;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having moved to Goose Creek in 1973, Mr. McCants became a respected community resident and was elected a member of Goose Creek City Council in April 1992. Since then, he has served in that capacity with distinction. He will retire in April 2016;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preparation for his career, this Gable native earned an associate degree in business marketing and public service from Trident Technical Community College and</w:t>
      </w:r>
      <w:r w:rsidR="00DE7132">
        <w:rPr>
          <w:rFonts w:eastAsia="Times New Roman"/>
        </w:rPr>
        <w:t xml:space="preserve"> also</w:t>
      </w:r>
      <w:r>
        <w:rPr>
          <w:rFonts w:eastAsia="Times New Roman"/>
        </w:rPr>
        <w:t xml:space="preserve"> attended Morris College;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now retired from the U.S. Army as a sergeant first class, he served in his country’s armed forces for more than two decades. His years in the military took him to Vietnam, where he served from 1967 to 1969;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stateside, he worked as a building inspector in Goose Creek and then in Charleston County, where he assisted in writing </w:t>
      </w:r>
      <w:r>
        <w:rPr>
          <w:rFonts w:eastAsia="Times New Roman"/>
        </w:rPr>
        <w:lastRenderedPageBreak/>
        <w:t>grants that provided funding for low-income families to build and repair homes. He retired in 1998;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McCants was one of the founding members who worked with Mayor Joseph P. Riley on the Crisis Ministry for homelessness in Charleston. He also served on the Berkeley-Dorchester Economic Development Board and worked to provide funds for weatherization assistance to low-income families;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is</w:t>
      </w:r>
      <w:r w:rsidR="00DE7132">
        <w:rPr>
          <w:rFonts w:eastAsia="Times New Roman"/>
        </w:rPr>
        <w:t xml:space="preserve"> currently</w:t>
      </w:r>
      <w:r>
        <w:rPr>
          <w:rFonts w:eastAsia="Times New Roman"/>
        </w:rPr>
        <w:t xml:space="preserve"> a member of the Berkeley County Sheriff’s Advisory Committee and continues to serve the families of Goose Creek as a volunteer;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E7132">
        <w:rPr>
          <w:rFonts w:eastAsia="Times New Roman"/>
        </w:rPr>
        <w:t xml:space="preserve">Mr. </w:t>
      </w:r>
      <w:r>
        <w:rPr>
          <w:rFonts w:eastAsia="Times New Roman"/>
        </w:rPr>
        <w:t>McCants finds strength for his work in the strong support of his wife, Christena (Joy); their four children, Gerry, Robin, Mechelle, and Artina; their grandchildren, Christopher, Brandon, Joy, Javon, Christia, Matthew, and Noah; an</w:t>
      </w:r>
      <w:r w:rsidR="00DE7132">
        <w:rPr>
          <w:rFonts w:eastAsia="Times New Roman"/>
        </w:rPr>
        <w:t>d their two great-grandchildren,</w:t>
      </w:r>
      <w:r>
        <w:rPr>
          <w:rFonts w:eastAsia="Times New Roman"/>
        </w:rPr>
        <w:t xml:space="preserve"> Elijah and Alexander;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E7132">
        <w:rPr>
          <w:rFonts w:eastAsia="Times New Roman"/>
        </w:rPr>
        <w:t xml:space="preserve">Mr. </w:t>
      </w:r>
      <w:r>
        <w:rPr>
          <w:rFonts w:eastAsia="Times New Roman"/>
        </w:rPr>
        <w:t xml:space="preserve">McCants has lived a life in service to others as demonstrated in </w:t>
      </w:r>
      <w:r w:rsidR="00DE7132">
        <w:rPr>
          <w:rFonts w:eastAsia="Times New Roman"/>
        </w:rPr>
        <w:t xml:space="preserve">his </w:t>
      </w:r>
      <w:r>
        <w:rPr>
          <w:rFonts w:eastAsia="Times New Roman"/>
        </w:rPr>
        <w:t>countless acts of kindness, compassion</w:t>
      </w:r>
      <w:r w:rsidR="00DE7132">
        <w:rPr>
          <w:rFonts w:eastAsia="Times New Roman"/>
        </w:rPr>
        <w:t>,</w:t>
      </w:r>
      <w:r>
        <w:rPr>
          <w:rFonts w:eastAsia="Times New Roman"/>
        </w:rPr>
        <w:t xml:space="preserve"> and love;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132"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General Assembly recognize that the success of the State of South Carolina, the strength of its communities, and the vitality of American society as a whole depend, in great measure, upon the dedication of individuals like John B. McCants who use their talents and resources to serve others. </w:t>
      </w:r>
      <w:r w:rsidR="00616132">
        <w:rPr>
          <w:rFonts w:eastAsia="Times New Roman"/>
        </w:rPr>
        <w:t xml:space="preserve">Now, therefore, </w:t>
      </w:r>
    </w:p>
    <w:p w:rsidR="00616132" w:rsidRDefault="00616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132" w:rsidRDefault="00616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16132" w:rsidRDefault="00616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132" w:rsidRDefault="00616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606B33">
        <w:rPr>
          <w:rFonts w:eastAsia="Times New Roman"/>
        </w:rPr>
        <w:t xml:space="preserve"> the members of the South Carolina General Assembly, by this resolution, honor Goose Creek City Council member John B. McCants on the occasion of his retirement from city council, thank him for his years of outstanding public service to the people of South Carolina, and wish him much success and fulfillment in all his future endeavors.</w:t>
      </w:r>
    </w:p>
    <w:p w:rsidR="00616132" w:rsidRDefault="00616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132" w:rsidRPr="00522CE0" w:rsidRDefault="00616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606B33">
        <w:rPr>
          <w:rFonts w:eastAsia="Times New Roman"/>
        </w:rPr>
        <w:t xml:space="preserve"> Mr. John B. McCants</w:t>
      </w:r>
    </w:p>
    <w:p w:rsidR="00331B2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2CA2" w:rsidRDefault="00472CA2" w:rsidP="00472CA2">
      <w:pPr>
        <w:suppressAutoHyphens/>
        <w:jc w:val="both"/>
        <w:rPr>
          <w:rFonts w:eastAsia="Times New Roman"/>
        </w:rPr>
      </w:pPr>
    </w:p>
    <w:sectPr w:rsidR="00472CA2" w:rsidSect="00472C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132" w:rsidRDefault="00616132" w:rsidP="00522CE0">
      <w:r>
        <w:separator/>
      </w:r>
    </w:p>
  </w:endnote>
  <w:endnote w:type="continuationSeparator" w:id="0">
    <w:p w:rsidR="00616132" w:rsidRDefault="006161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E3EFB7-AC2A-49A6-A8CC-B4E8B6EF15F3}"/>
    <w:embedBold r:id="rId2" w:fontKey="{1BDA41A2-EC22-428A-8678-827231E8C2B1}"/>
  </w:font>
  <w:font w:name="Calibri">
    <w:panose1 w:val="020F0502020204030204"/>
    <w:charset w:val="00"/>
    <w:family w:val="swiss"/>
    <w:pitch w:val="variable"/>
    <w:sig w:usb0="E00002FF" w:usb1="4000ACFF" w:usb2="00000001" w:usb3="00000000" w:csb0="0000019F" w:csb1="00000000"/>
    <w:embedRegular r:id="rId3" w:fontKey="{A5EB0230-BFD0-4BE4-AA8B-BBDA6EE27C06}"/>
    <w:embedBold r:id="rId4" w:fontKey="{646AEE92-6919-4C47-BE6C-A2278E8B2BCF}"/>
  </w:font>
  <w:font w:name="Cambria">
    <w:panose1 w:val="02040503050406030204"/>
    <w:charset w:val="00"/>
    <w:family w:val="roman"/>
    <w:pitch w:val="variable"/>
    <w:sig w:usb0="E00002FF" w:usb1="400004FF" w:usb2="00000000" w:usb3="00000000" w:csb0="0000019F" w:csb1="00000000"/>
    <w:embedRegular r:id="rId5" w:fontKey="{18071772-184F-4A54-AA21-11B083ACF3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CA2" w:rsidRPr="0063128F" w:rsidRDefault="00472CA2" w:rsidP="0063128F">
    <w:pPr>
      <w:pStyle w:val="Footer"/>
      <w:tabs>
        <w:tab w:val="clear" w:pos="4680"/>
        <w:tab w:val="clear" w:pos="9360"/>
        <w:tab w:val="center" w:pos="2995"/>
      </w:tabs>
      <w:spacing w:before="120"/>
    </w:pPr>
    <w:r>
      <w:t>[1293]</w:t>
    </w:r>
    <w:r>
      <w:tab/>
    </w:r>
    <w:r>
      <w:fldChar w:fldCharType="begin"/>
    </w:r>
    <w:r>
      <w:instrText xml:space="preserve"> PAGE  \* MERGEFORMAT </w:instrText>
    </w:r>
    <w:r>
      <w:fldChar w:fldCharType="separate"/>
    </w:r>
    <w:r w:rsidR="00B44A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132" w:rsidRDefault="00616132" w:rsidP="00522CE0">
      <w:r>
        <w:separator/>
      </w:r>
    </w:p>
  </w:footnote>
  <w:footnote w:type="continuationSeparator" w:id="0">
    <w:p w:rsidR="00616132" w:rsidRDefault="006161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JOHN.KMM.LKG"/>
    <w:docVar w:name="CoverAttorneyInitials" w:val="KMM"/>
    <w:docVar w:name="CoverAttorneyLastName" w:val="Moffitt"/>
    <w:docVar w:name="CoverBillType" w:val="c"/>
    <w:docVar w:name="CoverSenator" w:val="LKG"/>
    <w:docVar w:name="dvBillNumber" w:val="1293"/>
    <w:docVar w:name="dvBillNumberPrefix" w:val="S. "/>
    <w:docVar w:name="dvOriginalBody" w:val="Senate"/>
    <w:docVar w:name="fulldraftpath" w:val="L:\S-RES\LKG\043JOHN.KMM.LKG.DOCX"/>
    <w:docVar w:name="NameofBody" w:val="S"/>
    <w:docVar w:name="vgroup2" w:val="S-RES"/>
  </w:docVars>
  <w:rsids>
    <w:rsidRoot w:val="00616132"/>
    <w:rsid w:val="00042AC1"/>
    <w:rsid w:val="00046516"/>
    <w:rsid w:val="0006132E"/>
    <w:rsid w:val="0007601D"/>
    <w:rsid w:val="000B0720"/>
    <w:rsid w:val="000B5EAF"/>
    <w:rsid w:val="001311A1"/>
    <w:rsid w:val="001315B2"/>
    <w:rsid w:val="00170561"/>
    <w:rsid w:val="00186AC9"/>
    <w:rsid w:val="00190B34"/>
    <w:rsid w:val="00197DF1"/>
    <w:rsid w:val="001B3DD9"/>
    <w:rsid w:val="001B7E5D"/>
    <w:rsid w:val="001D0B82"/>
    <w:rsid w:val="001D3BAC"/>
    <w:rsid w:val="00216025"/>
    <w:rsid w:val="00245C4E"/>
    <w:rsid w:val="002C1321"/>
    <w:rsid w:val="002C2031"/>
    <w:rsid w:val="002C5896"/>
    <w:rsid w:val="002D3BED"/>
    <w:rsid w:val="00307C2B"/>
    <w:rsid w:val="00315D04"/>
    <w:rsid w:val="00331B2C"/>
    <w:rsid w:val="00380390"/>
    <w:rsid w:val="00383247"/>
    <w:rsid w:val="003D6E2B"/>
    <w:rsid w:val="003E7597"/>
    <w:rsid w:val="0044020F"/>
    <w:rsid w:val="00450668"/>
    <w:rsid w:val="00472CA2"/>
    <w:rsid w:val="004813A2"/>
    <w:rsid w:val="004952FA"/>
    <w:rsid w:val="004B6A22"/>
    <w:rsid w:val="004D7F37"/>
    <w:rsid w:val="00522CE0"/>
    <w:rsid w:val="00565148"/>
    <w:rsid w:val="00570403"/>
    <w:rsid w:val="00593361"/>
    <w:rsid w:val="005A413B"/>
    <w:rsid w:val="005A5017"/>
    <w:rsid w:val="005A648C"/>
    <w:rsid w:val="005F1745"/>
    <w:rsid w:val="00606B33"/>
    <w:rsid w:val="00616132"/>
    <w:rsid w:val="0063128F"/>
    <w:rsid w:val="006A1802"/>
    <w:rsid w:val="006C74EA"/>
    <w:rsid w:val="00720D40"/>
    <w:rsid w:val="007318D4"/>
    <w:rsid w:val="00765784"/>
    <w:rsid w:val="007971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8637B"/>
    <w:rsid w:val="00A9594E"/>
    <w:rsid w:val="00AE59C8"/>
    <w:rsid w:val="00B10098"/>
    <w:rsid w:val="00B44A29"/>
    <w:rsid w:val="00B5790D"/>
    <w:rsid w:val="00B945C5"/>
    <w:rsid w:val="00BA20EA"/>
    <w:rsid w:val="00BB5AFC"/>
    <w:rsid w:val="00BC0A56"/>
    <w:rsid w:val="00C42C12"/>
    <w:rsid w:val="00C45366"/>
    <w:rsid w:val="00C57023"/>
    <w:rsid w:val="00C74052"/>
    <w:rsid w:val="00CB187A"/>
    <w:rsid w:val="00CC0EC7"/>
    <w:rsid w:val="00D03984"/>
    <w:rsid w:val="00D1088B"/>
    <w:rsid w:val="00D14DE6"/>
    <w:rsid w:val="00D156D2"/>
    <w:rsid w:val="00D35486"/>
    <w:rsid w:val="00D53E29"/>
    <w:rsid w:val="00D86943"/>
    <w:rsid w:val="00DA47B9"/>
    <w:rsid w:val="00DB2CDC"/>
    <w:rsid w:val="00DE5635"/>
    <w:rsid w:val="00DE7132"/>
    <w:rsid w:val="00E058D3"/>
    <w:rsid w:val="00E2236D"/>
    <w:rsid w:val="00E243B2"/>
    <w:rsid w:val="00E76AD9"/>
    <w:rsid w:val="00E82702"/>
    <w:rsid w:val="00E91E2F"/>
    <w:rsid w:val="00EA3546"/>
    <w:rsid w:val="00EB47AE"/>
    <w:rsid w:val="00EC34E1"/>
    <w:rsid w:val="00ED79BD"/>
    <w:rsid w:val="00EE06D3"/>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769E81E-47B9-4274-8588-8EDD420A9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72C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93&amp;session=121&amp;summary=B" TargetMode="External"/><Relationship Id="rId3" Type="http://schemas.openxmlformats.org/officeDocument/2006/relationships/webSettings" Target="webSettings.xml"/><Relationship Id="rId7" Type="http://schemas.openxmlformats.org/officeDocument/2006/relationships/hyperlink" Target="file:///h:\HJ%20Archive\2016\05-18-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11-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93_2016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639</Words>
  <Characters>3646</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1293: John B. McCants - South Carolina Legislature Online</dc:title>
  <dc:subject/>
  <dc:creator>Jill Holt</dc:creator>
  <cp:keywords/>
  <dc:description/>
  <cp:lastModifiedBy>N Cumfer</cp:lastModifiedBy>
  <cp:revision>2</cp:revision>
  <dcterms:created xsi:type="dcterms:W3CDTF">2016-12-02T17:36:00Z</dcterms:created>
  <dcterms:modified xsi:type="dcterms:W3CDTF">2016-12-02T17:36:00Z</dcterms:modified>
</cp:coreProperties>
</file>