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255" w:rsidRDefault="003D7255" w:rsidP="003D7255">
      <w:pPr>
        <w:widowControl w:val="0"/>
        <w:jc w:val="center"/>
      </w:pPr>
      <w:bookmarkStart w:id="0" w:name="_GoBack"/>
      <w:bookmarkEnd w:id="0"/>
      <w:r w:rsidRPr="003D7255">
        <w:rPr>
          <w:b/>
        </w:rPr>
        <w:t>South Carolina General Assembly</w:t>
      </w:r>
    </w:p>
    <w:p w:rsidR="003D7255" w:rsidRDefault="003D7255" w:rsidP="003D7255">
      <w:pPr>
        <w:widowControl w:val="0"/>
        <w:jc w:val="center"/>
      </w:pPr>
      <w:r>
        <w:t>121st Session, 2015-2016</w:t>
      </w:r>
    </w:p>
    <w:p w:rsidR="003D7255" w:rsidRDefault="003D7255" w:rsidP="003D7255">
      <w:pPr>
        <w:widowControl w:val="0"/>
      </w:pPr>
    </w:p>
    <w:p w:rsidR="003D7255" w:rsidRDefault="003D7255" w:rsidP="003D7255">
      <w:pPr>
        <w:widowControl w:val="0"/>
        <w:rPr>
          <w:b/>
        </w:rPr>
      </w:pPr>
      <w:r w:rsidRPr="003D7255">
        <w:rPr>
          <w:b/>
        </w:rPr>
        <w:t>S.</w:t>
      </w:r>
      <w:r>
        <w:rPr>
          <w:b/>
        </w:rPr>
        <w:t xml:space="preserve"> </w:t>
      </w:r>
      <w:r w:rsidRPr="003D7255">
        <w:rPr>
          <w:b/>
        </w:rPr>
        <w:t>1304</w:t>
      </w:r>
    </w:p>
    <w:p w:rsidR="003D7255" w:rsidRDefault="003D7255" w:rsidP="003D7255">
      <w:pPr>
        <w:widowControl w:val="0"/>
        <w:rPr>
          <w:b/>
        </w:rPr>
      </w:pPr>
    </w:p>
    <w:p w:rsidR="003D7255" w:rsidRDefault="003D7255" w:rsidP="003D7255">
      <w:pPr>
        <w:widowControl w:val="0"/>
      </w:pPr>
      <w:r w:rsidRPr="003D7255">
        <w:rPr>
          <w:b/>
        </w:rPr>
        <w:t>STATUS INFORMATION</w:t>
      </w:r>
    </w:p>
    <w:p w:rsidR="003D7255" w:rsidRDefault="003D7255" w:rsidP="003D7255">
      <w:pPr>
        <w:widowControl w:val="0"/>
      </w:pPr>
    </w:p>
    <w:p w:rsidR="003D7255" w:rsidRDefault="003D7255" w:rsidP="003D7255">
      <w:pPr>
        <w:widowControl w:val="0"/>
      </w:pPr>
      <w:r>
        <w:t>Senate Resolution</w:t>
      </w:r>
    </w:p>
    <w:p w:rsidR="003D7255" w:rsidRDefault="003D7255" w:rsidP="003D7255">
      <w:pPr>
        <w:widowControl w:val="0"/>
      </w:pPr>
      <w:r>
        <w:t>Sponsors: Senator Bright</w:t>
      </w:r>
    </w:p>
    <w:p w:rsidR="003D7255" w:rsidRDefault="003D7255" w:rsidP="003D7255">
      <w:pPr>
        <w:widowControl w:val="0"/>
      </w:pPr>
      <w:r>
        <w:t>Document Path: l:\s-res\lb\067hal .kmm.lb.docx</w:t>
      </w:r>
    </w:p>
    <w:p w:rsidR="003D7255" w:rsidRDefault="003D7255" w:rsidP="003D7255">
      <w:pPr>
        <w:widowControl w:val="0"/>
      </w:pPr>
    </w:p>
    <w:p w:rsidR="003D7255" w:rsidRDefault="003D7255" w:rsidP="003D7255">
      <w:pPr>
        <w:widowControl w:val="0"/>
      </w:pPr>
      <w:r>
        <w:t>Introduced in the Senate on May 17, 2016</w:t>
      </w:r>
    </w:p>
    <w:p w:rsidR="003D7255" w:rsidRDefault="003D7255" w:rsidP="003D7255">
      <w:pPr>
        <w:widowControl w:val="0"/>
      </w:pPr>
      <w:r>
        <w:t>Adopted by the Senate on May 17, 2016</w:t>
      </w:r>
    </w:p>
    <w:p w:rsidR="003D7255" w:rsidRDefault="003D7255" w:rsidP="003D7255">
      <w:pPr>
        <w:widowControl w:val="0"/>
      </w:pPr>
    </w:p>
    <w:p w:rsidR="003D7255" w:rsidRDefault="003D7255" w:rsidP="003D7255">
      <w:pPr>
        <w:widowControl w:val="0"/>
      </w:pPr>
      <w:r>
        <w:t xml:space="preserve">Summary: </w:t>
      </w:r>
      <w:r w:rsidR="00C72B37">
        <w:t>Hal Black</w:t>
      </w:r>
    </w:p>
    <w:p w:rsidR="003D7255" w:rsidRDefault="003D7255" w:rsidP="003D7255">
      <w:pPr>
        <w:widowControl w:val="0"/>
      </w:pPr>
    </w:p>
    <w:p w:rsidR="003D7255" w:rsidRDefault="003D7255" w:rsidP="003D7255">
      <w:pPr>
        <w:widowControl w:val="0"/>
      </w:pPr>
    </w:p>
    <w:p w:rsidR="003D7255" w:rsidRDefault="003D7255" w:rsidP="003D7255">
      <w:pPr>
        <w:widowControl w:val="0"/>
        <w:tabs>
          <w:tab w:val="center" w:pos="590"/>
          <w:tab w:val="center" w:pos="1440"/>
          <w:tab w:val="left" w:pos="1872"/>
          <w:tab w:val="left" w:pos="9187"/>
        </w:tabs>
      </w:pPr>
      <w:r w:rsidRPr="003D7255">
        <w:rPr>
          <w:b/>
        </w:rPr>
        <w:t>HISTORY OF LEGISLATIVE ACTIONS</w:t>
      </w:r>
    </w:p>
    <w:p w:rsidR="003D7255" w:rsidRDefault="003D7255" w:rsidP="003D7255">
      <w:pPr>
        <w:widowControl w:val="0"/>
        <w:tabs>
          <w:tab w:val="center" w:pos="590"/>
          <w:tab w:val="center" w:pos="1440"/>
          <w:tab w:val="left" w:pos="1872"/>
          <w:tab w:val="left" w:pos="9187"/>
        </w:tabs>
      </w:pPr>
    </w:p>
    <w:p w:rsidR="003D7255" w:rsidRPr="003D7255" w:rsidRDefault="003D7255" w:rsidP="003D7255">
      <w:pPr>
        <w:widowControl w:val="0"/>
        <w:tabs>
          <w:tab w:val="center" w:pos="590"/>
          <w:tab w:val="center" w:pos="1440"/>
          <w:tab w:val="left" w:pos="1872"/>
          <w:tab w:val="left" w:pos="9187"/>
        </w:tabs>
      </w:pPr>
      <w:r w:rsidRPr="003D7255">
        <w:rPr>
          <w:u w:val="single"/>
        </w:rPr>
        <w:tab/>
        <w:t>Date</w:t>
      </w:r>
      <w:r w:rsidRPr="003D7255">
        <w:rPr>
          <w:u w:val="single"/>
        </w:rPr>
        <w:tab/>
        <w:t>Body</w:t>
      </w:r>
      <w:r w:rsidRPr="003D7255">
        <w:rPr>
          <w:u w:val="single"/>
        </w:rPr>
        <w:tab/>
        <w:t>Action Description with journal page number</w:t>
      </w:r>
      <w:r w:rsidRPr="003D7255">
        <w:rPr>
          <w:u w:val="single"/>
        </w:rPr>
        <w:tab/>
      </w:r>
    </w:p>
    <w:p w:rsidR="00311F0E" w:rsidRDefault="00311F0E" w:rsidP="00311F0E">
      <w:pPr>
        <w:widowControl w:val="0"/>
        <w:tabs>
          <w:tab w:val="right" w:pos="1008"/>
          <w:tab w:val="left" w:pos="1152"/>
          <w:tab w:val="left" w:pos="1872"/>
          <w:tab w:val="left" w:pos="9187"/>
        </w:tabs>
        <w:ind w:left="2088" w:hanging="2088"/>
      </w:pPr>
      <w:r>
        <w:tab/>
        <w:t>5/17/2016</w:t>
      </w:r>
      <w:r>
        <w:tab/>
        <w:t>Senate</w:t>
      </w:r>
      <w:r>
        <w:tab/>
      </w:r>
      <w:r w:rsidRPr="00B25370">
        <w:t>Introduced and adopted (</w:t>
      </w:r>
      <w:hyperlink r:id="rId6" w:history="1">
        <w:r w:rsidRPr="00AB2012">
          <w:rPr>
            <w:rStyle w:val="Hyperlink"/>
          </w:rPr>
          <w:t>Senate Journal</w:t>
        </w:r>
        <w:r w:rsidRPr="00AB2012">
          <w:rPr>
            <w:rStyle w:val="Hyperlink"/>
          </w:rPr>
          <w:noBreakHyphen/>
          <w:t>page 6</w:t>
        </w:r>
      </w:hyperlink>
      <w:r w:rsidRPr="00B25370">
        <w:t>)</w:t>
      </w:r>
    </w:p>
    <w:p w:rsidR="00311F0E" w:rsidRDefault="00311F0E" w:rsidP="00311F0E">
      <w:pPr>
        <w:widowControl w:val="0"/>
        <w:tabs>
          <w:tab w:val="right" w:pos="1008"/>
          <w:tab w:val="left" w:pos="1152"/>
          <w:tab w:val="left" w:pos="1872"/>
          <w:tab w:val="left" w:pos="9187"/>
        </w:tabs>
        <w:ind w:left="2088" w:hanging="2088"/>
      </w:pPr>
    </w:p>
    <w:p w:rsidR="003D7255" w:rsidRDefault="003D7255" w:rsidP="003D7255">
      <w:pPr>
        <w:widowControl w:val="0"/>
        <w:tabs>
          <w:tab w:val="right" w:pos="1008"/>
          <w:tab w:val="left" w:pos="1152"/>
          <w:tab w:val="left" w:pos="1872"/>
          <w:tab w:val="left" w:pos="9187"/>
        </w:tabs>
        <w:ind w:left="2088" w:hanging="2088"/>
      </w:pPr>
      <w:r>
        <w:t xml:space="preserve">View the latest </w:t>
      </w:r>
      <w:hyperlink r:id="rId7" w:history="1">
        <w:r w:rsidRPr="003D7255">
          <w:rPr>
            <w:rStyle w:val="Hyperlink"/>
          </w:rPr>
          <w:t>legislative information</w:t>
        </w:r>
      </w:hyperlink>
      <w:r>
        <w:t xml:space="preserve"> at the website</w:t>
      </w:r>
    </w:p>
    <w:p w:rsidR="003D7255" w:rsidRDefault="003D7255" w:rsidP="003D7255">
      <w:pPr>
        <w:widowControl w:val="0"/>
        <w:tabs>
          <w:tab w:val="right" w:pos="1008"/>
          <w:tab w:val="left" w:pos="1152"/>
          <w:tab w:val="left" w:pos="1872"/>
          <w:tab w:val="left" w:pos="9187"/>
        </w:tabs>
        <w:ind w:left="2088" w:hanging="2088"/>
      </w:pPr>
    </w:p>
    <w:p w:rsidR="003D7255" w:rsidRPr="003D7255" w:rsidRDefault="003D7255" w:rsidP="003D7255">
      <w:pPr>
        <w:widowControl w:val="0"/>
        <w:tabs>
          <w:tab w:val="right" w:pos="1008"/>
          <w:tab w:val="left" w:pos="1152"/>
          <w:tab w:val="left" w:pos="1872"/>
          <w:tab w:val="left" w:pos="9187"/>
        </w:tabs>
        <w:ind w:left="2088" w:hanging="2088"/>
      </w:pPr>
    </w:p>
    <w:p w:rsidR="003D7255" w:rsidRDefault="003D7255" w:rsidP="003D7255">
      <w:r w:rsidRPr="003D7255">
        <w:rPr>
          <w:b/>
        </w:rPr>
        <w:t>VERSIONS OF THIS BILL</w:t>
      </w:r>
    </w:p>
    <w:p w:rsidR="003D7255" w:rsidRDefault="003D7255" w:rsidP="003D7255"/>
    <w:p w:rsidR="003D7255" w:rsidRDefault="00AB2012" w:rsidP="003D7255">
      <w:hyperlink r:id="rId8" w:history="1">
        <w:r w:rsidR="003D7255">
          <w:rPr>
            <w:rStyle w:val="Hyperlink"/>
          </w:rPr>
          <w:t>5/17/2016</w:t>
        </w:r>
      </w:hyperlink>
    </w:p>
    <w:p w:rsidR="003D7255" w:rsidRDefault="003D7255" w:rsidP="003D7255"/>
    <w:p w:rsidR="003D7255" w:rsidRDefault="003D7255" w:rsidP="003D7255">
      <w:pPr>
        <w:sectPr w:rsidR="003D7255" w:rsidSect="003D7255">
          <w:pgSz w:w="12240" w:h="15840" w:code="1"/>
          <w:pgMar w:top="1080" w:right="1440" w:bottom="1080" w:left="1440" w:header="720" w:footer="720" w:gutter="0"/>
          <w:cols w:space="720"/>
          <w:noEndnote/>
          <w:docGrid w:linePitch="360"/>
        </w:sectPr>
      </w:pPr>
    </w:p>
    <w:p w:rsidR="00A277DF" w:rsidRPr="00522CE0" w:rsidRDefault="00A277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7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19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MR. HAL “ONDRA” BLACK ON THE OCCASION OF HIS RETIREMENT FROM THE MINISTRY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4C0D"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4C0D">
        <w:rPr>
          <w:rFonts w:eastAsia="Times New Roman"/>
        </w:rPr>
        <w:t>after more than fifty years in ministry, Mr. Hal “Ondra” Black will retire on May 31, 2016;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Black was born October 10, 1936 in Waco, North Carolina. He</w:t>
      </w:r>
      <w:r w:rsidR="00774C0D">
        <w:rPr>
          <w:rFonts w:eastAsia="Times New Roman"/>
        </w:rPr>
        <w:t xml:space="preserve"> is a graduate of</w:t>
      </w:r>
      <w:r>
        <w:rPr>
          <w:rFonts w:eastAsia="Times New Roman"/>
        </w:rPr>
        <w:t xml:space="preserve"> East Carolina College</w:t>
      </w:r>
      <w:r w:rsidR="00774C0D">
        <w:rPr>
          <w:rFonts w:eastAsia="Times New Roman"/>
        </w:rPr>
        <w:t xml:space="preserve"> and Southwestern Baptist Theological Seminary;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4C0D">
        <w:rPr>
          <w:rFonts w:eastAsia="Times New Roman"/>
        </w:rPr>
        <w:t>while attending Southwestern, Mr. Black met his wife Lillie</w:t>
      </w:r>
      <w:r>
        <w:rPr>
          <w:rFonts w:eastAsia="Times New Roman"/>
        </w:rPr>
        <w:t xml:space="preserve">, and upon their graduation in 1962, the couple moved to Michigan, where Mr. </w:t>
      </w:r>
      <w:r w:rsidR="00774C0D">
        <w:rPr>
          <w:rFonts w:eastAsia="Times New Roman"/>
        </w:rPr>
        <w:t>Black pastored three churches over a fifteen-</w:t>
      </w:r>
      <w:r>
        <w:rPr>
          <w:rFonts w:eastAsia="Times New Roman"/>
        </w:rPr>
        <w:t>year</w:t>
      </w:r>
      <w:r w:rsidR="00774C0D">
        <w:rPr>
          <w:rFonts w:eastAsia="Times New Roman"/>
        </w:rPr>
        <w:t xml:space="preserve"> time period</w:t>
      </w:r>
      <w:r>
        <w:rPr>
          <w:rFonts w:eastAsia="Times New Roman"/>
        </w:rPr>
        <w:t>;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w:t>
      </w:r>
      <w:r w:rsidR="00774C0D">
        <w:rPr>
          <w:rFonts w:eastAsia="Times New Roman"/>
        </w:rPr>
        <w:t>returned to North Carolina to pastor a church for two years, and then moved to New Jersey, where he pastored Hope Baptist Church for twenty-three years;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C0D"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4C0D">
        <w:rPr>
          <w:rFonts w:eastAsia="Times New Roman"/>
        </w:rPr>
        <w:t xml:space="preserve">while pastoring Hope Baptist Church, </w:t>
      </w:r>
      <w:r>
        <w:rPr>
          <w:rFonts w:eastAsia="Times New Roman"/>
        </w:rPr>
        <w:t>Mr. Black had the opportunity to serve on the State Executive Board for the New York-New</w:t>
      </w:r>
      <w:r w:rsidR="00774C0D">
        <w:rPr>
          <w:rFonts w:eastAsia="Times New Roman"/>
        </w:rPr>
        <w:t xml:space="preserve"> Jersey Baptist Convention, and</w:t>
      </w:r>
      <w:r>
        <w:rPr>
          <w:rFonts w:eastAsia="Times New Roman"/>
        </w:rPr>
        <w:t xml:space="preserve"> as a t</w:t>
      </w:r>
      <w:r w:rsidR="00774C0D">
        <w:rPr>
          <w:rFonts w:eastAsia="Times New Roman"/>
        </w:rPr>
        <w:t>rustee on the Su</w:t>
      </w:r>
      <w:r>
        <w:rPr>
          <w:rFonts w:eastAsia="Times New Roman"/>
        </w:rPr>
        <w:t xml:space="preserve">nday School Board of </w:t>
      </w:r>
      <w:r w:rsidR="00774C0D">
        <w:rPr>
          <w:rFonts w:eastAsia="Times New Roman"/>
        </w:rPr>
        <w:t>the Southern Baptist Convention</w:t>
      </w:r>
      <w:r>
        <w:rPr>
          <w:rFonts w:eastAsia="Times New Roman"/>
        </w:rPr>
        <w:t xml:space="preserve">. </w:t>
      </w:r>
      <w:r w:rsidR="00774C0D">
        <w:rPr>
          <w:rFonts w:eastAsia="Times New Roman"/>
        </w:rPr>
        <w:t xml:space="preserve">He </w:t>
      </w:r>
      <w:r>
        <w:rPr>
          <w:rFonts w:eastAsia="Times New Roman"/>
        </w:rPr>
        <w:t xml:space="preserve">led the church to begin a ministry to the deaf, and to reach out into the international community that was so </w:t>
      </w:r>
      <w:r w:rsidR="00774C0D">
        <w:rPr>
          <w:rFonts w:eastAsia="Times New Roman"/>
        </w:rPr>
        <w:t>prominent in the New York area; and</w:t>
      </w:r>
    </w:p>
    <w:p w:rsidR="00774C0D" w:rsidRDefault="00774C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774C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Black’s </w:t>
      </w:r>
      <w:r w:rsidR="009A272B">
        <w:rPr>
          <w:rFonts w:eastAsia="Times New Roman"/>
        </w:rPr>
        <w:t>love for all people, regardless of ethnicity, color, or nationality and his passion for the gospel of the Lord Jesus Christ, enabled their church to effectively reach the diverse population of the community;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retiring from full-time pastoral ministry in 2002, Mr</w:t>
      </w:r>
      <w:r w:rsidR="00774C0D">
        <w:rPr>
          <w:rFonts w:eastAsia="Times New Roman"/>
        </w:rPr>
        <w:t xml:space="preserve">. Black moved to Spartanburg </w:t>
      </w:r>
      <w:r>
        <w:rPr>
          <w:rFonts w:eastAsia="Times New Roman"/>
        </w:rPr>
        <w:t>whe</w:t>
      </w:r>
      <w:r w:rsidR="00774C0D">
        <w:rPr>
          <w:rFonts w:eastAsia="Times New Roman"/>
        </w:rPr>
        <w:t>re he accepted the position of Associate Pastor and M</w:t>
      </w:r>
      <w:r>
        <w:rPr>
          <w:rFonts w:eastAsia="Times New Roman"/>
        </w:rPr>
        <w:t xml:space="preserve">inister to </w:t>
      </w:r>
      <w:r w:rsidR="00774C0D">
        <w:rPr>
          <w:rFonts w:eastAsia="Times New Roman"/>
        </w:rPr>
        <w:t>Senior A</w:t>
      </w:r>
      <w:r>
        <w:rPr>
          <w:rFonts w:eastAsia="Times New Roman"/>
        </w:rPr>
        <w:t xml:space="preserve">dults at Roebuck Baptist Church. </w:t>
      </w:r>
      <w:r w:rsidR="00774C0D">
        <w:rPr>
          <w:rFonts w:eastAsia="Times New Roman"/>
        </w:rPr>
        <w:t xml:space="preserve">He </w:t>
      </w:r>
      <w:r>
        <w:rPr>
          <w:rFonts w:eastAsia="Times New Roman"/>
        </w:rPr>
        <w:t>became an integral part of the church’s missions involvement, challenging the church to be more actively involved in local, national and international missions. He also served the Spartanburg</w:t>
      </w:r>
      <w:r w:rsidR="00774C0D">
        <w:rPr>
          <w:rFonts w:eastAsia="Times New Roman"/>
        </w:rPr>
        <w:t xml:space="preserve"> County Baptist Network as the Senior A</w:t>
      </w:r>
      <w:r>
        <w:rPr>
          <w:rFonts w:eastAsia="Times New Roman"/>
        </w:rPr>
        <w:t xml:space="preserve">dult </w:t>
      </w:r>
      <w:r w:rsidR="00774C0D">
        <w:rPr>
          <w:rFonts w:eastAsia="Times New Roman"/>
        </w:rPr>
        <w:t>Ministry C</w:t>
      </w:r>
      <w:r>
        <w:rPr>
          <w:rFonts w:eastAsia="Times New Roman"/>
        </w:rPr>
        <w:t>oordinator;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fall of 2015, Mr. Black became the twenty-first recipient of the Lifetime Achievement Award of the Spartanburg County Baptist Network. He was also recognized by the South Carolina B</w:t>
      </w:r>
      <w:r w:rsidR="00774C0D">
        <w:rPr>
          <w:rFonts w:eastAsia="Times New Roman"/>
        </w:rPr>
        <w:t xml:space="preserve">aptist Convention for his more than fifty </w:t>
      </w:r>
      <w:r>
        <w:rPr>
          <w:rFonts w:eastAsia="Times New Roman"/>
        </w:rPr>
        <w:t>years of church ministry; and</w:t>
      </w:r>
    </w:p>
    <w:p w:rsidR="009A272B" w:rsidRDefault="009A2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9A" w:rsidRDefault="00683E29" w:rsidP="00774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Black’s ministry has</w:t>
      </w:r>
      <w:r w:rsidR="00774C0D">
        <w:rPr>
          <w:rFonts w:eastAsia="Times New Roman"/>
        </w:rPr>
        <w:t xml:space="preserve"> impacted the lives of hundreds</w:t>
      </w:r>
      <w:r>
        <w:rPr>
          <w:rFonts w:eastAsia="Times New Roman"/>
        </w:rPr>
        <w:t xml:space="preserve"> and will last into the annals of eternity. </w:t>
      </w:r>
      <w:r w:rsidR="00774C0D">
        <w:rPr>
          <w:rFonts w:eastAsia="Times New Roman"/>
        </w:rPr>
        <w:t xml:space="preserve">The members of the Senate are grateful for his exceptional service to those around him and take great pleasure in wishing him all the best as he enters retirement. </w:t>
      </w:r>
      <w:r w:rsidR="00ED119A">
        <w:rPr>
          <w:rFonts w:eastAsia="Times New Roman"/>
        </w:rPr>
        <w:t>Now, therefore,</w:t>
      </w:r>
    </w:p>
    <w:p w:rsidR="00ED119A"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9A"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D119A"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4C0D"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74C0D">
        <w:rPr>
          <w:rFonts w:eastAsia="Times New Roman"/>
        </w:rPr>
        <w:t>the members of the Senate, by this resolution, recognize and honor Mr. Hal “Ondra” Black on the occasion of his retirement from the ministry and offer best wishes for a satisfying and rewarding retirement</w:t>
      </w:r>
      <w:r>
        <w:rPr>
          <w:rFonts w:eastAsia="Times New Roman"/>
        </w:rPr>
        <w:t>.</w:t>
      </w:r>
    </w:p>
    <w:p w:rsidR="00ED119A"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9A" w:rsidRPr="00522CE0" w:rsidRDefault="00ED1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74C0D">
        <w:rPr>
          <w:rFonts w:eastAsia="Times New Roman"/>
        </w:rPr>
        <w:t>Mr. Hal “Ondra” Black</w:t>
      </w:r>
      <w:r>
        <w:rPr>
          <w:rFonts w:eastAsia="Times New Roman"/>
        </w:rPr>
        <w:t>.</w:t>
      </w:r>
    </w:p>
    <w:p w:rsidR="00E7231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7255" w:rsidRDefault="003D7255" w:rsidP="003D7255">
      <w:pPr>
        <w:suppressAutoHyphens/>
        <w:jc w:val="both"/>
        <w:rPr>
          <w:rFonts w:eastAsia="Times New Roman"/>
        </w:rPr>
      </w:pPr>
    </w:p>
    <w:sectPr w:rsidR="003D7255" w:rsidSect="003D72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19A" w:rsidRDefault="00ED119A" w:rsidP="00522CE0">
      <w:r>
        <w:separator/>
      </w:r>
    </w:p>
  </w:endnote>
  <w:endnote w:type="continuationSeparator" w:id="0">
    <w:p w:rsidR="00ED119A" w:rsidRDefault="00ED11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B5C149-207F-4C9B-93BD-661F573F22C4}"/>
    <w:embedBold r:id="rId2" w:fontKey="{BCA34FA4-1C43-4AAE-9D7F-5344964CA308}"/>
  </w:font>
  <w:font w:name="Calibri">
    <w:panose1 w:val="020F0502020204030204"/>
    <w:charset w:val="00"/>
    <w:family w:val="swiss"/>
    <w:pitch w:val="variable"/>
    <w:sig w:usb0="E00002FF" w:usb1="4000ACFF" w:usb2="00000001" w:usb3="00000000" w:csb0="0000019F" w:csb1="00000000"/>
    <w:embedRegular r:id="rId3" w:fontKey="{F82594F2-F2B3-4AD5-8EE0-72D8990B3F52}"/>
    <w:embedBold r:id="rId4" w:fontKey="{C718E076-3482-48FB-BC5A-6EB79B40BF02}"/>
  </w:font>
  <w:font w:name="Cambria">
    <w:panose1 w:val="02040503050406030204"/>
    <w:charset w:val="00"/>
    <w:family w:val="roman"/>
    <w:pitch w:val="variable"/>
    <w:sig w:usb0="E00002FF" w:usb1="400004FF" w:usb2="00000000" w:usb3="00000000" w:csb0="0000019F" w:csb1="00000000"/>
    <w:embedRegular r:id="rId5" w:fontKey="{9091D300-163B-410A-A122-56C77C37CE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55" w:rsidRPr="00A277DF" w:rsidRDefault="003D7255" w:rsidP="00A277DF">
    <w:pPr>
      <w:pStyle w:val="Footer"/>
      <w:tabs>
        <w:tab w:val="clear" w:pos="4680"/>
        <w:tab w:val="clear" w:pos="9360"/>
        <w:tab w:val="center" w:pos="2995"/>
      </w:tabs>
      <w:spacing w:before="120"/>
    </w:pPr>
    <w:r>
      <w:t>[1304]</w:t>
    </w:r>
    <w:r>
      <w:tab/>
    </w:r>
    <w:r>
      <w:fldChar w:fldCharType="begin"/>
    </w:r>
    <w:r>
      <w:instrText xml:space="preserve"> PAGE  \* MERGEFORMAT </w:instrText>
    </w:r>
    <w:r>
      <w:fldChar w:fldCharType="separate"/>
    </w:r>
    <w:r w:rsidR="00AB20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19A" w:rsidRDefault="00ED119A" w:rsidP="00522CE0">
      <w:r>
        <w:separator/>
      </w:r>
    </w:p>
  </w:footnote>
  <w:footnote w:type="continuationSeparator" w:id="0">
    <w:p w:rsidR="00ED119A" w:rsidRDefault="00ED11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7HAL .KMM.LB"/>
    <w:docVar w:name="CoverAttorneyInitials" w:val="KMM"/>
    <w:docVar w:name="CoverAttorneyLastName" w:val="Moffitt"/>
    <w:docVar w:name="CoverBillType" w:val="r"/>
    <w:docVar w:name="CoverSenator" w:val="LB"/>
    <w:docVar w:name="dvBillNumber" w:val="1304"/>
    <w:docVar w:name="dvBillNumberPrefix" w:val="S. "/>
    <w:docVar w:name="dvOriginalBody" w:val="Senate"/>
    <w:docVar w:name="fulldraftpath" w:val="L:\S-RES\LB\067HAL .KMM.LB.DOCX"/>
    <w:docVar w:name="NameofBody" w:val="S"/>
    <w:docVar w:name="vgroup2" w:val="S-RES"/>
  </w:docVars>
  <w:rsids>
    <w:rsidRoot w:val="00ED119A"/>
    <w:rsid w:val="00042AC1"/>
    <w:rsid w:val="00046516"/>
    <w:rsid w:val="0007601D"/>
    <w:rsid w:val="000B0720"/>
    <w:rsid w:val="000B5EAF"/>
    <w:rsid w:val="0011155B"/>
    <w:rsid w:val="001315B2"/>
    <w:rsid w:val="00170561"/>
    <w:rsid w:val="00186AC9"/>
    <w:rsid w:val="00197DF1"/>
    <w:rsid w:val="001B3DD9"/>
    <w:rsid w:val="001B7E5D"/>
    <w:rsid w:val="001D3BAC"/>
    <w:rsid w:val="00216025"/>
    <w:rsid w:val="00235147"/>
    <w:rsid w:val="00245C4E"/>
    <w:rsid w:val="002C1321"/>
    <w:rsid w:val="002C2031"/>
    <w:rsid w:val="002C5896"/>
    <w:rsid w:val="002D3BED"/>
    <w:rsid w:val="00307C2B"/>
    <w:rsid w:val="00311F0E"/>
    <w:rsid w:val="00315D04"/>
    <w:rsid w:val="00383247"/>
    <w:rsid w:val="003D6E2B"/>
    <w:rsid w:val="003D7255"/>
    <w:rsid w:val="003E7597"/>
    <w:rsid w:val="0044020F"/>
    <w:rsid w:val="00450668"/>
    <w:rsid w:val="004813A2"/>
    <w:rsid w:val="004952FA"/>
    <w:rsid w:val="004B6A22"/>
    <w:rsid w:val="004B7319"/>
    <w:rsid w:val="004D7F37"/>
    <w:rsid w:val="00522CE0"/>
    <w:rsid w:val="00565148"/>
    <w:rsid w:val="00570403"/>
    <w:rsid w:val="00593361"/>
    <w:rsid w:val="005A413B"/>
    <w:rsid w:val="005A5017"/>
    <w:rsid w:val="005A648C"/>
    <w:rsid w:val="005F1745"/>
    <w:rsid w:val="00683E29"/>
    <w:rsid w:val="006A1802"/>
    <w:rsid w:val="006C74EA"/>
    <w:rsid w:val="00720D40"/>
    <w:rsid w:val="007318D4"/>
    <w:rsid w:val="00765784"/>
    <w:rsid w:val="00774C0D"/>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272B"/>
    <w:rsid w:val="009C118A"/>
    <w:rsid w:val="00A02011"/>
    <w:rsid w:val="00A277DF"/>
    <w:rsid w:val="00A4011E"/>
    <w:rsid w:val="00A86015"/>
    <w:rsid w:val="00A913DD"/>
    <w:rsid w:val="00A9594E"/>
    <w:rsid w:val="00AB2012"/>
    <w:rsid w:val="00AE59C8"/>
    <w:rsid w:val="00B10098"/>
    <w:rsid w:val="00B5790D"/>
    <w:rsid w:val="00B945C5"/>
    <w:rsid w:val="00BA20EA"/>
    <w:rsid w:val="00BB5AFC"/>
    <w:rsid w:val="00BC0A56"/>
    <w:rsid w:val="00C45366"/>
    <w:rsid w:val="00C56DA5"/>
    <w:rsid w:val="00C57023"/>
    <w:rsid w:val="00C72B37"/>
    <w:rsid w:val="00C74052"/>
    <w:rsid w:val="00CB187A"/>
    <w:rsid w:val="00CC0EC7"/>
    <w:rsid w:val="00D1088B"/>
    <w:rsid w:val="00D14DE6"/>
    <w:rsid w:val="00D156D2"/>
    <w:rsid w:val="00D35486"/>
    <w:rsid w:val="00D53E29"/>
    <w:rsid w:val="00D86943"/>
    <w:rsid w:val="00DA47B9"/>
    <w:rsid w:val="00DE5635"/>
    <w:rsid w:val="00E058D3"/>
    <w:rsid w:val="00E2236D"/>
    <w:rsid w:val="00E7231C"/>
    <w:rsid w:val="00E76AD9"/>
    <w:rsid w:val="00E91E2F"/>
    <w:rsid w:val="00EA3546"/>
    <w:rsid w:val="00EB47AE"/>
    <w:rsid w:val="00EC34E1"/>
    <w:rsid w:val="00ED119A"/>
    <w:rsid w:val="00EE2547"/>
    <w:rsid w:val="00F0234A"/>
    <w:rsid w:val="00F05CF2"/>
    <w:rsid w:val="00F51241"/>
    <w:rsid w:val="00F52959"/>
    <w:rsid w:val="00F55884"/>
    <w:rsid w:val="00FA154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AC1D495-31CF-47FC-A506-9BA5734A7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D72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04_2016051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0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7-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536</Words>
  <Characters>3058</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1304: Hal Black - South Carolina Legislature Online</dc:title>
  <dc:subject/>
  <dc:creator>Jill Holt</dc:creator>
  <cp:keywords/>
  <dc:description/>
  <cp:lastModifiedBy>N Cumfer</cp:lastModifiedBy>
  <cp:revision>2</cp:revision>
  <dcterms:created xsi:type="dcterms:W3CDTF">2016-12-02T17:36:00Z</dcterms:created>
  <dcterms:modified xsi:type="dcterms:W3CDTF">2016-12-02T17:36:00Z</dcterms:modified>
</cp:coreProperties>
</file>