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EC5" w:rsidRDefault="00BA6EC5" w:rsidP="00BA6EC5">
      <w:pPr>
        <w:widowControl w:val="0"/>
        <w:jc w:val="center"/>
      </w:pPr>
      <w:bookmarkStart w:id="0" w:name="_GoBack"/>
      <w:bookmarkEnd w:id="0"/>
      <w:r w:rsidRPr="00BA6EC5">
        <w:rPr>
          <w:b/>
        </w:rPr>
        <w:t>South Carolina General Assembly</w:t>
      </w:r>
    </w:p>
    <w:p w:rsidR="00BA6EC5" w:rsidRDefault="00BA6EC5" w:rsidP="00BA6EC5">
      <w:pPr>
        <w:widowControl w:val="0"/>
        <w:jc w:val="center"/>
      </w:pPr>
      <w:r>
        <w:t>121st Session, 2015-2016</w:t>
      </w:r>
    </w:p>
    <w:p w:rsidR="00BA6EC5" w:rsidRDefault="00BA6EC5" w:rsidP="00BA6EC5">
      <w:pPr>
        <w:widowControl w:val="0"/>
        <w:jc w:val="left"/>
      </w:pPr>
    </w:p>
    <w:p w:rsidR="00BA6EC5" w:rsidRDefault="00BA6EC5" w:rsidP="00BA6EC5">
      <w:pPr>
        <w:widowControl w:val="0"/>
        <w:jc w:val="left"/>
        <w:rPr>
          <w:b/>
        </w:rPr>
      </w:pPr>
      <w:r w:rsidRPr="00BA6EC5">
        <w:rPr>
          <w:b/>
        </w:rPr>
        <w:t>H. 3838</w:t>
      </w:r>
    </w:p>
    <w:p w:rsidR="00BA6EC5" w:rsidRDefault="00BA6EC5" w:rsidP="00BA6EC5">
      <w:pPr>
        <w:widowControl w:val="0"/>
        <w:jc w:val="left"/>
        <w:rPr>
          <w:b/>
        </w:rPr>
      </w:pPr>
    </w:p>
    <w:p w:rsidR="00BA6EC5" w:rsidRDefault="00BA6EC5" w:rsidP="00BA6EC5">
      <w:pPr>
        <w:widowControl w:val="0"/>
        <w:jc w:val="left"/>
      </w:pPr>
      <w:r w:rsidRPr="00BA6EC5">
        <w:rPr>
          <w:b/>
        </w:rPr>
        <w:t>STATUS INFORMATION</w:t>
      </w:r>
    </w:p>
    <w:p w:rsidR="00BA6EC5" w:rsidRDefault="00BA6EC5" w:rsidP="00BA6EC5">
      <w:pPr>
        <w:widowControl w:val="0"/>
        <w:jc w:val="left"/>
      </w:pPr>
    </w:p>
    <w:p w:rsidR="00BA6EC5" w:rsidRDefault="00BA6EC5" w:rsidP="00BA6EC5">
      <w:pPr>
        <w:widowControl w:val="0"/>
        <w:jc w:val="left"/>
      </w:pPr>
      <w:r>
        <w:t>General Bill</w:t>
      </w:r>
    </w:p>
    <w:p w:rsidR="00BA6EC5" w:rsidRDefault="00BA6EC5" w:rsidP="00BA6EC5">
      <w:pPr>
        <w:widowControl w:val="0"/>
        <w:jc w:val="left"/>
      </w:pPr>
      <w:r>
        <w:t>Sponsors: Reps. Loftis, Collins, Burns, Simrill, Yow, Brannon, Jefferson, McKnight, Hosey, Bales, Hicks, Long, V.S. Moss, Pitts and Pope</w:t>
      </w:r>
    </w:p>
    <w:p w:rsidR="00BA6EC5" w:rsidRDefault="00BA6EC5" w:rsidP="00BA6EC5">
      <w:pPr>
        <w:widowControl w:val="0"/>
        <w:jc w:val="left"/>
      </w:pPr>
      <w:r>
        <w:t>Document Path: l:\council\bills\bbm\9231dg15.docx</w:t>
      </w:r>
    </w:p>
    <w:p w:rsidR="00BA6EC5" w:rsidRDefault="00BA6EC5" w:rsidP="00BA6EC5">
      <w:pPr>
        <w:widowControl w:val="0"/>
        <w:jc w:val="left"/>
      </w:pPr>
    </w:p>
    <w:p w:rsidR="00BA6EC5" w:rsidRDefault="00BA6EC5" w:rsidP="00BA6EC5">
      <w:pPr>
        <w:widowControl w:val="0"/>
        <w:jc w:val="left"/>
      </w:pPr>
      <w:r>
        <w:t>Introduced in the House on March 17, 2015</w:t>
      </w:r>
    </w:p>
    <w:p w:rsidR="00BA6EC5" w:rsidRDefault="00BA6EC5" w:rsidP="00BA6EC5">
      <w:pPr>
        <w:widowControl w:val="0"/>
        <w:jc w:val="left"/>
      </w:pPr>
      <w:r>
        <w:t xml:space="preserve">Currently residing in the House Committee on </w:t>
      </w:r>
      <w:r w:rsidRPr="00BA6EC5">
        <w:rPr>
          <w:b/>
        </w:rPr>
        <w:t>Ways and Means</w:t>
      </w:r>
    </w:p>
    <w:p w:rsidR="00BA6EC5" w:rsidRDefault="00BA6EC5" w:rsidP="00BA6EC5">
      <w:pPr>
        <w:widowControl w:val="0"/>
        <w:jc w:val="left"/>
      </w:pPr>
    </w:p>
    <w:p w:rsidR="00BA6EC5" w:rsidRDefault="00BA6EC5" w:rsidP="00BA6EC5">
      <w:pPr>
        <w:widowControl w:val="0"/>
        <w:jc w:val="left"/>
      </w:pPr>
      <w:r>
        <w:t xml:space="preserve">Summary: </w:t>
      </w:r>
      <w:r w:rsidR="001F56EB">
        <w:t>Commercial Vehicle Equity and Infrastructure Improvement Act</w:t>
      </w:r>
    </w:p>
    <w:p w:rsidR="00BA6EC5" w:rsidRDefault="00BA6EC5" w:rsidP="00BA6EC5">
      <w:pPr>
        <w:widowControl w:val="0"/>
        <w:jc w:val="left"/>
      </w:pPr>
    </w:p>
    <w:p w:rsidR="00BA6EC5" w:rsidRDefault="00BA6EC5" w:rsidP="00BA6EC5">
      <w:pPr>
        <w:widowControl w:val="0"/>
        <w:jc w:val="left"/>
      </w:pPr>
    </w:p>
    <w:p w:rsidR="00BA6EC5" w:rsidRDefault="00BA6EC5" w:rsidP="00BA6EC5">
      <w:pPr>
        <w:widowControl w:val="0"/>
        <w:tabs>
          <w:tab w:val="center" w:pos="590"/>
          <w:tab w:val="center" w:pos="1440"/>
          <w:tab w:val="left" w:pos="1872"/>
          <w:tab w:val="left" w:pos="9187"/>
        </w:tabs>
        <w:jc w:val="left"/>
      </w:pPr>
      <w:r w:rsidRPr="00BA6EC5">
        <w:rPr>
          <w:b/>
        </w:rPr>
        <w:t>HISTORY OF LEGISLATIVE ACTIONS</w:t>
      </w:r>
    </w:p>
    <w:p w:rsidR="00BA6EC5" w:rsidRDefault="00BA6EC5" w:rsidP="00BA6EC5">
      <w:pPr>
        <w:widowControl w:val="0"/>
        <w:tabs>
          <w:tab w:val="center" w:pos="590"/>
          <w:tab w:val="center" w:pos="1440"/>
          <w:tab w:val="left" w:pos="1872"/>
          <w:tab w:val="left" w:pos="9187"/>
        </w:tabs>
        <w:jc w:val="left"/>
      </w:pPr>
    </w:p>
    <w:p w:rsidR="00BA6EC5" w:rsidRPr="00BA6EC5" w:rsidRDefault="00BA6EC5" w:rsidP="00BA6EC5">
      <w:pPr>
        <w:widowControl w:val="0"/>
        <w:tabs>
          <w:tab w:val="center" w:pos="590"/>
          <w:tab w:val="center" w:pos="1440"/>
          <w:tab w:val="left" w:pos="1872"/>
          <w:tab w:val="left" w:pos="9187"/>
        </w:tabs>
        <w:jc w:val="left"/>
      </w:pPr>
      <w:r w:rsidRPr="00BA6EC5">
        <w:rPr>
          <w:u w:val="single"/>
        </w:rPr>
        <w:tab/>
        <w:t>Date</w:t>
      </w:r>
      <w:r w:rsidRPr="00BA6EC5">
        <w:rPr>
          <w:u w:val="single"/>
        </w:rPr>
        <w:tab/>
        <w:t>Body</w:t>
      </w:r>
      <w:r w:rsidRPr="00BA6EC5">
        <w:rPr>
          <w:u w:val="single"/>
        </w:rPr>
        <w:tab/>
        <w:t>Action Description with journal page number</w:t>
      </w:r>
      <w:r w:rsidRPr="00BA6EC5">
        <w:rPr>
          <w:u w:val="single"/>
        </w:rPr>
        <w:tab/>
      </w:r>
    </w:p>
    <w:p w:rsidR="001C5C2F" w:rsidRDefault="001C5C2F" w:rsidP="001C5C2F">
      <w:pPr>
        <w:widowControl w:val="0"/>
        <w:tabs>
          <w:tab w:val="right" w:pos="1008"/>
          <w:tab w:val="left" w:pos="1152"/>
          <w:tab w:val="left" w:pos="1872"/>
          <w:tab w:val="left" w:pos="9187"/>
        </w:tabs>
        <w:ind w:left="2088" w:hanging="2088"/>
        <w:jc w:val="left"/>
      </w:pPr>
      <w:r>
        <w:tab/>
        <w:t>3/17/2015</w:t>
      </w:r>
      <w:r>
        <w:tab/>
        <w:t>House</w:t>
      </w:r>
      <w:r>
        <w:tab/>
      </w:r>
      <w:r w:rsidRPr="00F30A56">
        <w:t>Introduced and read first time (</w:t>
      </w:r>
      <w:hyperlink r:id="rId7" w:history="1">
        <w:r w:rsidRPr="00FA0727">
          <w:rPr>
            <w:rStyle w:val="Hyperlink"/>
          </w:rPr>
          <w:t>House Journal</w:t>
        </w:r>
        <w:r w:rsidRPr="00FA0727">
          <w:rPr>
            <w:rStyle w:val="Hyperlink"/>
          </w:rPr>
          <w:noBreakHyphen/>
          <w:t>page 25</w:t>
        </w:r>
      </w:hyperlink>
      <w:r w:rsidRPr="00F30A56">
        <w:t>)</w:t>
      </w:r>
    </w:p>
    <w:p w:rsidR="001C5C2F" w:rsidRDefault="001C5C2F" w:rsidP="001C5C2F">
      <w:pPr>
        <w:widowControl w:val="0"/>
        <w:tabs>
          <w:tab w:val="right" w:pos="1008"/>
          <w:tab w:val="left" w:pos="1152"/>
          <w:tab w:val="left" w:pos="1872"/>
          <w:tab w:val="left" w:pos="9187"/>
        </w:tabs>
        <w:ind w:left="2088" w:hanging="2088"/>
        <w:jc w:val="left"/>
      </w:pPr>
      <w:r>
        <w:tab/>
        <w:t>3/17/2015</w:t>
      </w:r>
      <w:r>
        <w:tab/>
        <w:t>House</w:t>
      </w:r>
      <w:r>
        <w:tab/>
      </w:r>
      <w:r w:rsidRPr="00F30A56">
        <w:t>Referred</w:t>
      </w:r>
      <w:r>
        <w:t xml:space="preserve"> to Committee on </w:t>
      </w:r>
      <w:r w:rsidRPr="00F30A56">
        <w:rPr>
          <w:b/>
        </w:rPr>
        <w:t>Ways and Means</w:t>
      </w:r>
      <w:r>
        <w:t xml:space="preserve"> </w:t>
      </w:r>
      <w:r w:rsidRPr="00F30A56">
        <w:t>(</w:t>
      </w:r>
      <w:hyperlink r:id="rId8" w:history="1">
        <w:r w:rsidRPr="00FA0727">
          <w:rPr>
            <w:rStyle w:val="Hyperlink"/>
          </w:rPr>
          <w:t>House Journal</w:t>
        </w:r>
        <w:r w:rsidRPr="00FA0727">
          <w:rPr>
            <w:rStyle w:val="Hyperlink"/>
          </w:rPr>
          <w:noBreakHyphen/>
          <w:t>page 25</w:t>
        </w:r>
      </w:hyperlink>
      <w:r w:rsidRPr="00F30A56">
        <w:t>)</w:t>
      </w:r>
    </w:p>
    <w:p w:rsidR="001C5C2F" w:rsidRDefault="001C5C2F" w:rsidP="001C5C2F">
      <w:pPr>
        <w:widowControl w:val="0"/>
        <w:tabs>
          <w:tab w:val="right" w:pos="1008"/>
          <w:tab w:val="left" w:pos="1152"/>
          <w:tab w:val="left" w:pos="1872"/>
          <w:tab w:val="left" w:pos="9187"/>
        </w:tabs>
        <w:ind w:left="2088" w:hanging="2088"/>
        <w:jc w:val="left"/>
      </w:pPr>
    </w:p>
    <w:p w:rsidR="00BA6EC5" w:rsidRDefault="00BA6EC5" w:rsidP="00BA6EC5">
      <w:pPr>
        <w:widowControl w:val="0"/>
        <w:tabs>
          <w:tab w:val="right" w:pos="1008"/>
          <w:tab w:val="left" w:pos="1152"/>
          <w:tab w:val="left" w:pos="1872"/>
          <w:tab w:val="left" w:pos="9187"/>
        </w:tabs>
        <w:ind w:left="2088" w:hanging="2088"/>
        <w:jc w:val="left"/>
      </w:pPr>
      <w:r>
        <w:t xml:space="preserve">View the latest </w:t>
      </w:r>
      <w:hyperlink r:id="rId9" w:history="1">
        <w:r w:rsidRPr="00BA6EC5">
          <w:rPr>
            <w:rStyle w:val="Hyperlink"/>
          </w:rPr>
          <w:t>legislative information</w:t>
        </w:r>
      </w:hyperlink>
      <w:r>
        <w:t xml:space="preserve"> at the website</w:t>
      </w:r>
    </w:p>
    <w:p w:rsidR="00BA6EC5" w:rsidRDefault="00BA6EC5" w:rsidP="00BA6EC5">
      <w:pPr>
        <w:widowControl w:val="0"/>
        <w:tabs>
          <w:tab w:val="right" w:pos="1008"/>
          <w:tab w:val="left" w:pos="1152"/>
          <w:tab w:val="left" w:pos="1872"/>
          <w:tab w:val="left" w:pos="9187"/>
        </w:tabs>
        <w:ind w:left="2088" w:hanging="2088"/>
        <w:jc w:val="left"/>
      </w:pPr>
    </w:p>
    <w:p w:rsidR="00BA6EC5" w:rsidRPr="00BA6EC5" w:rsidRDefault="00BA6EC5" w:rsidP="00BA6EC5">
      <w:pPr>
        <w:widowControl w:val="0"/>
        <w:tabs>
          <w:tab w:val="right" w:pos="1008"/>
          <w:tab w:val="left" w:pos="1152"/>
          <w:tab w:val="left" w:pos="1872"/>
          <w:tab w:val="left" w:pos="9187"/>
        </w:tabs>
        <w:ind w:left="2088" w:hanging="2088"/>
        <w:jc w:val="left"/>
      </w:pPr>
    </w:p>
    <w:p w:rsidR="00BA6EC5" w:rsidRDefault="00BA6EC5" w:rsidP="00BA6EC5">
      <w:pPr>
        <w:widowControl w:val="0"/>
        <w:jc w:val="left"/>
      </w:pPr>
      <w:r w:rsidRPr="00BA6EC5">
        <w:rPr>
          <w:b/>
        </w:rPr>
        <w:t>VERSIONS OF THIS BILL</w:t>
      </w:r>
    </w:p>
    <w:p w:rsidR="00BA6EC5" w:rsidRDefault="00BA6EC5" w:rsidP="00BA6EC5">
      <w:pPr>
        <w:widowControl w:val="0"/>
        <w:jc w:val="left"/>
      </w:pPr>
    </w:p>
    <w:p w:rsidR="00BA6EC5" w:rsidRDefault="00FA0727" w:rsidP="00BA6EC5">
      <w:pPr>
        <w:widowControl w:val="0"/>
        <w:jc w:val="left"/>
      </w:pPr>
      <w:hyperlink r:id="rId10" w:history="1">
        <w:r w:rsidR="00BA6EC5">
          <w:rPr>
            <w:rStyle w:val="Hyperlink"/>
          </w:rPr>
          <w:t>3/17/2015</w:t>
        </w:r>
      </w:hyperlink>
    </w:p>
    <w:p w:rsidR="00BA6EC5" w:rsidRDefault="00BA6EC5" w:rsidP="00BA6EC5"/>
    <w:p w:rsidR="00BA6EC5" w:rsidRDefault="00BA6EC5" w:rsidP="00BA6EC5">
      <w:pPr>
        <w:sectPr w:rsidR="00BA6EC5" w:rsidSect="00BA6EC5">
          <w:pgSz w:w="12240" w:h="15840" w:code="1"/>
          <w:pgMar w:top="1080" w:right="1440" w:bottom="1080" w:left="1440" w:header="720" w:footer="720" w:gutter="0"/>
          <w:cols w:space="720"/>
          <w:noEndnote/>
          <w:docGrid w:linePitch="360"/>
        </w:sectPr>
      </w:pPr>
    </w:p>
    <w:p w:rsidR="00CC03B3" w:rsidRDefault="00CC03B3"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501" w:rsidRDefault="00211501" w:rsidP="0021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E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713E" w:rsidRDefault="00A77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color w:val="000000" w:themeColor="text1"/>
          <w:szCs w:val="22"/>
          <w:u w:color="000000" w:themeColor="text1"/>
        </w:rPr>
        <w:t xml:space="preserve">TO AMEND THE CODE OF LAWS OF SOUTH CAROLINA, 1976, SO AS </w:t>
      </w:r>
      <w:r w:rsidR="00211501" w:rsidRPr="00A7713E">
        <w:rPr>
          <w:color w:val="000000" w:themeColor="text1"/>
          <w:szCs w:val="22"/>
          <w:u w:color="000000" w:themeColor="text1"/>
        </w:rPr>
        <w:t>TO ENACT THE “COMMERCIAL MOTOR VEHICLE EQUITY AND INFRASTRUCTURE IMPROVEMENT ACT”; 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 TO AMEND SECTION 56</w:t>
      </w:r>
      <w:r w:rsidR="00E53E20">
        <w:rPr>
          <w:color w:val="000000" w:themeColor="text1"/>
          <w:szCs w:val="22"/>
          <w:u w:color="000000" w:themeColor="text1"/>
        </w:rPr>
        <w:noBreakHyphen/>
      </w:r>
      <w:r w:rsidR="00211501" w:rsidRPr="00A7713E">
        <w:rPr>
          <w:color w:val="000000" w:themeColor="text1"/>
          <w:szCs w:val="22"/>
          <w:u w:color="000000" w:themeColor="text1"/>
        </w:rPr>
        <w:t>3</w:t>
      </w:r>
      <w:r w:rsidR="00E53E20">
        <w:rPr>
          <w:color w:val="000000" w:themeColor="text1"/>
          <w:szCs w:val="22"/>
          <w:u w:color="000000" w:themeColor="text1"/>
        </w:rPr>
        <w:noBreakHyphen/>
      </w:r>
      <w:r w:rsidR="00211501" w:rsidRPr="00A7713E">
        <w:rPr>
          <w:color w:val="000000" w:themeColor="text1"/>
          <w:szCs w:val="22"/>
          <w:u w:color="000000" w:themeColor="text1"/>
        </w:rPr>
        <w:t>376, RELATING TO THE REGISTRATION OF MOTOR VEHICLES, SO AS TO PROVIDE A REGISTRATION SYSTEM FOR LARGE COMMERCIAL MOTOR VEHICLES AND BUSES; TO AMEND SECTION 56</w:t>
      </w:r>
      <w:r w:rsidR="00E53E20">
        <w:rPr>
          <w:color w:val="000000" w:themeColor="text1"/>
          <w:szCs w:val="22"/>
          <w:u w:color="000000" w:themeColor="text1"/>
        </w:rPr>
        <w:noBreakHyphen/>
      </w:r>
      <w:r w:rsidR="00211501" w:rsidRPr="00A7713E">
        <w:rPr>
          <w:color w:val="000000" w:themeColor="text1"/>
          <w:szCs w:val="22"/>
          <w:u w:color="000000" w:themeColor="text1"/>
        </w:rPr>
        <w:t>3</w:t>
      </w:r>
      <w:r w:rsidR="00E53E20">
        <w:rPr>
          <w:color w:val="000000" w:themeColor="text1"/>
          <w:szCs w:val="22"/>
          <w:u w:color="000000" w:themeColor="text1"/>
        </w:rPr>
        <w:noBreakHyphen/>
      </w:r>
      <w:r w:rsidR="00211501" w:rsidRPr="00A7713E">
        <w:rPr>
          <w:color w:val="000000" w:themeColor="text1"/>
          <w:szCs w:val="22"/>
          <w:u w:color="000000" w:themeColor="text1"/>
        </w:rPr>
        <w:t>120, RELATING TO EXEMPTIONS FROM THE REGISTRATION PROCESS, SO AS TO MAKE CONFORMING CHANGES; TO AMEND SECTION 56</w:t>
      </w:r>
      <w:r w:rsidR="00E53E20">
        <w:rPr>
          <w:color w:val="000000" w:themeColor="text1"/>
          <w:szCs w:val="22"/>
          <w:u w:color="000000" w:themeColor="text1"/>
        </w:rPr>
        <w:noBreakHyphen/>
      </w:r>
      <w:r w:rsidR="00211501" w:rsidRPr="00A7713E">
        <w:rPr>
          <w:color w:val="000000" w:themeColor="text1"/>
          <w:szCs w:val="22"/>
          <w:u w:color="000000" w:themeColor="text1"/>
        </w:rPr>
        <w:t>3</w:t>
      </w:r>
      <w:r w:rsidR="00E53E20">
        <w:rPr>
          <w:color w:val="000000" w:themeColor="text1"/>
          <w:szCs w:val="22"/>
          <w:u w:color="000000" w:themeColor="text1"/>
        </w:rPr>
        <w:noBreakHyphen/>
      </w:r>
      <w:r w:rsidR="00211501" w:rsidRPr="00A7713E">
        <w:rPr>
          <w:color w:val="000000" w:themeColor="text1"/>
          <w:szCs w:val="22"/>
          <w:u w:color="000000" w:themeColor="text1"/>
        </w:rPr>
        <w:t>610, RELATING TO THE PAYMENT OF REGISTRATION FEES, SO AS TO MAKE CONFORMING CHANGES; TO AMEND SECTION 56</w:t>
      </w:r>
      <w:r w:rsidR="00E53E20">
        <w:rPr>
          <w:color w:val="000000" w:themeColor="text1"/>
          <w:szCs w:val="22"/>
          <w:u w:color="000000" w:themeColor="text1"/>
        </w:rPr>
        <w:noBreakHyphen/>
      </w:r>
      <w:r w:rsidR="00211501" w:rsidRPr="00A7713E">
        <w:rPr>
          <w:color w:val="000000" w:themeColor="text1"/>
          <w:szCs w:val="22"/>
          <w:u w:color="000000" w:themeColor="text1"/>
        </w:rPr>
        <w:t>3</w:t>
      </w:r>
      <w:r w:rsidR="00E53E20">
        <w:rPr>
          <w:color w:val="000000" w:themeColor="text1"/>
          <w:szCs w:val="22"/>
          <w:u w:color="000000" w:themeColor="text1"/>
        </w:rPr>
        <w:noBreakHyphen/>
      </w:r>
      <w:r w:rsidR="00211501" w:rsidRPr="00A7713E">
        <w:rPr>
          <w:color w:val="000000" w:themeColor="text1"/>
          <w:szCs w:val="22"/>
          <w:u w:color="000000" w:themeColor="text1"/>
        </w:rPr>
        <w:t>660, RELATING TO REGISTRATION FEES, SO AS TO PROVIDE THAT FEES FOR LICENSING AND REGISTRATION AND THE ROAD USE FEE MAY BE CREDITED OR PRORATED IF THE FEE EXCEEDS FOUR HUNDRED DOLLARS INSTEAD OF EIGHT HUNDRED DOLLARS, AND TO MAKE CONFORMING CHANGES; TO AMEND SECTION 58</w:t>
      </w:r>
      <w:r w:rsidR="00E53E20">
        <w:rPr>
          <w:color w:val="000000" w:themeColor="text1"/>
          <w:szCs w:val="22"/>
          <w:u w:color="000000" w:themeColor="text1"/>
        </w:rPr>
        <w:noBreakHyphen/>
      </w:r>
      <w:r w:rsidR="00211501" w:rsidRPr="00A7713E">
        <w:rPr>
          <w:color w:val="000000" w:themeColor="text1"/>
          <w:szCs w:val="22"/>
          <w:u w:color="000000" w:themeColor="text1"/>
        </w:rPr>
        <w:t>23</w:t>
      </w:r>
      <w:r w:rsidR="00E53E20">
        <w:rPr>
          <w:color w:val="000000" w:themeColor="text1"/>
          <w:szCs w:val="22"/>
          <w:u w:color="000000" w:themeColor="text1"/>
        </w:rPr>
        <w:noBreakHyphen/>
      </w:r>
      <w:r w:rsidR="00211501" w:rsidRPr="00A7713E">
        <w:rPr>
          <w:color w:val="000000" w:themeColor="text1"/>
          <w:szCs w:val="22"/>
          <w:u w:color="000000" w:themeColor="text1"/>
        </w:rPr>
        <w:t xml:space="preserve">620, AS AMENDED, RELATING TO THE IMPOSITION OF LOCAL FEES, SO AS TO APPORTION CERTAIN LICENSE FEES AND TAXES; </w:t>
      </w:r>
      <w:r w:rsidR="00E53E20">
        <w:rPr>
          <w:color w:val="000000" w:themeColor="text1"/>
          <w:szCs w:val="22"/>
          <w:u w:color="000000" w:themeColor="text1"/>
        </w:rPr>
        <w:t xml:space="preserve">BY ADDING </w:t>
      </w:r>
      <w:r w:rsidR="00E53E20">
        <w:rPr>
          <w:color w:val="000000" w:themeColor="text1"/>
          <w:szCs w:val="22"/>
          <w:u w:color="000000" w:themeColor="text1"/>
        </w:rPr>
        <w:lastRenderedPageBreak/>
        <w:t xml:space="preserve">SECTION 12-37-2600 SO AS TO EXEMPT MOTOR CARRIERS FROM AD VALOREM TAXES ON LARGE COMMERCIAL MOTOR VEHICLES AND BUSES; </w:t>
      </w:r>
      <w:r w:rsidR="00211501" w:rsidRPr="00A7713E">
        <w:rPr>
          <w:color w:val="000000" w:themeColor="text1"/>
          <w:szCs w:val="22"/>
          <w:u w:color="000000" w:themeColor="text1"/>
        </w:rPr>
        <w:t>TO AMEND SECTION 12</w:t>
      </w:r>
      <w:r w:rsidR="00E53E20">
        <w:rPr>
          <w:color w:val="000000" w:themeColor="text1"/>
          <w:szCs w:val="22"/>
          <w:u w:color="000000" w:themeColor="text1"/>
        </w:rPr>
        <w:noBreakHyphen/>
      </w:r>
      <w:r w:rsidR="00211501" w:rsidRPr="00A7713E">
        <w:rPr>
          <w:color w:val="000000" w:themeColor="text1"/>
          <w:szCs w:val="22"/>
          <w:u w:color="000000" w:themeColor="text1"/>
        </w:rPr>
        <w:t>37</w:t>
      </w:r>
      <w:r w:rsidR="00E53E20">
        <w:rPr>
          <w:color w:val="000000" w:themeColor="text1"/>
          <w:szCs w:val="22"/>
          <w:u w:color="000000" w:themeColor="text1"/>
        </w:rPr>
        <w:noBreakHyphen/>
      </w:r>
      <w:r w:rsidR="00211501" w:rsidRPr="00A7713E">
        <w:rPr>
          <w:color w:val="000000" w:themeColor="text1"/>
          <w:szCs w:val="22"/>
          <w:u w:color="000000" w:themeColor="text1"/>
        </w:rPr>
        <w:t xml:space="preserve">2610, RELATING TO THE TAX YEAR FOR MOTOR VEHICLES, SO AS TO MAKE CONFORMING CHANGES; </w:t>
      </w:r>
      <w:r w:rsidR="00E53E20">
        <w:rPr>
          <w:color w:val="000000" w:themeColor="text1"/>
          <w:szCs w:val="22"/>
          <w:u w:color="000000" w:themeColor="text1"/>
        </w:rPr>
        <w:t xml:space="preserve">TO AMEND SECTION 12-37-2650, RELATING TO TAX NOTICES ON VEHICLES, SO AS TO PROVIDE THAT LARGE COMMERCIAL MOTOR VEHICLES AND BUSES MUST PAY ROAD USE FEES INSTEAD OF AD VALOREM TAXES; </w:t>
      </w:r>
      <w:r w:rsidR="00211501" w:rsidRPr="00A7713E">
        <w:rPr>
          <w:color w:val="000000" w:themeColor="text1"/>
          <w:szCs w:val="22"/>
          <w:u w:color="000000" w:themeColor="text1"/>
        </w:rPr>
        <w:t>TO AMEND SECTION 12</w:t>
      </w:r>
      <w:r w:rsidR="00E53E20">
        <w:rPr>
          <w:color w:val="000000" w:themeColor="text1"/>
          <w:szCs w:val="22"/>
          <w:u w:color="000000" w:themeColor="text1"/>
        </w:rPr>
        <w:noBreakHyphen/>
      </w:r>
      <w:r w:rsidR="00211501" w:rsidRPr="00A7713E">
        <w:rPr>
          <w:color w:val="000000" w:themeColor="text1"/>
          <w:szCs w:val="22"/>
          <w:u w:color="000000" w:themeColor="text1"/>
        </w:rPr>
        <w:t>28</w:t>
      </w:r>
      <w:r w:rsidR="00E53E20">
        <w:rPr>
          <w:color w:val="000000" w:themeColor="text1"/>
          <w:szCs w:val="22"/>
          <w:u w:color="000000" w:themeColor="text1"/>
        </w:rPr>
        <w:noBreakHyphen/>
      </w:r>
      <w:r w:rsidR="00211501" w:rsidRPr="00A7713E">
        <w:rPr>
          <w:color w:val="000000" w:themeColor="text1"/>
          <w:szCs w:val="22"/>
          <w:u w:color="000000" w:themeColor="text1"/>
        </w:rPr>
        <w:t>110, RELATING TO DEFINITIONS CONCERNING MOTOR FUEL USER FEES, SO AS TO INCLUDE LIQUEFIED NATURAL GAS WITHIN THE DEFINITION OF “ALTERNATIVE FUEL”; BY ADDING SECTION 12</w:t>
      </w:r>
      <w:r w:rsidR="00E53E20">
        <w:rPr>
          <w:color w:val="000000" w:themeColor="text1"/>
          <w:szCs w:val="22"/>
          <w:u w:color="000000" w:themeColor="text1"/>
        </w:rPr>
        <w:noBreakHyphen/>
      </w:r>
      <w:r w:rsidR="00211501" w:rsidRPr="00A7713E">
        <w:rPr>
          <w:color w:val="000000" w:themeColor="text1"/>
          <w:szCs w:val="22"/>
          <w:u w:color="000000" w:themeColor="text1"/>
        </w:rPr>
        <w:t>28</w:t>
      </w:r>
      <w:r w:rsidR="00E53E20">
        <w:rPr>
          <w:color w:val="000000" w:themeColor="text1"/>
          <w:szCs w:val="22"/>
          <w:u w:color="000000" w:themeColor="text1"/>
        </w:rPr>
        <w:noBreakHyphen/>
      </w:r>
      <w:r w:rsidR="00211501" w:rsidRPr="00A7713E">
        <w:rPr>
          <w:color w:val="000000" w:themeColor="text1"/>
          <w:szCs w:val="22"/>
          <w:u w:color="000000" w:themeColor="text1"/>
        </w:rPr>
        <w:t>230 SO AS TO PROVIDE THE MANNER IN WHICH NATURAL GAS AND LIQUEFIED NATURAL GAS MUST BE DISPENSED; TO AMEND SECTION 12</w:t>
      </w:r>
      <w:r w:rsidR="00E53E20">
        <w:rPr>
          <w:color w:val="000000" w:themeColor="text1"/>
          <w:szCs w:val="22"/>
          <w:u w:color="000000" w:themeColor="text1"/>
        </w:rPr>
        <w:noBreakHyphen/>
      </w:r>
      <w:r w:rsidR="00211501" w:rsidRPr="00A7713E">
        <w:rPr>
          <w:color w:val="000000" w:themeColor="text1"/>
          <w:szCs w:val="22"/>
          <w:u w:color="000000" w:themeColor="text1"/>
        </w:rPr>
        <w:t>28</w:t>
      </w:r>
      <w:r w:rsidR="00E53E20">
        <w:rPr>
          <w:color w:val="000000" w:themeColor="text1"/>
          <w:szCs w:val="22"/>
          <w:u w:color="000000" w:themeColor="text1"/>
        </w:rPr>
        <w:noBreakHyphen/>
      </w:r>
      <w:r w:rsidR="00211501" w:rsidRPr="00A7713E">
        <w:rPr>
          <w:color w:val="000000" w:themeColor="text1"/>
          <w:szCs w:val="22"/>
          <w:u w:color="000000" w:themeColor="text1"/>
        </w:rPr>
        <w:t>310, RELATING TO THE MOTOR FUEL USER FEE, SO AS TO IMPOSE THE FEE ON LIQUEFIED NATURAL GAS AND COMPRESSED NATURAL GAS; TO AMEND SECTION 56</w:t>
      </w:r>
      <w:r w:rsidR="00E53E20">
        <w:rPr>
          <w:color w:val="000000" w:themeColor="text1"/>
          <w:szCs w:val="22"/>
          <w:u w:color="000000" w:themeColor="text1"/>
        </w:rPr>
        <w:noBreakHyphen/>
      </w:r>
      <w:r w:rsidR="00211501" w:rsidRPr="00A7713E">
        <w:rPr>
          <w:color w:val="000000" w:themeColor="text1"/>
          <w:szCs w:val="22"/>
          <w:u w:color="000000" w:themeColor="text1"/>
        </w:rPr>
        <w:t>5</w:t>
      </w:r>
      <w:r w:rsidR="00E53E20">
        <w:rPr>
          <w:color w:val="000000" w:themeColor="text1"/>
          <w:szCs w:val="22"/>
          <w:u w:color="000000" w:themeColor="text1"/>
        </w:rPr>
        <w:noBreakHyphen/>
      </w:r>
      <w:r w:rsidR="00211501" w:rsidRPr="00A7713E">
        <w:rPr>
          <w:color w:val="000000" w:themeColor="text1"/>
          <w:szCs w:val="22"/>
          <w:u w:color="000000" w:themeColor="text1"/>
        </w:rPr>
        <w:t>4160, AS AMENDED, RELATING TO VEHICLE WEIGHTS AND LOADS, SO AS TO ALLOW FOR AN ADDITIONAL TWO THOUSAND POUNDS OF WEIGHT FOR CERTAIN VEHICLES FUELED BY NATURAL GAS</w:t>
      </w:r>
      <w:r w:rsidR="00E53E20">
        <w:rPr>
          <w:color w:val="000000" w:themeColor="text1"/>
          <w:szCs w:val="22"/>
          <w:u w:color="000000" w:themeColor="text1"/>
        </w:rPr>
        <w:t>; AND TO AMEND SECTION 12-37-2820, RELATING TO THE ASSESSMENT OF MOTOR VEHICLES, SO AS TO SPECIFY THE APPLICABILITY OF THE DEFINITION OF “GROSS CAPITALIZED COST”</w:t>
      </w:r>
      <w:r w:rsidR="00211501" w:rsidRPr="00A7713E">
        <w:rPr>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E10" w:rsidRDefault="007A4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E10" w:rsidRDefault="007A4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77" w:rsidRPr="00164D8B" w:rsidRDefault="007A4E10"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A6377" w:rsidRPr="00164D8B">
        <w:rPr>
          <w:color w:val="000000" w:themeColor="text1"/>
          <w:u w:color="000000" w:themeColor="text1"/>
        </w:rPr>
        <w:t>A.</w:t>
      </w:r>
      <w:r w:rsidR="00EA6377" w:rsidRPr="00164D8B">
        <w:rPr>
          <w:color w:val="000000" w:themeColor="text1"/>
          <w:u w:color="000000" w:themeColor="text1"/>
        </w:rPr>
        <w:tab/>
        <w:t>Chapter 37, Title 12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64D8B">
        <w:rPr>
          <w:color w:val="000000" w:themeColor="text1"/>
          <w:u w:color="000000" w:themeColor="text1"/>
        </w:rPr>
        <w:tab/>
        <w:t>“Article 23</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6377"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64D8B">
        <w:rPr>
          <w:color w:val="000000" w:themeColor="text1"/>
          <w:u w:color="000000" w:themeColor="text1"/>
        </w:rPr>
        <w:tab/>
        <w:t>Motor Carriers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2810.</w:t>
      </w:r>
      <w:r w:rsidRPr="00164D8B">
        <w:rPr>
          <w:color w:val="000000" w:themeColor="text1"/>
          <w:u w:color="000000" w:themeColor="text1"/>
        </w:rPr>
        <w:tab/>
        <w:t xml:space="preserve">As used in this article, unless the context requires otherwise: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(A)</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Motor carrier</w:t>
      </w:r>
      <w:r w:rsidR="00FD5226" w:rsidRPr="00FD5226">
        <w:rPr>
          <w:color w:val="000000" w:themeColor="text1"/>
          <w:u w:color="000000" w:themeColor="text1"/>
        </w:rPr>
        <w:t>’</w:t>
      </w:r>
      <w:r w:rsidRPr="00164D8B">
        <w:rPr>
          <w:color w:val="000000" w:themeColor="text1"/>
          <w:u w:color="000000" w:themeColor="text1"/>
        </w:rPr>
        <w:t xml:space="preserve"> means a person who owns, controls, operates, manages, or leases a </w:t>
      </w:r>
      <w:r w:rsidRPr="00164D8B">
        <w:rPr>
          <w:color w:val="000000" w:themeColor="text1"/>
          <w:u w:val="single" w:color="000000" w:themeColor="text1"/>
        </w:rPr>
        <w:t>commercial</w:t>
      </w:r>
      <w:r w:rsidRPr="00164D8B">
        <w:rPr>
          <w:color w:val="000000" w:themeColor="text1"/>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E53E20">
        <w:rPr>
          <w:color w:val="000000" w:themeColor="text1"/>
          <w:u w:color="000000" w:themeColor="text1"/>
        </w:rPr>
        <w:noBreakHyphen/>
      </w:r>
      <w:r w:rsidRPr="00164D8B">
        <w:rPr>
          <w:color w:val="000000" w:themeColor="text1"/>
          <w:u w:color="000000" w:themeColor="text1"/>
        </w:rPr>
        <w:t xml:space="preserve">based International Registration Plan registrant or owning or leasing real property within this State used directly in the transportation of freight or persons.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(B)</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val="single" w:color="000000" w:themeColor="text1"/>
        </w:rPr>
        <w:t>Commercial</w:t>
      </w:r>
      <w:r w:rsidRPr="00164D8B">
        <w:rPr>
          <w:color w:val="000000" w:themeColor="text1"/>
          <w:u w:color="000000" w:themeColor="text1"/>
        </w:rPr>
        <w:t xml:space="preserve"> motor vehicle</w:t>
      </w:r>
      <w:r w:rsidR="00FD5226" w:rsidRPr="00FD5226">
        <w:rPr>
          <w:color w:val="000000" w:themeColor="text1"/>
          <w:u w:color="000000" w:themeColor="text1"/>
        </w:rPr>
        <w:t>’</w:t>
      </w:r>
      <w:r w:rsidRPr="00164D8B">
        <w:rPr>
          <w:color w:val="000000" w:themeColor="text1"/>
          <w:u w:color="000000" w:themeColor="text1"/>
        </w:rPr>
        <w:t xml:space="preserve"> means a motor propelled vehicle used for the transportation of property on a public highway </w:t>
      </w:r>
      <w:r w:rsidRPr="00164D8B">
        <w:rPr>
          <w:strike/>
          <w:color w:val="000000" w:themeColor="text1"/>
          <w:u w:color="000000" w:themeColor="text1"/>
        </w:rPr>
        <w:t>with a gross vehicle weight of greater than twenty</w:t>
      </w:r>
      <w:r w:rsidR="00E53E20">
        <w:rPr>
          <w:strike/>
          <w:color w:val="000000" w:themeColor="text1"/>
          <w:u w:color="000000" w:themeColor="text1"/>
        </w:rPr>
        <w:noBreakHyphen/>
      </w:r>
      <w:r w:rsidRPr="00164D8B">
        <w:rPr>
          <w:strike/>
          <w:color w:val="000000" w:themeColor="text1"/>
          <w:u w:color="000000" w:themeColor="text1"/>
        </w:rPr>
        <w:t>six thousand pounds</w:t>
      </w:r>
      <w:r w:rsidRPr="00164D8B">
        <w:rPr>
          <w:color w:val="000000" w:themeColor="text1"/>
          <w:u w:val="single" w:color="000000" w:themeColor="text1"/>
        </w:rPr>
        <w:t>, except for farm vehicles using FM tags as allowed by the Department of Motor Vehicles</w:t>
      </w:r>
      <w:r w:rsidRPr="00164D8B">
        <w:rPr>
          <w:color w:val="000000" w:themeColor="text1"/>
          <w:u w:color="000000" w:themeColor="text1"/>
        </w:rPr>
        <w:t xml:space="preserv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(C)</w:t>
      </w:r>
      <w:r w:rsidRPr="00164D8B">
        <w:rPr>
          <w:color w:val="000000" w:themeColor="text1"/>
          <w:u w:color="000000" w:themeColor="text1"/>
        </w:rPr>
        <w:tab/>
      </w:r>
      <w:r w:rsidR="00FD5226" w:rsidRPr="00FD5226">
        <w:rPr>
          <w:color w:val="000000" w:themeColor="text1"/>
          <w:u w:val="single" w:color="000000" w:themeColor="text1"/>
        </w:rPr>
        <w:t>‘</w:t>
      </w:r>
      <w:r w:rsidRPr="00164D8B">
        <w:rPr>
          <w:color w:val="000000" w:themeColor="text1"/>
          <w:u w:val="single" w:color="000000" w:themeColor="text1"/>
        </w:rPr>
        <w:t>Large commercial motor vehicle</w:t>
      </w:r>
      <w:r w:rsidR="00FD5226" w:rsidRPr="00FD5226">
        <w:rPr>
          <w:color w:val="000000" w:themeColor="text1"/>
          <w:u w:val="single" w:color="000000" w:themeColor="text1"/>
        </w:rPr>
        <w:t>’</w:t>
      </w:r>
      <w:r w:rsidRPr="00164D8B">
        <w:rPr>
          <w:color w:val="000000" w:themeColor="text1"/>
          <w:u w:val="single" w:color="000000" w:themeColor="text1"/>
        </w:rPr>
        <w:t xml:space="preserve"> means a commercial motor vehicle with a gross vehicle weight of greater than twenty</w:t>
      </w:r>
      <w:r w:rsidR="00E53E20">
        <w:rPr>
          <w:color w:val="000000" w:themeColor="text1"/>
          <w:u w:val="single" w:color="000000" w:themeColor="text1"/>
        </w:rPr>
        <w:noBreakHyphen/>
      </w:r>
      <w:r w:rsidRPr="00164D8B">
        <w:rPr>
          <w:color w:val="000000" w:themeColor="text1"/>
          <w:u w:val="single" w:color="000000" w:themeColor="text1"/>
        </w:rPr>
        <w:t>six thousand pounds that is registered under the International Registration Plan or used on a highway for the transportation of property.</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(D)</w:t>
      </w:r>
      <w:r w:rsidRPr="00164D8B">
        <w:rPr>
          <w:color w:val="000000" w:themeColor="text1"/>
          <w:u w:color="000000" w:themeColor="text1"/>
        </w:rPr>
        <w:tab/>
      </w:r>
      <w:r w:rsidR="00FD5226" w:rsidRPr="00FD5226">
        <w:rPr>
          <w:color w:val="000000" w:themeColor="text1"/>
          <w:u w:val="single" w:color="000000" w:themeColor="text1"/>
        </w:rPr>
        <w:t>‘</w:t>
      </w:r>
      <w:r w:rsidRPr="00164D8B">
        <w:rPr>
          <w:color w:val="000000" w:themeColor="text1"/>
          <w:u w:val="single" w:color="000000" w:themeColor="text1"/>
        </w:rPr>
        <w:t>Small commercial motor vehicle</w:t>
      </w:r>
      <w:r w:rsidR="00FD5226" w:rsidRPr="00FD5226">
        <w:rPr>
          <w:color w:val="000000" w:themeColor="text1"/>
          <w:u w:val="single" w:color="000000" w:themeColor="text1"/>
        </w:rPr>
        <w:t>’</w:t>
      </w:r>
      <w:r w:rsidRPr="00164D8B">
        <w:rPr>
          <w:color w:val="000000" w:themeColor="text1"/>
          <w:u w:val="single" w:color="000000" w:themeColor="text1"/>
        </w:rPr>
        <w:t xml:space="preserve"> means a commercial motor vehicle with a gross vehicle weight of less than or equal to twenty</w:t>
      </w:r>
      <w:r w:rsidR="00E53E20">
        <w:rPr>
          <w:color w:val="000000" w:themeColor="text1"/>
          <w:u w:val="single" w:color="000000" w:themeColor="text1"/>
        </w:rPr>
        <w:noBreakHyphen/>
      </w:r>
      <w:r w:rsidRPr="00164D8B">
        <w:rPr>
          <w:color w:val="000000" w:themeColor="text1"/>
          <w:u w:val="single" w:color="000000" w:themeColor="text1"/>
        </w:rPr>
        <w:t>six thousand pounds that is registered under the International Registration Plan or used on a highway for the transportation of property.</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val="single" w:color="000000" w:themeColor="text1"/>
        </w:rPr>
        <w:t>(E)</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Highway</w:t>
      </w:r>
      <w:r w:rsidR="00FD5226" w:rsidRPr="00FD5226">
        <w:rPr>
          <w:color w:val="000000" w:themeColor="text1"/>
          <w:u w:color="000000" w:themeColor="text1"/>
        </w:rPr>
        <w:t>’</w:t>
      </w:r>
      <w:r w:rsidRPr="00164D8B">
        <w:rPr>
          <w:color w:val="000000" w:themeColor="text1"/>
          <w:u w:color="000000" w:themeColor="text1"/>
        </w:rPr>
        <w:t xml:space="preserve"> means all public roads, highways, streets, and ways in this State, whether within a municipality or outside of a municipality.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(D)</w:t>
      </w:r>
      <w:r w:rsidRPr="00164D8B">
        <w:rPr>
          <w:color w:val="000000" w:themeColor="text1"/>
          <w:u w:val="single" w:color="000000" w:themeColor="text1"/>
        </w:rPr>
        <w:t>(F)</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Person</w:t>
      </w:r>
      <w:r w:rsidR="00FD5226" w:rsidRPr="00FD5226">
        <w:rPr>
          <w:color w:val="000000" w:themeColor="text1"/>
          <w:u w:color="000000" w:themeColor="text1"/>
        </w:rPr>
        <w:t>’</w:t>
      </w:r>
      <w:r w:rsidRPr="00164D8B">
        <w:rPr>
          <w:color w:val="000000" w:themeColor="text1"/>
          <w:u w:color="000000" w:themeColor="text1"/>
        </w:rPr>
        <w:t xml:space="preserve"> means any individual, corporation, firm, partnership, company or association, and includes a guardian, trustee, executor, administrator, receiver, conservator, or a person acting in a fiduciary capacity.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(E)</w:t>
      </w:r>
      <w:r w:rsidRPr="00164D8B">
        <w:rPr>
          <w:color w:val="000000" w:themeColor="text1"/>
          <w:u w:val="single" w:color="000000" w:themeColor="text1"/>
        </w:rPr>
        <w:t>(G)</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Semitrailers</w:t>
      </w:r>
      <w:r w:rsidR="00FD5226" w:rsidRPr="00FD5226">
        <w:rPr>
          <w:color w:val="000000" w:themeColor="text1"/>
          <w:u w:color="000000" w:themeColor="text1"/>
        </w:rPr>
        <w:t>’</w:t>
      </w:r>
      <w:r w:rsidRPr="00164D8B">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(F)</w:t>
      </w:r>
      <w:r w:rsidRPr="00164D8B">
        <w:rPr>
          <w:color w:val="000000" w:themeColor="text1"/>
          <w:u w:val="single" w:color="000000" w:themeColor="text1"/>
        </w:rPr>
        <w:t>(H)</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Trailers</w:t>
      </w:r>
      <w:r w:rsidR="00FD5226" w:rsidRPr="00FD5226">
        <w:rPr>
          <w:color w:val="000000" w:themeColor="text1"/>
          <w:u w:color="000000" w:themeColor="text1"/>
        </w:rPr>
        <w:t>’</w:t>
      </w:r>
      <w:r w:rsidRPr="00164D8B">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(G)</w:t>
      </w:r>
      <w:r w:rsidRPr="00164D8B">
        <w:rPr>
          <w:color w:val="000000" w:themeColor="text1"/>
          <w:u w:val="single" w:color="000000" w:themeColor="text1"/>
        </w:rPr>
        <w:t>(I)</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Bus</w:t>
      </w:r>
      <w:r w:rsidR="00FD5226" w:rsidRPr="00FD5226">
        <w:rPr>
          <w:color w:val="000000" w:themeColor="text1"/>
          <w:u w:color="000000" w:themeColor="text1"/>
        </w:rPr>
        <w:t>’</w:t>
      </w:r>
      <w:r w:rsidRPr="00164D8B">
        <w:rPr>
          <w:color w:val="000000" w:themeColor="text1"/>
          <w:u w:color="000000" w:themeColor="text1"/>
        </w:rPr>
        <w:t xml:space="preserve"> means every motor vehicle designed for carrying more than sixteen passengers and used for the transportation of persons, for compensation, other than a taxicab or intercity bus.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(J)</w:t>
      </w:r>
      <w:r w:rsidRPr="00164D8B">
        <w:rPr>
          <w:color w:val="000000" w:themeColor="text1"/>
          <w:u w:color="000000" w:themeColor="text1"/>
        </w:rPr>
        <w:tab/>
      </w:r>
      <w:r w:rsidR="00FD5226" w:rsidRPr="00FD5226">
        <w:rPr>
          <w:color w:val="000000" w:themeColor="text1"/>
          <w:u w:val="single" w:color="000000" w:themeColor="text1"/>
        </w:rPr>
        <w:t>‘</w:t>
      </w:r>
      <w:r w:rsidRPr="00164D8B">
        <w:rPr>
          <w:color w:val="000000" w:themeColor="text1"/>
          <w:u w:val="single" w:color="000000" w:themeColor="text1"/>
        </w:rPr>
        <w:t>South Carolina apportionment factor</w:t>
      </w:r>
      <w:r w:rsidR="00FD5226" w:rsidRPr="00FD5226">
        <w:rPr>
          <w:color w:val="000000" w:themeColor="text1"/>
          <w:u w:val="single" w:color="000000" w:themeColor="text1"/>
        </w:rPr>
        <w:t>’</w:t>
      </w:r>
      <w:r w:rsidRPr="00164D8B">
        <w:rPr>
          <w:color w:val="000000" w:themeColor="text1"/>
          <w:u w:val="single" w:color="000000" w:themeColor="text1"/>
        </w:rPr>
        <w:t xml:space="preserve"> means the ratio of miles operated by a fleet of vehicles in South Carolina to the miles operated by the fleet of vehicles everywhere which is used to apportion the registration fees of the fleet under the International Registration Plan.</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2815.</w:t>
      </w:r>
      <w:r w:rsidR="00FD5226" w:rsidRPr="00FD5226">
        <w:rPr>
          <w:color w:val="000000" w:themeColor="text1"/>
          <w:u w:color="000000" w:themeColor="text1"/>
        </w:rPr>
        <w:tab/>
      </w:r>
      <w:r w:rsidRPr="00164D8B">
        <w:rPr>
          <w:color w:val="000000" w:themeColor="text1"/>
          <w:u w:val="single" w:color="000000" w:themeColor="text1"/>
        </w:rPr>
        <w:t>The provisions contained in this article do not apply to small commercial motor vehicles which must be licensed, registered, and</w:t>
      </w:r>
      <w:r w:rsidR="00E13F28">
        <w:rPr>
          <w:color w:val="000000" w:themeColor="text1"/>
          <w:u w:val="single" w:color="000000" w:themeColor="text1"/>
        </w:rPr>
        <w:t xml:space="preserve"> must have</w:t>
      </w:r>
      <w:r w:rsidRPr="00164D8B">
        <w:rPr>
          <w:color w:val="000000" w:themeColor="text1"/>
          <w:u w:val="single" w:color="000000" w:themeColor="text1"/>
        </w:rPr>
        <w:t xml:space="preserve"> pa</w:t>
      </w:r>
      <w:r w:rsidR="00E13F28">
        <w:rPr>
          <w:color w:val="000000" w:themeColor="text1"/>
          <w:u w:val="single" w:color="000000" w:themeColor="text1"/>
        </w:rPr>
        <w:t>id</w:t>
      </w:r>
      <w:r w:rsidRPr="00164D8B">
        <w:rPr>
          <w:color w:val="000000" w:themeColor="text1"/>
          <w:u w:val="single" w:color="000000" w:themeColor="text1"/>
        </w:rPr>
        <w:t xml:space="preserve"> ad valorem taxes as otherwise provided by law.</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2820.</w:t>
      </w:r>
      <w:r w:rsidRPr="00164D8B">
        <w:rPr>
          <w:color w:val="000000" w:themeColor="text1"/>
          <w:u w:color="000000" w:themeColor="text1"/>
        </w:rPr>
        <w:tab/>
        <w:t>(A)</w:t>
      </w:r>
      <w:r w:rsidRPr="00164D8B">
        <w:rPr>
          <w:color w:val="000000" w:themeColor="text1"/>
          <w:u w:color="000000" w:themeColor="text1"/>
        </w:rPr>
        <w:tab/>
        <w:t xml:space="preserve">The Department of </w:t>
      </w:r>
      <w:r w:rsidRPr="00164D8B">
        <w:rPr>
          <w:strike/>
          <w:color w:val="000000" w:themeColor="text1"/>
          <w:u w:color="000000" w:themeColor="text1"/>
        </w:rPr>
        <w:t>Revenue</w:t>
      </w:r>
      <w:r w:rsidRPr="00164D8B">
        <w:rPr>
          <w:color w:val="000000" w:themeColor="text1"/>
          <w:u w:color="000000" w:themeColor="text1"/>
        </w:rPr>
        <w:t xml:space="preserve"> </w:t>
      </w:r>
      <w:r w:rsidRPr="00164D8B">
        <w:rPr>
          <w:color w:val="000000" w:themeColor="text1"/>
          <w:u w:val="single" w:color="000000" w:themeColor="text1"/>
        </w:rPr>
        <w:t>Motor Vehicles</w:t>
      </w:r>
      <w:r w:rsidRPr="00164D8B">
        <w:rPr>
          <w:color w:val="000000" w:themeColor="text1"/>
          <w:u w:color="000000" w:themeColor="text1"/>
        </w:rPr>
        <w:t xml:space="preserve"> annually shall assess, equalize, and apportion the valuation of all </w:t>
      </w:r>
      <w:r w:rsidRPr="00164D8B">
        <w:rPr>
          <w:color w:val="000000" w:themeColor="text1"/>
          <w:u w:val="single" w:color="000000" w:themeColor="text1"/>
        </w:rPr>
        <w:t>large commercial</w:t>
      </w:r>
      <w:r w:rsidRPr="00164D8B">
        <w:rPr>
          <w:color w:val="000000" w:themeColor="text1"/>
          <w:u w:color="000000" w:themeColor="text1"/>
        </w:rPr>
        <w:t xml:space="preserve"> motor vehicles </w:t>
      </w:r>
      <w:r w:rsidRPr="00164D8B">
        <w:rPr>
          <w:color w:val="000000" w:themeColor="text1"/>
          <w:u w:val="single" w:color="000000" w:themeColor="text1"/>
        </w:rPr>
        <w:t>and buses</w:t>
      </w:r>
      <w:r w:rsidRPr="00164D8B">
        <w:rPr>
          <w:color w:val="000000" w:themeColor="text1"/>
          <w:u w:color="000000" w:themeColor="text1"/>
        </w:rPr>
        <w:t xml:space="preserve"> of motor carriers </w:t>
      </w:r>
      <w:r w:rsidRPr="00164D8B">
        <w:rPr>
          <w:color w:val="000000" w:themeColor="text1"/>
          <w:u w:val="single" w:color="000000" w:themeColor="text1"/>
        </w:rPr>
        <w:t>registered for use in this State under the International Registration Plan or otherwise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190</w:t>
      </w:r>
      <w:r w:rsidRPr="00164D8B">
        <w:rPr>
          <w:color w:val="000000" w:themeColor="text1"/>
          <w:u w:color="000000" w:themeColor="text1"/>
        </w:rPr>
        <w:t>.  The valuation must be based on fair market value for the motor vehicles and an assessment ratio of nine and one</w:t>
      </w:r>
      <w:r w:rsidR="00E53E20">
        <w:rPr>
          <w:color w:val="000000" w:themeColor="text1"/>
          <w:u w:color="000000" w:themeColor="text1"/>
        </w:rPr>
        <w:noBreakHyphen/>
      </w:r>
      <w:r w:rsidRPr="00164D8B">
        <w:rPr>
          <w:color w:val="000000" w:themeColor="text1"/>
          <w:u w:color="000000" w:themeColor="text1"/>
        </w:rPr>
        <w:t>half percent as provided by Section 12</w:t>
      </w:r>
      <w:r w:rsidR="00E53E20">
        <w:rPr>
          <w:color w:val="000000" w:themeColor="text1"/>
          <w:u w:color="000000" w:themeColor="text1"/>
        </w:rPr>
        <w:noBreakHyphen/>
      </w:r>
      <w:r w:rsidRPr="00164D8B">
        <w:rPr>
          <w:color w:val="000000" w:themeColor="text1"/>
          <w:u w:color="000000" w:themeColor="text1"/>
        </w:rPr>
        <w:t>43</w:t>
      </w:r>
      <w:r w:rsidR="00E53E20">
        <w:rPr>
          <w:color w:val="000000" w:themeColor="text1"/>
          <w:u w:color="000000" w:themeColor="text1"/>
        </w:rPr>
        <w:noBreakHyphen/>
      </w:r>
      <w:r w:rsidRPr="00164D8B">
        <w:rPr>
          <w:color w:val="000000" w:themeColor="text1"/>
          <w:u w:color="000000" w:themeColor="text1"/>
        </w:rPr>
        <w:t xml:space="preserve">220(g).  Fair market value is determined by depreciating the gross capitalized cost of each </w:t>
      </w:r>
      <w:r w:rsidRPr="00164D8B">
        <w:rPr>
          <w:color w:val="000000" w:themeColor="text1"/>
          <w:u w:val="single" w:color="000000" w:themeColor="text1"/>
        </w:rPr>
        <w:t>motor carrier</w:t>
      </w:r>
      <w:r w:rsidR="00FD5226" w:rsidRPr="00FD5226">
        <w:rPr>
          <w:color w:val="000000" w:themeColor="text1"/>
          <w:u w:val="single" w:color="000000" w:themeColor="text1"/>
        </w:rPr>
        <w:t>’</w:t>
      </w:r>
      <w:r w:rsidRPr="00164D8B">
        <w:rPr>
          <w:color w:val="000000" w:themeColor="text1"/>
          <w:u w:val="single" w:color="000000" w:themeColor="text1"/>
        </w:rPr>
        <w:t>s large commercial</w:t>
      </w:r>
      <w:r w:rsidRPr="00164D8B">
        <w:rPr>
          <w:color w:val="000000" w:themeColor="text1"/>
          <w:u w:color="000000" w:themeColor="text1"/>
        </w:rPr>
        <w:t xml:space="preserve"> motor vehicle</w:t>
      </w:r>
      <w:r w:rsidRPr="00164D8B">
        <w:rPr>
          <w:b/>
          <w:i/>
          <w:color w:val="000000" w:themeColor="text1"/>
          <w:u w:color="000000" w:themeColor="text1"/>
        </w:rPr>
        <w:t xml:space="preserve"> </w:t>
      </w:r>
      <w:r w:rsidRPr="00164D8B">
        <w:rPr>
          <w:color w:val="000000" w:themeColor="text1"/>
          <w:u w:val="single" w:color="000000" w:themeColor="text1"/>
        </w:rPr>
        <w:t>or bus</w:t>
      </w:r>
      <w:r w:rsidRPr="00164D8B">
        <w:rPr>
          <w:color w:val="000000" w:themeColor="text1"/>
          <w:u w:color="000000" w:themeColor="text1"/>
        </w:rPr>
        <w:t xml:space="preserve"> by an annual percentage depreciation allowance down to ten percent of the cost as follows: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(1)</w:t>
      </w:r>
      <w:r w:rsidRPr="00164D8B">
        <w:rPr>
          <w:color w:val="000000" w:themeColor="text1"/>
          <w:u w:color="000000" w:themeColor="text1"/>
        </w:rPr>
        <w:tab/>
        <w:t>Year One</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.90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(2)</w:t>
      </w:r>
      <w:r w:rsidRPr="00164D8B">
        <w:rPr>
          <w:color w:val="000000" w:themeColor="text1"/>
          <w:u w:color="000000" w:themeColor="text1"/>
        </w:rPr>
        <w:tab/>
        <w:t>Year Two</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.80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(3)</w:t>
      </w:r>
      <w:r w:rsidRPr="00164D8B">
        <w:rPr>
          <w:color w:val="000000" w:themeColor="text1"/>
          <w:u w:color="000000" w:themeColor="text1"/>
        </w:rPr>
        <w:tab/>
        <w:t>Year Three</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.65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(4)</w:t>
      </w:r>
      <w:r w:rsidRPr="00164D8B">
        <w:rPr>
          <w:color w:val="000000" w:themeColor="text1"/>
          <w:u w:color="000000" w:themeColor="text1"/>
        </w:rPr>
        <w:tab/>
        <w:t>Year Four</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.50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(5)</w:t>
      </w:r>
      <w:r w:rsidRPr="00164D8B">
        <w:rPr>
          <w:color w:val="000000" w:themeColor="text1"/>
          <w:u w:color="000000" w:themeColor="text1"/>
        </w:rPr>
        <w:tab/>
        <w:t>Year Five</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.35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(6)</w:t>
      </w:r>
      <w:r w:rsidRPr="00164D8B">
        <w:rPr>
          <w:color w:val="000000" w:themeColor="text1"/>
          <w:u w:color="000000" w:themeColor="text1"/>
        </w:rPr>
        <w:tab/>
        <w:t>Year Six</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.25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(7)</w:t>
      </w:r>
      <w:r w:rsidRPr="00164D8B">
        <w:rPr>
          <w:color w:val="000000" w:themeColor="text1"/>
          <w:u w:color="000000" w:themeColor="text1"/>
        </w:rPr>
        <w:tab/>
        <w:t>Year Seven</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.20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(8)</w:t>
      </w:r>
      <w:r w:rsidRPr="00164D8B">
        <w:rPr>
          <w:color w:val="000000" w:themeColor="text1"/>
          <w:u w:color="000000" w:themeColor="text1"/>
        </w:rPr>
        <w:tab/>
        <w:t>Year Eight</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.15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(9)</w:t>
      </w:r>
      <w:r w:rsidRPr="00164D8B">
        <w:rPr>
          <w:color w:val="000000" w:themeColor="text1"/>
          <w:u w:color="000000" w:themeColor="text1"/>
        </w:rPr>
        <w:tab/>
        <w:t>Year Nine</w:t>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00E53E20">
        <w:rPr>
          <w:color w:val="000000" w:themeColor="text1"/>
          <w:u w:color="000000" w:themeColor="text1"/>
        </w:rPr>
        <w:noBreakHyphen/>
      </w:r>
      <w:r w:rsidR="00E53E20">
        <w:rPr>
          <w:color w:val="000000" w:themeColor="text1"/>
          <w:u w:color="000000" w:themeColor="text1"/>
        </w:rPr>
        <w:noBreakHyphen/>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r>
      <w:r w:rsidRPr="00164D8B">
        <w:rPr>
          <w:color w:val="000000" w:themeColor="text1"/>
          <w:u w:color="000000" w:themeColor="text1"/>
        </w:rPr>
        <w:tab/>
        <w:t xml:space="preserve">.10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(B)</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Gross capitalized cost</w:t>
      </w:r>
      <w:r w:rsidR="00FD5226" w:rsidRPr="00FD5226">
        <w:rPr>
          <w:color w:val="000000" w:themeColor="text1"/>
          <w:u w:color="000000" w:themeColor="text1"/>
        </w:rPr>
        <w:t>’</w:t>
      </w:r>
      <w:r w:rsidRPr="00164D8B">
        <w:rPr>
          <w:color w:val="000000" w:themeColor="text1"/>
          <w:u w:color="000000" w:themeColor="text1"/>
        </w:rPr>
        <w:t xml:space="preserve">, as used in this section, means the original cost upon acquisition for income tax purposes, not to include taxes, interest, or cab customizing. </w:t>
      </w:r>
    </w:p>
    <w:p w:rsidR="00E13F28" w:rsidRDefault="00E13F28"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2830.</w:t>
      </w:r>
      <w:r w:rsidRPr="00164D8B">
        <w:rPr>
          <w:color w:val="000000" w:themeColor="text1"/>
          <w:u w:color="000000" w:themeColor="text1"/>
        </w:rPr>
        <w:tab/>
        <w:t>The value of a motor carrier</w:t>
      </w:r>
      <w:r w:rsidR="00FD5226" w:rsidRPr="00FD5226">
        <w:rPr>
          <w:color w:val="000000" w:themeColor="text1"/>
          <w:u w:color="000000" w:themeColor="text1"/>
        </w:rPr>
        <w:t>’</w:t>
      </w:r>
      <w:r w:rsidRPr="00164D8B">
        <w:rPr>
          <w:color w:val="000000" w:themeColor="text1"/>
          <w:u w:color="000000" w:themeColor="text1"/>
        </w:rPr>
        <w:t xml:space="preserve">s </w:t>
      </w:r>
      <w:r w:rsidRPr="00164D8B">
        <w:rPr>
          <w:color w:val="000000" w:themeColor="text1"/>
          <w:u w:val="single" w:color="000000" w:themeColor="text1"/>
        </w:rPr>
        <w:t>large commercial motor</w:t>
      </w:r>
      <w:r w:rsidRPr="00164D8B">
        <w:rPr>
          <w:color w:val="000000" w:themeColor="text1"/>
          <w:u w:color="000000" w:themeColor="text1"/>
        </w:rPr>
        <w:t xml:space="preserve"> vehicles </w:t>
      </w:r>
      <w:r w:rsidRPr="00164D8B">
        <w:rPr>
          <w:color w:val="000000" w:themeColor="text1"/>
          <w:u w:val="single" w:color="000000" w:themeColor="text1"/>
        </w:rPr>
        <w:t>and buses</w:t>
      </w:r>
      <w:r w:rsidRPr="00164D8B">
        <w:rPr>
          <w:color w:val="000000" w:themeColor="text1"/>
          <w:u w:color="000000" w:themeColor="text1"/>
        </w:rPr>
        <w:t xml:space="preserve"> subject to </w:t>
      </w:r>
      <w:r w:rsidRPr="00164D8B">
        <w:rPr>
          <w:strike/>
          <w:color w:val="000000" w:themeColor="text1"/>
          <w:u w:color="000000" w:themeColor="text1"/>
        </w:rPr>
        <w:t>property taxes</w:t>
      </w:r>
      <w:r w:rsidRPr="00164D8B">
        <w:rPr>
          <w:color w:val="000000" w:themeColor="text1"/>
          <w:u w:color="000000" w:themeColor="text1"/>
        </w:rPr>
        <w:t xml:space="preserve"> </w:t>
      </w:r>
      <w:r w:rsidRPr="00164D8B">
        <w:rPr>
          <w:color w:val="000000" w:themeColor="text1"/>
          <w:u w:val="single" w:color="000000" w:themeColor="text1"/>
        </w:rPr>
        <w:t>road use fees</w:t>
      </w:r>
      <w:r w:rsidRPr="00164D8B">
        <w:rPr>
          <w:color w:val="000000" w:themeColor="text1"/>
          <w:u w:color="000000" w:themeColor="text1"/>
        </w:rPr>
        <w:t xml:space="preserve"> in this State must be determined </w:t>
      </w:r>
      <w:r w:rsidRPr="00164D8B">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164D8B">
        <w:rPr>
          <w:color w:val="000000" w:themeColor="text1"/>
          <w:u w:color="000000" w:themeColor="text1"/>
        </w:rPr>
        <w:t xml:space="preserve"> </w:t>
      </w:r>
      <w:r w:rsidRPr="00164D8B">
        <w:rPr>
          <w:color w:val="000000" w:themeColor="text1"/>
          <w:u w:val="single" w:color="000000" w:themeColor="text1"/>
        </w:rPr>
        <w:t>according to the South Carolina apportionment factor for the fleet of which the commercial vehicle is a part</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2840.</w:t>
      </w:r>
      <w:r w:rsidRPr="00164D8B">
        <w:rPr>
          <w:color w:val="000000" w:themeColor="text1"/>
          <w:u w:color="000000" w:themeColor="text1"/>
        </w:rPr>
        <w:tab/>
      </w:r>
      <w:r w:rsidRPr="00164D8B">
        <w:rPr>
          <w:strike/>
          <w:color w:val="000000" w:themeColor="text1"/>
          <w:u w:color="000000" w:themeColor="text1"/>
        </w:rPr>
        <w:t>(A)</w:t>
      </w:r>
      <w:r w:rsidRPr="00164D8B">
        <w:rPr>
          <w:color w:val="000000" w:themeColor="text1"/>
          <w:u w:color="000000" w:themeColor="text1"/>
        </w:rPr>
        <w:tab/>
      </w:r>
      <w:r w:rsidRPr="00164D8B">
        <w:rPr>
          <w:strike/>
          <w:color w:val="000000" w:themeColor="text1"/>
          <w:u w:color="000000" w:themeColor="text1"/>
        </w:rPr>
        <w:t>Motor carriers must file an annual property tax return with the Department of Revenue no later than June 30 for the preceding calendar year and remit one</w:t>
      </w:r>
      <w:r w:rsidR="00E53E20">
        <w:rPr>
          <w:strike/>
          <w:color w:val="000000" w:themeColor="text1"/>
          <w:u w:color="000000" w:themeColor="text1"/>
        </w:rPr>
        <w:noBreakHyphen/>
      </w:r>
      <w:r w:rsidRPr="00164D8B">
        <w:rPr>
          <w:strike/>
          <w:color w:val="000000" w:themeColor="text1"/>
          <w:u w:color="000000" w:themeColor="text1"/>
        </w:rPr>
        <w:t>half of the tax due or the entire tax due as stated on the return.  If the motor carrier fails to pay either one</w:t>
      </w:r>
      <w:r w:rsidR="00E53E20">
        <w:rPr>
          <w:strike/>
          <w:color w:val="000000" w:themeColor="text1"/>
          <w:u w:color="000000" w:themeColor="text1"/>
        </w:rPr>
        <w:noBreakHyphen/>
      </w:r>
      <w:r w:rsidRPr="00164D8B">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00FD5226" w:rsidRPr="00FD5226">
        <w:rPr>
          <w:strike/>
          <w:color w:val="000000" w:themeColor="text1"/>
          <w:u w:color="000000" w:themeColor="text1"/>
        </w:rPr>
        <w:t>’</w:t>
      </w:r>
      <w:r w:rsidRPr="00164D8B">
        <w:rPr>
          <w:strike/>
          <w:color w:val="000000" w:themeColor="text1"/>
          <w:u w:color="000000" w:themeColor="text1"/>
        </w:rPr>
        <w:t xml:space="preserve">s check, money order, or cash within thirty days of the issuance of the proposed assessment, or the taxpayer may appeal the proposed assessment within thirty days using the procedures provided in subarticle 1, Article 5, Chapter 60 of this title.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(B)(1)</w:t>
      </w:r>
      <w:r w:rsidRPr="00164D8B">
        <w:rPr>
          <w:color w:val="000000" w:themeColor="text1"/>
          <w:u w:color="000000" w:themeColor="text1"/>
        </w:rPr>
        <w:tab/>
      </w:r>
      <w:r w:rsidRPr="00164D8B">
        <w:rPr>
          <w:strike/>
          <w:color w:val="000000" w:themeColor="text1"/>
          <w:u w:color="000000" w:themeColor="text1"/>
        </w:rPr>
        <w:t>If one</w:t>
      </w:r>
      <w:r w:rsidR="00E53E20">
        <w:rPr>
          <w:strike/>
          <w:color w:val="000000" w:themeColor="text1"/>
          <w:u w:color="000000" w:themeColor="text1"/>
        </w:rPr>
        <w:noBreakHyphen/>
      </w:r>
      <w:r w:rsidRPr="00164D8B">
        <w:rPr>
          <w:strike/>
          <w:color w:val="000000" w:themeColor="text1"/>
          <w:u w:color="000000" w:themeColor="text1"/>
        </w:rPr>
        <w:t>half of the tax is remitted on or before June 30, the remaining one</w:t>
      </w:r>
      <w:r w:rsidR="00E53E20">
        <w:rPr>
          <w:strike/>
          <w:color w:val="000000" w:themeColor="text1"/>
          <w:u w:color="000000" w:themeColor="text1"/>
        </w:rPr>
        <w:noBreakHyphen/>
      </w:r>
      <w:r w:rsidRPr="00164D8B">
        <w:rPr>
          <w:strike/>
          <w:color w:val="000000" w:themeColor="text1"/>
          <w:u w:color="000000" w:themeColor="text1"/>
        </w:rPr>
        <w:t xml:space="preserve">half of the tax due must be paid to the Department of Revenue on or before December 31 of that year.  If the motor carrier fails to remit the remaining tax due pursuant to this section, the department shall issue a proposed assessment to the motor carrier.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r>
      <w:r w:rsidRPr="00164D8B">
        <w:rPr>
          <w:strike/>
          <w:color w:val="000000" w:themeColor="text1"/>
          <w:u w:color="000000" w:themeColor="text1"/>
        </w:rPr>
        <w:t>(2)</w:t>
      </w:r>
      <w:r w:rsidRPr="00164D8B">
        <w:rPr>
          <w:color w:val="000000" w:themeColor="text1"/>
          <w:u w:color="000000" w:themeColor="text1"/>
        </w:rPr>
        <w:tab/>
      </w:r>
      <w:r w:rsidRPr="00164D8B">
        <w:rPr>
          <w:strike/>
          <w:color w:val="000000" w:themeColor="text1"/>
          <w:u w:color="000000" w:themeColor="text1"/>
        </w:rPr>
        <w:t>The tax shown in the proposed assessment must be paid in full by cashier</w:t>
      </w:r>
      <w:r w:rsidR="00FD5226" w:rsidRPr="00FD5226">
        <w:rPr>
          <w:strike/>
          <w:color w:val="000000" w:themeColor="text1"/>
          <w:u w:color="000000" w:themeColor="text1"/>
        </w:rPr>
        <w:t>’</w:t>
      </w:r>
      <w:r w:rsidRPr="00164D8B">
        <w:rPr>
          <w:strike/>
          <w:color w:val="000000" w:themeColor="text1"/>
          <w:u w:color="000000" w:themeColor="text1"/>
        </w:rPr>
        <w:t xml:space="preserve">s check, money order, or cash or appealed within thirty days of the issuance of the proposed assessment.  The taxpayer may appeal the proposed assessment using the procedures provided in subarticle 1, Article 5, Chapter 60 of this title.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color="000000" w:themeColor="text1"/>
        </w:rPr>
        <w:tab/>
      </w:r>
      <w:r w:rsidRPr="00164D8B">
        <w:rPr>
          <w:strike/>
          <w:color w:val="000000" w:themeColor="text1"/>
          <w:u w:color="000000" w:themeColor="text1"/>
        </w:rPr>
        <w:t>If a motor carrier fails to timely file the return as required by this section, the department shall issue a proposed assessment which assumes all mileage of the motor carrier</w:t>
      </w:r>
      <w:r w:rsidR="00FD5226" w:rsidRPr="00FD5226">
        <w:rPr>
          <w:strike/>
          <w:color w:val="000000" w:themeColor="text1"/>
          <w:u w:color="000000" w:themeColor="text1"/>
        </w:rPr>
        <w:t>’</w:t>
      </w:r>
      <w:r w:rsidRPr="00164D8B">
        <w:rPr>
          <w:strike/>
          <w:color w:val="000000" w:themeColor="text1"/>
          <w:u w:color="000000" w:themeColor="text1"/>
        </w:rPr>
        <w:t xml:space="preserve">s fleet was driven within this State.  A taxpayer may appeal this proposed assessment using the procedures provided in subarticle 1, Article 5, Chapter 60 of this title.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(D)</w:t>
      </w:r>
      <w:r w:rsidRPr="00164D8B">
        <w:rPr>
          <w:color w:val="000000" w:themeColor="text1"/>
          <w:u w:color="000000" w:themeColor="text1"/>
        </w:rPr>
        <w:tab/>
      </w:r>
      <w:r w:rsidRPr="00164D8B">
        <w:rPr>
          <w:strike/>
          <w:color w:val="000000" w:themeColor="text1"/>
          <w:u w:color="000000" w:themeColor="text1"/>
        </w:rPr>
        <w:t>A twenty</w:t>
      </w:r>
      <w:r w:rsidR="00E53E20">
        <w:rPr>
          <w:strike/>
          <w:color w:val="000000" w:themeColor="text1"/>
          <w:u w:color="000000" w:themeColor="text1"/>
        </w:rPr>
        <w:noBreakHyphen/>
      </w:r>
      <w:r w:rsidRPr="00164D8B">
        <w:rPr>
          <w:strike/>
          <w:color w:val="000000" w:themeColor="text1"/>
          <w:u w:color="000000" w:themeColor="text1"/>
        </w:rPr>
        <w:t>five percent penalty must be added to the property tax due if the motor carrier fails to file a return or pay any tax due, including the one</w:t>
      </w:r>
      <w:r w:rsidR="00E53E20">
        <w:rPr>
          <w:strike/>
          <w:color w:val="000000" w:themeColor="text1"/>
          <w:u w:color="000000" w:themeColor="text1"/>
        </w:rPr>
        <w:noBreakHyphen/>
      </w:r>
      <w:r w:rsidRPr="00164D8B">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E53E20">
        <w:rPr>
          <w:strike/>
          <w:color w:val="000000" w:themeColor="text1"/>
          <w:u w:color="000000" w:themeColor="text1"/>
        </w:rPr>
        <w:noBreakHyphen/>
      </w:r>
      <w:r w:rsidRPr="00164D8B">
        <w:rPr>
          <w:strike/>
          <w:color w:val="000000" w:themeColor="text1"/>
          <w:u w:color="000000" w:themeColor="text1"/>
        </w:rPr>
        <w:t>54</w:t>
      </w:r>
      <w:r w:rsidR="00E53E20">
        <w:rPr>
          <w:strike/>
          <w:color w:val="000000" w:themeColor="text1"/>
          <w:u w:color="000000" w:themeColor="text1"/>
        </w:rPr>
        <w:noBreakHyphen/>
      </w:r>
      <w:r w:rsidRPr="00164D8B">
        <w:rPr>
          <w:strike/>
          <w:color w:val="000000" w:themeColor="text1"/>
          <w:u w:color="000000" w:themeColor="text1"/>
        </w:rPr>
        <w:t xml:space="preserve">44. </w:t>
      </w:r>
    </w:p>
    <w:p w:rsidR="00FD5226"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(E)</w:t>
      </w:r>
      <w:r w:rsidRPr="00164D8B">
        <w:rPr>
          <w:color w:val="000000" w:themeColor="text1"/>
          <w:u w:color="000000" w:themeColor="text1"/>
        </w:rPr>
        <w:tab/>
      </w:r>
      <w:r w:rsidRPr="00164D8B">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E53E20">
        <w:rPr>
          <w:strike/>
          <w:color w:val="000000" w:themeColor="text1"/>
          <w:u w:color="000000" w:themeColor="text1"/>
        </w:rPr>
        <w:noBreakHyphen/>
      </w:r>
      <w:r w:rsidRPr="00164D8B">
        <w:rPr>
          <w:strike/>
          <w:color w:val="000000" w:themeColor="text1"/>
          <w:u w:color="000000" w:themeColor="text1"/>
        </w:rPr>
        <w:t>54</w:t>
      </w:r>
      <w:r w:rsidR="00E53E20">
        <w:rPr>
          <w:strike/>
          <w:color w:val="000000" w:themeColor="text1"/>
          <w:u w:color="000000" w:themeColor="text1"/>
        </w:rPr>
        <w:noBreakHyphen/>
      </w:r>
      <w:r w:rsidRPr="00164D8B">
        <w:rPr>
          <w:strike/>
          <w:color w:val="000000" w:themeColor="text1"/>
          <w:u w:color="000000" w:themeColor="text1"/>
        </w:rPr>
        <w:t>43 do not apply</w:t>
      </w:r>
      <w:r w:rsidRPr="00164D8B">
        <w:rPr>
          <w:color w:val="000000" w:themeColor="text1"/>
          <w:u w:color="000000" w:themeColor="text1"/>
        </w:rPr>
        <w:t xml:space="preserve"> </w:t>
      </w:r>
      <w:r w:rsidRPr="00164D8B">
        <w:rPr>
          <w:color w:val="000000" w:themeColor="text1"/>
          <w:u w:val="single" w:color="000000" w:themeColor="text1"/>
        </w:rPr>
        <w:t>A motor carrier registering a large commercial motor vehicle or bus shall pay the road use fee due on the vehicle at the time and in the manner the person pays the registration fees on the vehicle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660 and the Highway Infrastructure Improvement Fee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670.  A person choosing to pay registration fees on a large commercial motor vehicle or bus in quarterly installments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660 and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670 also must pay the road use fee on the vehicle in the same quarterly installments</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Section 12</w:t>
      </w:r>
      <w:r w:rsidR="00E53E20">
        <w:rPr>
          <w:strike/>
          <w:color w:val="000000" w:themeColor="text1"/>
          <w:u w:color="000000" w:themeColor="text1"/>
        </w:rPr>
        <w:noBreakHyphen/>
      </w:r>
      <w:r w:rsidRPr="00164D8B">
        <w:rPr>
          <w:strike/>
          <w:color w:val="000000" w:themeColor="text1"/>
          <w:u w:color="000000" w:themeColor="text1"/>
        </w:rPr>
        <w:t>37</w:t>
      </w:r>
      <w:r w:rsidR="00E53E20">
        <w:rPr>
          <w:strike/>
          <w:color w:val="000000" w:themeColor="text1"/>
          <w:u w:color="000000" w:themeColor="text1"/>
        </w:rPr>
        <w:noBreakHyphen/>
      </w:r>
      <w:r w:rsidRPr="00164D8B">
        <w:rPr>
          <w:strike/>
          <w:color w:val="000000" w:themeColor="text1"/>
          <w:u w:color="000000" w:themeColor="text1"/>
        </w:rPr>
        <w:t>2842.</w:t>
      </w:r>
      <w:r w:rsidRPr="00164D8B">
        <w:rPr>
          <w:color w:val="000000" w:themeColor="text1"/>
          <w:u w:color="000000" w:themeColor="text1"/>
        </w:rPr>
        <w:tab/>
      </w:r>
      <w:r w:rsidRPr="00164D8B">
        <w:rPr>
          <w:strike/>
          <w:color w:val="000000" w:themeColor="text1"/>
          <w:u w:color="000000" w:themeColor="text1"/>
        </w:rPr>
        <w:t>(A)</w:t>
      </w:r>
      <w:r w:rsidRPr="00164D8B">
        <w:rPr>
          <w:color w:val="000000" w:themeColor="text1"/>
          <w:u w:color="000000" w:themeColor="text1"/>
        </w:rPr>
        <w:tab/>
      </w:r>
      <w:r w:rsidRPr="00164D8B">
        <w:rPr>
          <w:strike/>
          <w:color w:val="000000" w:themeColor="text1"/>
          <w:u w:color="000000" w:themeColor="text1"/>
        </w:rPr>
        <w:t>The Department of Motor Vehicles, at the time of first registration by a motor carrier as defined in this article, shall notify the registrant of the Department of Revenue</w:t>
      </w:r>
      <w:r w:rsidR="00FD5226" w:rsidRPr="00FD5226">
        <w:rPr>
          <w:strike/>
          <w:color w:val="000000" w:themeColor="text1"/>
          <w:u w:color="000000" w:themeColor="text1"/>
        </w:rPr>
        <w:t>’</w:t>
      </w:r>
      <w:r w:rsidRPr="00164D8B">
        <w:rPr>
          <w:strike/>
          <w:color w:val="000000" w:themeColor="text1"/>
          <w:u w:color="000000" w:themeColor="text1"/>
        </w:rPr>
        <w:t xml:space="preserve">s registration and filing requirements and supply the required registration forms.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(B)</w:t>
      </w:r>
      <w:r w:rsidRPr="00164D8B">
        <w:rPr>
          <w:color w:val="000000" w:themeColor="text1"/>
          <w:u w:color="000000" w:themeColor="text1"/>
        </w:rPr>
        <w:tab/>
      </w:r>
      <w:r w:rsidRPr="00164D8B">
        <w:rPr>
          <w:strike/>
          <w:color w:val="000000" w:themeColor="text1"/>
          <w:u w:color="000000" w:themeColor="text1"/>
        </w:rPr>
        <w:t xml:space="preserve">The motor carrier must register with the Department of Revenue within thirty days following the year in which the vehicle or bus was first registered for operation in South Carolina.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color="000000" w:themeColor="text1"/>
        </w:rPr>
        <w:tab/>
      </w:r>
      <w:r w:rsidRPr="00164D8B">
        <w:rPr>
          <w:strike/>
          <w:color w:val="000000" w:themeColor="text1"/>
          <w:u w:color="000000" w:themeColor="text1"/>
        </w:rPr>
        <w:t>A motor carrier must notify the Department of Revenue, on forms supplied by the department, of a motor vehicle or bus that is disposed of before December 31</w:t>
      </w:r>
      <w:r w:rsidRPr="00E13F28">
        <w:rPr>
          <w:strike/>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2850.</w:t>
      </w:r>
      <w:r w:rsidRPr="00164D8B">
        <w:rPr>
          <w:color w:val="000000" w:themeColor="text1"/>
          <w:u w:color="000000" w:themeColor="text1"/>
        </w:rPr>
        <w:tab/>
      </w:r>
      <w:r w:rsidRPr="00164D8B">
        <w:rPr>
          <w:color w:val="000000" w:themeColor="text1"/>
          <w:u w:val="single" w:color="000000" w:themeColor="text1"/>
        </w:rPr>
        <w:t>Beginning on January 1, 2016,</w:t>
      </w:r>
      <w:r w:rsidRPr="00196722">
        <w:rPr>
          <w:color w:val="000000" w:themeColor="text1"/>
          <w:u w:color="000000" w:themeColor="text1"/>
        </w:rPr>
        <w:t xml:space="preserve"> the</w:t>
      </w:r>
      <w:r w:rsidRPr="00164D8B">
        <w:rPr>
          <w:color w:val="000000" w:themeColor="text1"/>
          <w:u w:color="000000" w:themeColor="text1"/>
        </w:rPr>
        <w:t xml:space="preserve"> Department of </w:t>
      </w:r>
      <w:r w:rsidRPr="00164D8B">
        <w:rPr>
          <w:strike/>
          <w:color w:val="000000" w:themeColor="text1"/>
          <w:u w:color="000000" w:themeColor="text1"/>
        </w:rPr>
        <w:t>Revenue</w:t>
      </w:r>
      <w:r w:rsidRPr="00164D8B">
        <w:rPr>
          <w:color w:val="000000" w:themeColor="text1"/>
          <w:u w:color="000000" w:themeColor="text1"/>
        </w:rPr>
        <w:t xml:space="preserve"> </w:t>
      </w:r>
      <w:r w:rsidRPr="00164D8B">
        <w:rPr>
          <w:color w:val="000000" w:themeColor="text1"/>
          <w:u w:val="single" w:color="000000" w:themeColor="text1"/>
        </w:rPr>
        <w:t>Motor Vehicles</w:t>
      </w:r>
      <w:r w:rsidRPr="00164D8B">
        <w:rPr>
          <w:color w:val="000000" w:themeColor="text1"/>
          <w:u w:color="000000" w:themeColor="text1"/>
        </w:rPr>
        <w:t xml:space="preserve"> shall assess annually the </w:t>
      </w:r>
      <w:r w:rsidRPr="00164D8B">
        <w:rPr>
          <w:strike/>
          <w:color w:val="000000" w:themeColor="text1"/>
          <w:u w:color="000000" w:themeColor="text1"/>
        </w:rPr>
        <w:t>taxes</w:t>
      </w:r>
      <w:r w:rsidRPr="00164D8B">
        <w:rPr>
          <w:color w:val="000000" w:themeColor="text1"/>
          <w:u w:color="000000" w:themeColor="text1"/>
        </w:rPr>
        <w:t xml:space="preserve"> </w:t>
      </w:r>
      <w:r w:rsidRPr="00164D8B">
        <w:rPr>
          <w:color w:val="000000" w:themeColor="text1"/>
          <w:u w:val="single" w:color="000000" w:themeColor="text1"/>
        </w:rPr>
        <w:t>road use fee</w:t>
      </w:r>
      <w:r w:rsidRPr="00164D8B">
        <w:rPr>
          <w:color w:val="000000" w:themeColor="text1"/>
          <w:u w:color="000000" w:themeColor="text1"/>
        </w:rPr>
        <w:t xml:space="preserve"> due </w:t>
      </w:r>
      <w:r w:rsidRPr="00164D8B">
        <w:rPr>
          <w:color w:val="000000" w:themeColor="text1"/>
          <w:u w:val="single" w:color="000000" w:themeColor="text1"/>
        </w:rPr>
        <w:t>on large commercial motor vehicles and buses</w:t>
      </w:r>
      <w:r w:rsidRPr="00164D8B">
        <w:rPr>
          <w:color w:val="000000" w:themeColor="text1"/>
          <w:u w:color="000000" w:themeColor="text1"/>
        </w:rPr>
        <w:t xml:space="preserve"> based on the value determined in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 xml:space="preserve">2820 and an average millage for all purposes statewide for the preceding calendar year and shall publish the average millage for the preceding year by </w:t>
      </w:r>
      <w:r w:rsidRPr="00164D8B">
        <w:rPr>
          <w:strike/>
          <w:color w:val="000000" w:themeColor="text1"/>
          <w:u w:color="000000" w:themeColor="text1"/>
        </w:rPr>
        <w:t>June 1</w:t>
      </w:r>
      <w:r w:rsidRPr="00164D8B">
        <w:rPr>
          <w:color w:val="000000" w:themeColor="text1"/>
          <w:u w:color="000000" w:themeColor="text1"/>
        </w:rPr>
        <w:t xml:space="preserve"> </w:t>
      </w:r>
      <w:r w:rsidRPr="00164D8B">
        <w:rPr>
          <w:color w:val="000000" w:themeColor="text1"/>
          <w:u w:val="single" w:color="000000" w:themeColor="text1"/>
        </w:rPr>
        <w:t>July first</w:t>
      </w:r>
      <w:r w:rsidRPr="00164D8B">
        <w:rPr>
          <w:color w:val="000000" w:themeColor="text1"/>
          <w:u w:color="000000" w:themeColor="text1"/>
        </w:rPr>
        <w:t xml:space="preserve"> of each year.  </w:t>
      </w:r>
      <w:r w:rsidRPr="00164D8B">
        <w:rPr>
          <w:color w:val="000000" w:themeColor="text1"/>
          <w:u w:val="single" w:color="000000" w:themeColor="text1"/>
        </w:rPr>
        <w:t xml:space="preserve">The Board of Economic Advisors, in consultation with the Department of Revenue, shall calculate the millage to be used to </w:t>
      </w:r>
      <w:r w:rsidR="00FD5226" w:rsidRPr="00164D8B">
        <w:rPr>
          <w:color w:val="000000" w:themeColor="text1"/>
          <w:u w:val="single" w:color="000000" w:themeColor="text1"/>
        </w:rPr>
        <w:t>calculate</w:t>
      </w:r>
      <w:r w:rsidRPr="00164D8B">
        <w:rPr>
          <w:color w:val="000000" w:themeColor="text1"/>
          <w:u w:val="single" w:color="000000" w:themeColor="text1"/>
        </w:rPr>
        <w:t xml:space="preserve"> the road use fee </w:t>
      </w:r>
      <w:r w:rsidR="006151CD">
        <w:rPr>
          <w:color w:val="000000" w:themeColor="text1"/>
          <w:u w:val="single" w:color="000000" w:themeColor="text1"/>
        </w:rPr>
        <w:t>by</w:t>
      </w:r>
      <w:r w:rsidRPr="00164D8B">
        <w:rPr>
          <w:color w:val="000000" w:themeColor="text1"/>
          <w:u w:val="single" w:color="000000" w:themeColor="text1"/>
        </w:rPr>
        <w:t xml:space="preserve"> June first of each year for the following calendar year.</w:t>
      </w:r>
      <w:r w:rsidRPr="00164D8B">
        <w:rPr>
          <w:color w:val="000000" w:themeColor="text1"/>
          <w:u w:color="000000" w:themeColor="text1"/>
        </w:rPr>
        <w:t xml:space="preserve">  The </w:t>
      </w:r>
      <w:r w:rsidRPr="00164D8B">
        <w:rPr>
          <w:strike/>
          <w:color w:val="000000" w:themeColor="text1"/>
          <w:u w:color="000000" w:themeColor="text1"/>
        </w:rPr>
        <w:t>taxes</w:t>
      </w:r>
      <w:r w:rsidRPr="00164D8B">
        <w:rPr>
          <w:color w:val="000000" w:themeColor="text1"/>
          <w:u w:color="000000" w:themeColor="text1"/>
        </w:rPr>
        <w:t xml:space="preserve"> </w:t>
      </w:r>
      <w:r w:rsidRPr="00164D8B">
        <w:rPr>
          <w:color w:val="000000" w:themeColor="text1"/>
          <w:u w:val="single" w:color="000000" w:themeColor="text1"/>
        </w:rPr>
        <w:t>road use fee</w:t>
      </w:r>
      <w:r w:rsidRPr="00164D8B">
        <w:rPr>
          <w:color w:val="000000" w:themeColor="text1"/>
          <w:u w:color="000000" w:themeColor="text1"/>
        </w:rPr>
        <w:t xml:space="preserve"> assessed must be paid to the Department of </w:t>
      </w:r>
      <w:r w:rsidRPr="00164D8B">
        <w:rPr>
          <w:strike/>
          <w:color w:val="000000" w:themeColor="text1"/>
          <w:u w:color="000000" w:themeColor="text1"/>
        </w:rPr>
        <w:t>Revenue no later than December 31 of each year and may be made in two equal installments</w:t>
      </w:r>
      <w:r w:rsidRPr="00164D8B">
        <w:rPr>
          <w:color w:val="000000" w:themeColor="text1"/>
          <w:u w:color="000000" w:themeColor="text1"/>
        </w:rPr>
        <w:t xml:space="preserve"> </w:t>
      </w:r>
      <w:r w:rsidRPr="00164D8B">
        <w:rPr>
          <w:color w:val="000000" w:themeColor="text1"/>
          <w:u w:val="single" w:color="000000" w:themeColor="text1"/>
        </w:rPr>
        <w:t>Motor Vehicles, in addition to the registration fees required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660 and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670, at the time and in the manner that the registration fees on the vehicle are paid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660 and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670</w:t>
      </w:r>
      <w:r w:rsidRPr="00164D8B">
        <w:rPr>
          <w:color w:val="000000" w:themeColor="text1"/>
          <w:u w:color="000000" w:themeColor="text1"/>
        </w:rPr>
        <w:t xml:space="preserve">.  Distribution of the </w:t>
      </w:r>
      <w:r w:rsidRPr="00164D8B">
        <w:rPr>
          <w:strike/>
          <w:color w:val="000000" w:themeColor="text1"/>
          <w:u w:color="000000" w:themeColor="text1"/>
        </w:rPr>
        <w:t>taxes</w:t>
      </w:r>
      <w:r w:rsidRPr="00164D8B">
        <w:rPr>
          <w:color w:val="000000" w:themeColor="text1"/>
          <w:u w:color="000000" w:themeColor="text1"/>
        </w:rPr>
        <w:t xml:space="preserve"> </w:t>
      </w:r>
      <w:r w:rsidRPr="00164D8B">
        <w:rPr>
          <w:color w:val="000000" w:themeColor="text1"/>
          <w:u w:val="single" w:color="000000" w:themeColor="text1"/>
        </w:rPr>
        <w:t>fees</w:t>
      </w:r>
      <w:r w:rsidRPr="00164D8B">
        <w:rPr>
          <w:color w:val="000000" w:themeColor="text1"/>
          <w:u w:color="000000" w:themeColor="text1"/>
        </w:rPr>
        <w:t xml:space="preserve"> paid must be made by the </w:t>
      </w:r>
      <w:r w:rsidRPr="00164D8B">
        <w:rPr>
          <w:strike/>
          <w:color w:val="000000" w:themeColor="text1"/>
          <w:u w:color="000000" w:themeColor="text1"/>
        </w:rPr>
        <w:t>State Treasurer</w:t>
      </w:r>
      <w:r w:rsidR="00FD5226" w:rsidRPr="00FD5226">
        <w:rPr>
          <w:strike/>
          <w:color w:val="000000" w:themeColor="text1"/>
          <w:u w:color="000000" w:themeColor="text1"/>
        </w:rPr>
        <w:t>’</w:t>
      </w:r>
      <w:r w:rsidRPr="00164D8B">
        <w:rPr>
          <w:strike/>
          <w:color w:val="000000" w:themeColor="text1"/>
          <w:u w:color="000000" w:themeColor="text1"/>
        </w:rPr>
        <w:t>s</w:t>
      </w:r>
      <w:r w:rsidRPr="0078081B">
        <w:rPr>
          <w:color w:val="000000" w:themeColor="text1"/>
          <w:u w:color="000000" w:themeColor="text1"/>
        </w:rPr>
        <w:t xml:space="preserve"> Office</w:t>
      </w:r>
      <w:r w:rsidRPr="00164D8B">
        <w:rPr>
          <w:color w:val="000000" w:themeColor="text1"/>
          <w:u w:color="000000" w:themeColor="text1"/>
        </w:rPr>
        <w:t xml:space="preserve"> </w:t>
      </w:r>
      <w:r w:rsidRPr="00164D8B">
        <w:rPr>
          <w:color w:val="000000" w:themeColor="text1"/>
          <w:u w:val="single" w:color="000000" w:themeColor="text1"/>
        </w:rPr>
        <w:t>of the State Treasurer</w:t>
      </w:r>
      <w:r w:rsidRPr="00164D8B">
        <w:rPr>
          <w:color w:val="000000" w:themeColor="text1"/>
          <w:u w:color="000000" w:themeColor="text1"/>
        </w:rPr>
        <w:t xml:space="preserve"> based on the distribution formula </w:t>
      </w:r>
      <w:r w:rsidRPr="00164D8B">
        <w:rPr>
          <w:strike/>
          <w:color w:val="000000" w:themeColor="text1"/>
          <w:u w:color="000000" w:themeColor="text1"/>
        </w:rPr>
        <w:t>contained</w:t>
      </w:r>
      <w:r w:rsidRPr="00164D8B">
        <w:rPr>
          <w:color w:val="000000" w:themeColor="text1"/>
          <w:u w:color="000000" w:themeColor="text1"/>
        </w:rPr>
        <w:t xml:space="preserve"> </w:t>
      </w:r>
      <w:r w:rsidRPr="00164D8B">
        <w:rPr>
          <w:color w:val="000000" w:themeColor="text1"/>
          <w:u w:val="single" w:color="000000" w:themeColor="text1"/>
        </w:rPr>
        <w:t>provided</w:t>
      </w:r>
      <w:r w:rsidRPr="00164D8B">
        <w:rPr>
          <w:color w:val="000000" w:themeColor="text1"/>
          <w:u w:color="000000" w:themeColor="text1"/>
        </w:rPr>
        <w:t xml:space="preserve"> in </w:t>
      </w:r>
      <w:r w:rsidRPr="00164D8B">
        <w:rPr>
          <w:strike/>
          <w:color w:val="000000" w:themeColor="text1"/>
          <w:u w:color="000000" w:themeColor="text1"/>
        </w:rPr>
        <w:t>Section 12</w:t>
      </w:r>
      <w:r w:rsidR="00E53E20">
        <w:rPr>
          <w:strike/>
          <w:color w:val="000000" w:themeColor="text1"/>
          <w:u w:color="000000" w:themeColor="text1"/>
        </w:rPr>
        <w:noBreakHyphen/>
      </w:r>
      <w:r w:rsidRPr="00164D8B">
        <w:rPr>
          <w:strike/>
          <w:color w:val="000000" w:themeColor="text1"/>
          <w:u w:color="000000" w:themeColor="text1"/>
        </w:rPr>
        <w:t>37</w:t>
      </w:r>
      <w:r w:rsidR="00E53E20">
        <w:rPr>
          <w:strike/>
          <w:color w:val="000000" w:themeColor="text1"/>
          <w:u w:color="000000" w:themeColor="text1"/>
        </w:rPr>
        <w:noBreakHyphen/>
      </w:r>
      <w:r w:rsidRPr="00164D8B">
        <w:rPr>
          <w:strike/>
          <w:color w:val="000000" w:themeColor="text1"/>
          <w:u w:color="000000" w:themeColor="text1"/>
        </w:rPr>
        <w:t>2870</w:t>
      </w:r>
      <w:r w:rsidRPr="00164D8B">
        <w:rPr>
          <w:color w:val="000000" w:themeColor="text1"/>
          <w:u w:color="000000" w:themeColor="text1"/>
        </w:rPr>
        <w:t xml:space="preserve"> </w:t>
      </w:r>
      <w:r w:rsidRPr="00164D8B">
        <w:rPr>
          <w:color w:val="000000" w:themeColor="text1"/>
          <w:u w:val="single" w:color="000000" w:themeColor="text1"/>
        </w:rPr>
        <w:t>Sections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2865 and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2870</w:t>
      </w:r>
      <w:r w:rsidRPr="00164D8B">
        <w:rPr>
          <w:color w:val="000000" w:themeColor="text1"/>
          <w:u w:color="000000" w:themeColor="text1"/>
        </w:rPr>
        <w:t>.</w:t>
      </w:r>
    </w:p>
    <w:p w:rsidR="00FD5226"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2860.</w:t>
      </w:r>
      <w:r w:rsidRPr="00164D8B">
        <w:rPr>
          <w:color w:val="000000" w:themeColor="text1"/>
          <w:u w:color="000000" w:themeColor="text1"/>
        </w:rPr>
        <w:tab/>
        <w:t>(A)</w:t>
      </w:r>
      <w:r w:rsidRPr="00164D8B">
        <w:rPr>
          <w:color w:val="000000" w:themeColor="text1"/>
          <w:u w:color="000000" w:themeColor="text1"/>
        </w:rPr>
        <w:tab/>
      </w:r>
      <w:r w:rsidRPr="00164D8B">
        <w:rPr>
          <w:color w:val="000000" w:themeColor="text1"/>
          <w:u w:val="single" w:color="000000" w:themeColor="text1"/>
        </w:rPr>
        <w:t>In addition to the property tax exemptions allowed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220, one hundred percent of the fair market value of semitrailers and trailers as defined in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 and commonly used in combination with a large commercial motor vehicle as defined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 is exempt from property tax.</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t xml:space="preserve">Instead of </w:t>
      </w:r>
      <w:r w:rsidRPr="00164D8B">
        <w:rPr>
          <w:strike/>
          <w:color w:val="000000" w:themeColor="text1"/>
          <w:u w:color="000000" w:themeColor="text1"/>
        </w:rPr>
        <w:t>the</w:t>
      </w:r>
      <w:r w:rsidRPr="00164D8B">
        <w:rPr>
          <w:color w:val="000000" w:themeColor="text1"/>
          <w:u w:color="000000" w:themeColor="text1"/>
        </w:rPr>
        <w:t xml:space="preserve"> </w:t>
      </w:r>
      <w:r w:rsidRPr="00164D8B">
        <w:rPr>
          <w:color w:val="000000" w:themeColor="text1"/>
          <w:u w:val="single" w:color="000000" w:themeColor="text1"/>
        </w:rPr>
        <w:t>any</w:t>
      </w:r>
      <w:r w:rsidRPr="00164D8B">
        <w:rPr>
          <w:color w:val="000000" w:themeColor="text1"/>
          <w:u w:color="000000" w:themeColor="text1"/>
        </w:rPr>
        <w:t xml:space="preserve"> property </w:t>
      </w:r>
      <w:r w:rsidRPr="00164D8B">
        <w:rPr>
          <w:strike/>
          <w:color w:val="000000" w:themeColor="text1"/>
          <w:u w:color="000000" w:themeColor="text1"/>
        </w:rPr>
        <w:t>taxes</w:t>
      </w:r>
      <w:r w:rsidRPr="00164D8B">
        <w:rPr>
          <w:color w:val="000000" w:themeColor="text1"/>
          <w:u w:color="000000" w:themeColor="text1"/>
        </w:rPr>
        <w:t xml:space="preserve"> </w:t>
      </w:r>
      <w:r w:rsidRPr="00164D8B">
        <w:rPr>
          <w:color w:val="000000" w:themeColor="text1"/>
          <w:u w:val="single" w:color="000000" w:themeColor="text1"/>
        </w:rPr>
        <w:t>tax</w:t>
      </w:r>
      <w:r w:rsidRPr="00164D8B">
        <w:rPr>
          <w:color w:val="000000" w:themeColor="text1"/>
          <w:u w:color="000000" w:themeColor="text1"/>
        </w:rPr>
        <w:t xml:space="preserve"> and </w:t>
      </w:r>
      <w:r w:rsidRPr="00164D8B">
        <w:rPr>
          <w:color w:val="000000" w:themeColor="text1"/>
          <w:u w:val="single" w:color="000000" w:themeColor="text1"/>
        </w:rPr>
        <w:t>the</w:t>
      </w:r>
      <w:r w:rsidRPr="00164D8B">
        <w:rPr>
          <w:color w:val="000000" w:themeColor="text1"/>
          <w:u w:color="000000" w:themeColor="text1"/>
        </w:rPr>
        <w:t xml:space="preserve"> registration requirements </w:t>
      </w:r>
      <w:r w:rsidRPr="00164D8B">
        <w:rPr>
          <w:strike/>
          <w:color w:val="000000" w:themeColor="text1"/>
          <w:u w:color="000000" w:themeColor="text1"/>
        </w:rPr>
        <w:t>contained</w:t>
      </w:r>
      <w:r w:rsidRPr="00164D8B">
        <w:rPr>
          <w:color w:val="000000" w:themeColor="text1"/>
          <w:u w:color="000000" w:themeColor="text1"/>
        </w:rPr>
        <w:t xml:space="preserve"> </w:t>
      </w:r>
      <w:r w:rsidRPr="00164D8B">
        <w:rPr>
          <w:color w:val="000000" w:themeColor="text1"/>
          <w:u w:val="single" w:color="000000" w:themeColor="text1"/>
        </w:rPr>
        <w:t>provided</w:t>
      </w:r>
      <w:r w:rsidRPr="00164D8B">
        <w:rPr>
          <w:color w:val="000000" w:themeColor="text1"/>
          <w:u w:color="000000" w:themeColor="text1"/>
        </w:rPr>
        <w:t xml:space="preserve"> in Sections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110 and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700 on semitrailers and trailers of motor carriers as defined in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 xml:space="preserve">2810, </w:t>
      </w:r>
      <w:r w:rsidRPr="00164D8B">
        <w:rPr>
          <w:color w:val="000000" w:themeColor="text1"/>
          <w:u w:val="single" w:color="000000" w:themeColor="text1"/>
        </w:rPr>
        <w:t>and commonly used in combination with a large commercial motor vehicle,</w:t>
      </w:r>
      <w:r w:rsidRPr="00164D8B">
        <w:rPr>
          <w:color w:val="000000" w:themeColor="text1"/>
          <w:u w:color="000000" w:themeColor="text1"/>
        </w:rPr>
        <w:t xml:space="preserve"> a one</w:t>
      </w:r>
      <w:r w:rsidR="00E53E20">
        <w:rPr>
          <w:color w:val="000000" w:themeColor="text1"/>
          <w:u w:color="000000" w:themeColor="text1"/>
        </w:rPr>
        <w:noBreakHyphen/>
      </w:r>
      <w:r w:rsidRPr="00164D8B">
        <w:rPr>
          <w:color w:val="000000" w:themeColor="text1"/>
          <w:u w:color="000000" w:themeColor="text1"/>
        </w:rPr>
        <w:t>time fee payable to the Department of Motor Vehicles in the amount of eighty</w:t>
      </w:r>
      <w:r w:rsidR="00E53E20">
        <w:rPr>
          <w:color w:val="000000" w:themeColor="text1"/>
          <w:u w:color="000000" w:themeColor="text1"/>
        </w:rPr>
        <w:noBreakHyphen/>
      </w:r>
      <w:r w:rsidRPr="00164D8B">
        <w:rPr>
          <w:color w:val="000000" w:themeColor="text1"/>
          <w:u w:color="000000" w:themeColor="text1"/>
        </w:rPr>
        <w:t xml:space="preserve">seven dollars is </w:t>
      </w:r>
      <w:r w:rsidRPr="00164D8B">
        <w:rPr>
          <w:strike/>
          <w:color w:val="000000" w:themeColor="text1"/>
          <w:u w:color="000000" w:themeColor="text1"/>
        </w:rPr>
        <w:t>due</w:t>
      </w:r>
      <w:r w:rsidRPr="00164D8B">
        <w:rPr>
          <w:color w:val="000000" w:themeColor="text1"/>
          <w:u w:color="000000" w:themeColor="text1"/>
        </w:rPr>
        <w:t xml:space="preserve"> </w:t>
      </w:r>
      <w:r w:rsidRPr="00164D8B">
        <w:rPr>
          <w:color w:val="000000" w:themeColor="text1"/>
          <w:u w:val="single" w:color="000000" w:themeColor="text1"/>
        </w:rPr>
        <w:t>imposed</w:t>
      </w:r>
      <w:r w:rsidRPr="00164D8B">
        <w:rPr>
          <w:color w:val="000000" w:themeColor="text1"/>
          <w:u w:color="000000" w:themeColor="text1"/>
        </w:rPr>
        <w:t xml:space="preserve"> on all semitrailers and trailers currently registered and subsequently on each semitrailer and trailer before being placed in service.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(C)</w:t>
      </w:r>
      <w:r w:rsidRPr="00164D8B">
        <w:rPr>
          <w:color w:val="000000" w:themeColor="text1"/>
          <w:u w:color="000000" w:themeColor="text1"/>
        </w:rPr>
        <w:tab/>
      </w:r>
      <w:r w:rsidRPr="00164D8B">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(B)</w:t>
      </w:r>
      <w:r w:rsidRPr="00E13F28">
        <w:rPr>
          <w:color w:val="000000" w:themeColor="text1"/>
          <w:u w:val="single" w:color="000000" w:themeColor="text1"/>
        </w:rPr>
        <w:t>(D)</w:t>
      </w:r>
      <w:r w:rsidRPr="00164D8B">
        <w:rPr>
          <w:color w:val="000000" w:themeColor="text1"/>
          <w:u w:color="000000" w:themeColor="text1"/>
        </w:rPr>
        <w:tab/>
        <w:t>Twelve dollars of the one</w:t>
      </w:r>
      <w:r w:rsidR="00E53E20">
        <w:rPr>
          <w:color w:val="000000" w:themeColor="text1"/>
          <w:u w:color="000000" w:themeColor="text1"/>
        </w:rPr>
        <w:noBreakHyphen/>
      </w:r>
      <w:r w:rsidRPr="00164D8B">
        <w:rPr>
          <w:color w:val="000000" w:themeColor="text1"/>
          <w:u w:color="000000" w:themeColor="text1"/>
        </w:rPr>
        <w:t xml:space="preserve">time fee must be distributed to the Department of </w:t>
      </w:r>
      <w:r w:rsidRPr="00164D8B">
        <w:rPr>
          <w:strike/>
          <w:color w:val="000000" w:themeColor="text1"/>
          <w:u w:color="000000" w:themeColor="text1"/>
        </w:rPr>
        <w:t>Revenue</w:t>
      </w:r>
      <w:r w:rsidRPr="00164D8B">
        <w:rPr>
          <w:color w:val="000000" w:themeColor="text1"/>
          <w:u w:color="000000" w:themeColor="text1"/>
        </w:rPr>
        <w:t xml:space="preserve"> </w:t>
      </w:r>
      <w:r w:rsidRPr="00164D8B">
        <w:rPr>
          <w:color w:val="000000" w:themeColor="text1"/>
          <w:u w:val="single" w:color="000000" w:themeColor="text1"/>
        </w:rPr>
        <w:t>Motor Vehicles</w:t>
      </w:r>
      <w:r w:rsidRPr="00164D8B">
        <w:rPr>
          <w:color w:val="000000" w:themeColor="text1"/>
          <w:u w:color="000000" w:themeColor="text1"/>
        </w:rPr>
        <w:t xml:space="preserve"> and may be retained by the Department of </w:t>
      </w:r>
      <w:r w:rsidRPr="00164D8B">
        <w:rPr>
          <w:strike/>
          <w:color w:val="000000" w:themeColor="text1"/>
          <w:u w:color="000000" w:themeColor="text1"/>
        </w:rPr>
        <w:t>Revenue</w:t>
      </w:r>
      <w:r w:rsidRPr="00164D8B">
        <w:rPr>
          <w:color w:val="000000" w:themeColor="text1"/>
          <w:u w:color="000000" w:themeColor="text1"/>
        </w:rPr>
        <w:t xml:space="preserve"> </w:t>
      </w:r>
      <w:r w:rsidRPr="00164D8B">
        <w:rPr>
          <w:color w:val="000000" w:themeColor="text1"/>
          <w:u w:val="single" w:color="000000" w:themeColor="text1"/>
        </w:rPr>
        <w:t>Motor Vehicles</w:t>
      </w:r>
      <w:r w:rsidRPr="00164D8B">
        <w:rPr>
          <w:color w:val="000000" w:themeColor="text1"/>
          <w:u w:color="000000" w:themeColor="text1"/>
        </w:rPr>
        <w:t xml:space="preserve"> and expended in budgeted operations to record and administer the fee.  The remaining seventy</w:t>
      </w:r>
      <w:r w:rsidR="00E53E20">
        <w:rPr>
          <w:color w:val="000000" w:themeColor="text1"/>
          <w:u w:color="000000" w:themeColor="text1"/>
        </w:rPr>
        <w:noBreakHyphen/>
      </w:r>
      <w:r w:rsidRPr="00164D8B">
        <w:rPr>
          <w:color w:val="000000" w:themeColor="text1"/>
          <w:u w:color="000000" w:themeColor="text1"/>
        </w:rPr>
        <w:t xml:space="preserve">five dollars of the fee must be distributed based on the distribution formula </w:t>
      </w:r>
      <w:r w:rsidRPr="00164D8B">
        <w:rPr>
          <w:strike/>
          <w:color w:val="000000" w:themeColor="text1"/>
          <w:u w:color="000000" w:themeColor="text1"/>
        </w:rPr>
        <w:t>contained</w:t>
      </w:r>
      <w:r w:rsidRPr="00164D8B">
        <w:rPr>
          <w:color w:val="000000" w:themeColor="text1"/>
          <w:u w:color="000000" w:themeColor="text1"/>
        </w:rPr>
        <w:t xml:space="preserve"> </w:t>
      </w:r>
      <w:r w:rsidRPr="00164D8B">
        <w:rPr>
          <w:color w:val="000000" w:themeColor="text1"/>
          <w:u w:val="single" w:color="000000" w:themeColor="text1"/>
        </w:rPr>
        <w:t>provided</w:t>
      </w:r>
      <w:r w:rsidRPr="00164D8B">
        <w:rPr>
          <w:color w:val="000000" w:themeColor="text1"/>
          <w:u w:color="000000" w:themeColor="text1"/>
        </w:rPr>
        <w:t xml:space="preserve"> in </w:t>
      </w:r>
      <w:r w:rsidRPr="00164D8B">
        <w:rPr>
          <w:strike/>
          <w:color w:val="000000" w:themeColor="text1"/>
          <w:u w:color="000000" w:themeColor="text1"/>
        </w:rPr>
        <w:t>Section</w:t>
      </w:r>
      <w:r w:rsidRPr="00164D8B">
        <w:rPr>
          <w:color w:val="000000" w:themeColor="text1"/>
          <w:u w:color="000000" w:themeColor="text1"/>
        </w:rPr>
        <w:t xml:space="preserve"> </w:t>
      </w:r>
      <w:r w:rsidRPr="00164D8B">
        <w:rPr>
          <w:color w:val="000000" w:themeColor="text1"/>
          <w:u w:val="single" w:color="000000" w:themeColor="text1"/>
        </w:rPr>
        <w:t>Sections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2865 and</w:t>
      </w:r>
      <w:r w:rsidRPr="00164D8B">
        <w:rPr>
          <w:color w:val="000000" w:themeColor="text1"/>
          <w:u w:color="000000" w:themeColor="text1"/>
        </w:rPr>
        <w:t xml:space="preserve">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2870</w:t>
      </w:r>
      <w:r w:rsidRPr="00164D8B">
        <w:rPr>
          <w:color w:val="000000" w:themeColor="text1"/>
          <w:u w:val="single" w:color="000000" w:themeColor="text1"/>
        </w:rPr>
        <w:t>,</w:t>
      </w:r>
      <w:r w:rsidRPr="00164D8B">
        <w:rPr>
          <w:color w:val="000000" w:themeColor="text1"/>
          <w:u w:color="000000" w:themeColor="text1"/>
        </w:rPr>
        <w:t xml:space="preserve"> and must occur by the fifteenth day of the month following the month in which the fees are collected.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color="000000" w:themeColor="text1"/>
        </w:rPr>
        <w:tab/>
      </w:r>
      <w:r w:rsidRPr="00164D8B">
        <w:rPr>
          <w:strike/>
          <w:color w:val="000000" w:themeColor="text1"/>
          <w:u w:color="000000" w:themeColor="text1"/>
        </w:rPr>
        <w:t>The fee required by this section is due on or before March 31, 1998, for the initial registration.</w:t>
      </w:r>
      <w:r w:rsidRPr="00164D8B">
        <w:rPr>
          <w:color w:val="000000" w:themeColor="text1"/>
          <w:u w:color="000000" w:themeColor="text1"/>
        </w:rPr>
        <w:t xml:space="preserve">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(D)</w:t>
      </w:r>
      <w:r w:rsidRPr="00164D8B">
        <w:rPr>
          <w:color w:val="000000" w:themeColor="text1"/>
          <w:u w:val="single" w:color="000000" w:themeColor="text1"/>
        </w:rPr>
        <w:t>(E)</w:t>
      </w:r>
      <w:r w:rsidRPr="00164D8B">
        <w:rPr>
          <w:color w:val="000000" w:themeColor="text1"/>
          <w:u w:color="000000" w:themeColor="text1"/>
        </w:rPr>
        <w:tab/>
        <w:t>The Department of Motor Vehicles shall design a permanent tag for display on the exterior of the rear of the trailer or semitrailer in a conspicuous place.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(F)</w:t>
      </w:r>
      <w:r w:rsidRPr="00164D8B">
        <w:rPr>
          <w:color w:val="000000" w:themeColor="text1"/>
          <w:u w:color="000000" w:themeColor="text1"/>
        </w:rPr>
        <w:tab/>
      </w:r>
      <w:r w:rsidRPr="00164D8B">
        <w:rPr>
          <w:color w:val="000000" w:themeColor="text1"/>
          <w:u w:val="single" w:color="000000" w:themeColor="text1"/>
        </w:rPr>
        <w:t xml:space="preserve">If the apportioned registration fees of a large commercial motor vehicle or bus and the road use fees for large commercial motor vehicles required under this chapter is equal to or exceeds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w:t>
      </w:r>
      <w:r w:rsidR="00FD5226" w:rsidRPr="00164D8B">
        <w:rPr>
          <w:color w:val="000000" w:themeColor="text1"/>
          <w:u w:val="single" w:color="000000" w:themeColor="text1"/>
        </w:rPr>
        <w:t>previous</w:t>
      </w:r>
      <w:r w:rsidRPr="00164D8B">
        <w:rPr>
          <w:color w:val="000000" w:themeColor="text1"/>
          <w:u w:val="single" w:color="000000" w:themeColor="text1"/>
        </w:rPr>
        <w:t xml:space="preserve"> calendar year before the Department of Motor Vehicles will renew registration for the current calendar year.  A motor carrier that opts out of installment payments must make full payment of fees at the time of registration.</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2865.</w:t>
      </w:r>
      <w:r w:rsidRPr="00164D8B">
        <w:rPr>
          <w:color w:val="000000" w:themeColor="text1"/>
          <w:u w:color="000000" w:themeColor="text1"/>
        </w:rPr>
        <w:tab/>
      </w:r>
      <w:r w:rsidRPr="00164D8B">
        <w:rPr>
          <w:color w:val="000000" w:themeColor="text1"/>
          <w:u w:val="single" w:color="000000" w:themeColor="text1"/>
        </w:rPr>
        <w:t>(A)</w:t>
      </w:r>
      <w:r w:rsidRPr="00164D8B">
        <w:rPr>
          <w:color w:val="000000" w:themeColor="text1"/>
          <w:u w:color="000000" w:themeColor="text1"/>
        </w:rPr>
        <w:tab/>
      </w:r>
      <w:r w:rsidRPr="00164D8B">
        <w:rPr>
          <w:color w:val="000000" w:themeColor="text1"/>
          <w:u w:val="single" w:color="000000" w:themeColor="text1"/>
        </w:rPr>
        <w:t>The fee revenues not retained by the Department of Motor Vehicles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2860 and the revenues of the road use fee assessed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2850 must be distributed by the State Treasurer as provided in subsections (B) and (C).  Distributions must be made by the last day of the next month succeeding the month in which the fee is paid.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r>
      <w:r w:rsidRPr="00164D8B">
        <w:rPr>
          <w:color w:val="000000" w:themeColor="text1"/>
          <w:u w:val="single" w:color="000000" w:themeColor="text1"/>
        </w:rPr>
        <w:t>The first seventeen million dollars of fee revenues in a fiscal year must be distributed as provided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2870.</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(C)</w:t>
      </w:r>
      <w:r w:rsidRPr="00164D8B">
        <w:rPr>
          <w:color w:val="000000" w:themeColor="text1"/>
          <w:u w:color="000000" w:themeColor="text1"/>
        </w:rPr>
        <w:tab/>
      </w:r>
      <w:r w:rsidRPr="00164D8B">
        <w:rPr>
          <w:color w:val="000000" w:themeColor="text1"/>
          <w:u w:val="single" w:color="000000" w:themeColor="text1"/>
        </w:rPr>
        <w:t>Fiscal year revenues in excess of seventeen million dollars described in subsection (A) must be distributed to the counties in the manner provided in Section 12</w:t>
      </w:r>
      <w:r w:rsidR="00E53E20">
        <w:rPr>
          <w:color w:val="000000" w:themeColor="text1"/>
          <w:u w:val="single" w:color="000000" w:themeColor="text1"/>
        </w:rPr>
        <w:noBreakHyphen/>
      </w:r>
      <w:r w:rsidRPr="00164D8B">
        <w:rPr>
          <w:color w:val="000000" w:themeColor="text1"/>
          <w:u w:val="single" w:color="000000" w:themeColor="text1"/>
        </w:rPr>
        <w:t>28</w:t>
      </w:r>
      <w:r w:rsidR="00E53E20">
        <w:rPr>
          <w:color w:val="000000" w:themeColor="text1"/>
          <w:u w:val="single" w:color="000000" w:themeColor="text1"/>
        </w:rPr>
        <w:noBreakHyphen/>
      </w:r>
      <w:r w:rsidRPr="00164D8B">
        <w:rPr>
          <w:color w:val="000000" w:themeColor="text1"/>
          <w:u w:val="single" w:color="000000" w:themeColor="text1"/>
        </w:rPr>
        <w:t xml:space="preserve">2740.  The counties must apply revenue distributed pursuant to this </w:t>
      </w:r>
      <w:r w:rsidR="00FD5226" w:rsidRPr="00164D8B">
        <w:rPr>
          <w:color w:val="000000" w:themeColor="text1"/>
          <w:u w:val="single" w:color="000000" w:themeColor="text1"/>
        </w:rPr>
        <w:t>subsection</w:t>
      </w:r>
      <w:r w:rsidRPr="00164D8B">
        <w:rPr>
          <w:color w:val="000000" w:themeColor="text1"/>
          <w:u w:val="single" w:color="000000" w:themeColor="text1"/>
        </w:rPr>
        <w:t xml:space="preserve"> to road and bridge improvement projects in the state highway system following consideration of the Department of </w:t>
      </w:r>
      <w:r w:rsidR="00FD5226" w:rsidRPr="00164D8B">
        <w:rPr>
          <w:color w:val="000000" w:themeColor="text1"/>
          <w:u w:val="single" w:color="000000" w:themeColor="text1"/>
        </w:rPr>
        <w:t>Transportatio</w:t>
      </w:r>
      <w:r w:rsidR="00FD5226" w:rsidRPr="00FD5226">
        <w:rPr>
          <w:color w:val="000000" w:themeColor="text1"/>
          <w:u w:val="single" w:color="000000" w:themeColor="text1"/>
        </w:rPr>
        <w:t>n</w:t>
      </w:r>
      <w:r w:rsidR="00FD5226" w:rsidRPr="00164D8B">
        <w:rPr>
          <w:color w:val="000000" w:themeColor="text1"/>
          <w:u w:val="single" w:color="000000" w:themeColor="text1"/>
        </w:rPr>
        <w:t>’s</w:t>
      </w:r>
      <w:r w:rsidRPr="00164D8B">
        <w:rPr>
          <w:color w:val="000000" w:themeColor="text1"/>
          <w:u w:val="single" w:color="000000" w:themeColor="text1"/>
        </w:rPr>
        <w:t xml:space="preserve"> ranking pursuant to Section 57</w:t>
      </w:r>
      <w:r w:rsidR="00E53E20">
        <w:rPr>
          <w:color w:val="000000" w:themeColor="text1"/>
          <w:u w:val="single" w:color="000000" w:themeColor="text1"/>
        </w:rPr>
        <w:noBreakHyphen/>
      </w:r>
      <w:r w:rsidRPr="00164D8B">
        <w:rPr>
          <w:color w:val="000000" w:themeColor="text1"/>
          <w:u w:val="single" w:color="000000" w:themeColor="text1"/>
        </w:rPr>
        <w:t>1</w:t>
      </w:r>
      <w:r w:rsidR="00E53E20">
        <w:rPr>
          <w:color w:val="000000" w:themeColor="text1"/>
          <w:u w:val="single" w:color="000000" w:themeColor="text1"/>
        </w:rPr>
        <w:noBreakHyphen/>
      </w:r>
      <w:r w:rsidRPr="00164D8B">
        <w:rPr>
          <w:color w:val="000000" w:themeColor="text1"/>
          <w:u w:val="single" w:color="000000" w:themeColor="text1"/>
        </w:rPr>
        <w:t>370(B)(8).</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2870.</w:t>
      </w:r>
      <w:r w:rsidRPr="00164D8B">
        <w:rPr>
          <w:color w:val="000000" w:themeColor="text1"/>
          <w:u w:color="000000" w:themeColor="text1"/>
        </w:rPr>
        <w:tab/>
        <w:t xml:space="preserve">The distribution </w:t>
      </w:r>
      <w:r w:rsidRPr="00164D8B">
        <w:rPr>
          <w:color w:val="000000" w:themeColor="text1"/>
          <w:u w:val="single" w:color="000000" w:themeColor="text1"/>
        </w:rPr>
        <w:t>of the fee revenues required to be distributed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2865(B)</w:t>
      </w:r>
      <w:r w:rsidRPr="00164D8B">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E53E20">
        <w:rPr>
          <w:color w:val="000000" w:themeColor="text1"/>
          <w:u w:color="000000" w:themeColor="text1"/>
        </w:rPr>
        <w:noBreakHyphen/>
      </w:r>
      <w:r w:rsidRPr="00164D8B">
        <w:rPr>
          <w:color w:val="000000" w:themeColor="text1"/>
          <w:u w:color="000000" w:themeColor="text1"/>
        </w:rPr>
        <w:t>in</w:t>
      </w:r>
      <w:r w:rsidR="00E53E20">
        <w:rPr>
          <w:color w:val="000000" w:themeColor="text1"/>
          <w:u w:color="000000" w:themeColor="text1"/>
        </w:rPr>
        <w:noBreakHyphen/>
      </w:r>
      <w:r w:rsidRPr="00164D8B">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164D8B">
        <w:rPr>
          <w:strike/>
          <w:color w:val="000000" w:themeColor="text1"/>
          <w:u w:color="000000" w:themeColor="text1"/>
        </w:rPr>
        <w:t>payment</w:t>
      </w:r>
      <w:r w:rsidR="00E53E20">
        <w:rPr>
          <w:strike/>
          <w:color w:val="000000" w:themeColor="text1"/>
          <w:u w:color="000000" w:themeColor="text1"/>
        </w:rPr>
        <w:noBreakHyphen/>
      </w:r>
      <w:r w:rsidRPr="00164D8B">
        <w:rPr>
          <w:strike/>
          <w:color w:val="000000" w:themeColor="text1"/>
          <w:u w:color="000000" w:themeColor="text1"/>
        </w:rPr>
        <w:t>in</w:t>
      </w:r>
      <w:r w:rsidR="00E53E20">
        <w:rPr>
          <w:strike/>
          <w:color w:val="000000" w:themeColor="text1"/>
          <w:u w:color="000000" w:themeColor="text1"/>
        </w:rPr>
        <w:noBreakHyphen/>
      </w:r>
      <w:r w:rsidRPr="00164D8B">
        <w:rPr>
          <w:strike/>
          <w:color w:val="000000" w:themeColor="text1"/>
          <w:u w:color="000000" w:themeColor="text1"/>
        </w:rPr>
        <w:t>lieu of tax</w:t>
      </w:r>
      <w:r w:rsidRPr="00164D8B">
        <w:rPr>
          <w:color w:val="000000" w:themeColor="text1"/>
          <w:u w:color="000000" w:themeColor="text1"/>
        </w:rPr>
        <w:t xml:space="preserve"> </w:t>
      </w:r>
      <w:r w:rsidRPr="00164D8B">
        <w:rPr>
          <w:color w:val="000000" w:themeColor="text1"/>
          <w:u w:val="single" w:color="000000" w:themeColor="text1"/>
        </w:rPr>
        <w:t>fee</w:t>
      </w:r>
      <w:r w:rsidRPr="00164D8B">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2880.</w:t>
      </w:r>
      <w:r w:rsidRPr="00164D8B">
        <w:rPr>
          <w:color w:val="000000" w:themeColor="text1"/>
          <w:u w:color="000000" w:themeColor="text1"/>
        </w:rPr>
        <w:tab/>
      </w:r>
      <w:r w:rsidRPr="00164D8B">
        <w:rPr>
          <w:color w:val="000000" w:themeColor="text1"/>
          <w:u w:val="single" w:color="000000" w:themeColor="text1"/>
        </w:rPr>
        <w:t>(A)</w:t>
      </w:r>
      <w:r w:rsidRPr="00164D8B">
        <w:rPr>
          <w:color w:val="000000" w:themeColor="text1"/>
          <w:u w:color="000000" w:themeColor="text1"/>
        </w:rPr>
        <w:tab/>
      </w:r>
      <w:r w:rsidRPr="00164D8B">
        <w:rPr>
          <w:color w:val="000000" w:themeColor="text1"/>
          <w:u w:val="single" w:color="000000" w:themeColor="text1"/>
        </w:rPr>
        <w:t>In addition to the property tax exemptions allowed pursuant to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190, is exempt from property tax and is instead subject to the road use fee imposed pursuant to this article.</w:t>
      </w:r>
    </w:p>
    <w:p w:rsidR="00EA6377"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t xml:space="preserve">The </w:t>
      </w:r>
      <w:r w:rsidRPr="00164D8B">
        <w:rPr>
          <w:strike/>
          <w:color w:val="000000" w:themeColor="text1"/>
          <w:u w:color="000000" w:themeColor="text1"/>
        </w:rPr>
        <w:t>ad valorem taxes authorized</w:t>
      </w:r>
      <w:r w:rsidRPr="00164D8B">
        <w:rPr>
          <w:color w:val="000000" w:themeColor="text1"/>
          <w:u w:color="000000" w:themeColor="text1"/>
        </w:rPr>
        <w:t xml:space="preserve"> </w:t>
      </w:r>
      <w:r w:rsidRPr="00164D8B">
        <w:rPr>
          <w:color w:val="000000" w:themeColor="text1"/>
          <w:u w:val="single" w:color="000000" w:themeColor="text1"/>
        </w:rPr>
        <w:t>road use fee imposed</w:t>
      </w:r>
      <w:r w:rsidRPr="00164D8B">
        <w:rPr>
          <w:color w:val="000000" w:themeColor="text1"/>
          <w:u w:color="000000" w:themeColor="text1"/>
        </w:rPr>
        <w:t xml:space="preserve"> by this article </w:t>
      </w:r>
      <w:r w:rsidRPr="00164D8B">
        <w:rPr>
          <w:strike/>
          <w:color w:val="000000" w:themeColor="text1"/>
          <w:u w:color="000000" w:themeColor="text1"/>
        </w:rPr>
        <w:t>are</w:t>
      </w:r>
      <w:r w:rsidRPr="00164D8B">
        <w:rPr>
          <w:color w:val="000000" w:themeColor="text1"/>
          <w:u w:color="000000" w:themeColor="text1"/>
        </w:rPr>
        <w:t xml:space="preserve"> </w:t>
      </w:r>
      <w:r w:rsidRPr="00164D8B">
        <w:rPr>
          <w:color w:val="000000" w:themeColor="text1"/>
          <w:u w:val="single" w:color="000000" w:themeColor="text1"/>
        </w:rPr>
        <w:t>is</w:t>
      </w:r>
      <w:r w:rsidRPr="00164D8B">
        <w:rPr>
          <w:color w:val="000000" w:themeColor="text1"/>
          <w:u w:color="000000" w:themeColor="text1"/>
        </w:rPr>
        <w:t xml:space="preserve"> in lieu of all </w:t>
      </w:r>
      <w:r w:rsidRPr="00164D8B">
        <w:rPr>
          <w:strike/>
          <w:color w:val="000000" w:themeColor="text1"/>
          <w:u w:color="000000" w:themeColor="text1"/>
        </w:rPr>
        <w:t>other</w:t>
      </w:r>
      <w:r w:rsidRPr="00164D8B">
        <w:rPr>
          <w:color w:val="000000" w:themeColor="text1"/>
          <w:u w:color="000000" w:themeColor="text1"/>
        </w:rPr>
        <w:t xml:space="preserve"> ad valorem taxes upon </w:t>
      </w:r>
      <w:r w:rsidRPr="00164D8B">
        <w:rPr>
          <w:strike/>
          <w:color w:val="000000" w:themeColor="text1"/>
          <w:u w:color="000000" w:themeColor="text1"/>
        </w:rPr>
        <w:t>the</w:t>
      </w:r>
      <w:r w:rsidRPr="00164D8B">
        <w:rPr>
          <w:color w:val="000000" w:themeColor="text1"/>
          <w:u w:color="000000" w:themeColor="text1"/>
        </w:rPr>
        <w:t xml:space="preserve"> </w:t>
      </w:r>
      <w:r w:rsidRPr="00164D8B">
        <w:rPr>
          <w:color w:val="000000" w:themeColor="text1"/>
          <w:u w:val="single" w:color="000000" w:themeColor="text1"/>
        </w:rPr>
        <w:t>large commercial</w:t>
      </w:r>
      <w:r w:rsidRPr="00164D8B">
        <w:rPr>
          <w:color w:val="000000" w:themeColor="text1"/>
          <w:u w:color="000000" w:themeColor="text1"/>
        </w:rPr>
        <w:t xml:space="preserve"> motor vehicles </w:t>
      </w:r>
      <w:r w:rsidRPr="00164D8B">
        <w:rPr>
          <w:color w:val="000000" w:themeColor="text1"/>
          <w:u w:val="single" w:color="000000" w:themeColor="text1"/>
        </w:rPr>
        <w:t>or buses</w:t>
      </w:r>
      <w:r w:rsidRPr="00164D8B">
        <w:rPr>
          <w:color w:val="000000" w:themeColor="text1"/>
          <w:u w:color="000000" w:themeColor="text1"/>
        </w:rPr>
        <w:t xml:space="preserve"> </w:t>
      </w:r>
      <w:r w:rsidRPr="00164D8B">
        <w:rPr>
          <w:strike/>
          <w:color w:val="000000" w:themeColor="text1"/>
          <w:u w:color="000000" w:themeColor="text1"/>
        </w:rPr>
        <w:t>of motor carriers</w:t>
      </w:r>
      <w:r w:rsidRPr="00164D8B">
        <w:rPr>
          <w:color w:val="000000" w:themeColor="text1"/>
          <w:u w:val="single" w:color="000000" w:themeColor="text1"/>
        </w:rPr>
        <w:t>, and any road use or other vehicle related fees imposed by a political subdivision of this State</w:t>
      </w:r>
      <w:r w:rsidRPr="00164D8B">
        <w:rPr>
          <w:color w:val="000000" w:themeColor="text1"/>
          <w:u w:color="000000" w:themeColor="text1"/>
        </w:rPr>
        <w:t xml:space="preserve">.  </w:t>
      </w:r>
      <w:r w:rsidRPr="00164D8B">
        <w:rPr>
          <w:strike/>
          <w:color w:val="000000" w:themeColor="text1"/>
          <w:u w:color="000000" w:themeColor="text1"/>
        </w:rPr>
        <w:t>The fee</w:t>
      </w:r>
      <w:r w:rsidR="00E53E20">
        <w:rPr>
          <w:strike/>
          <w:color w:val="000000" w:themeColor="text1"/>
          <w:u w:color="000000" w:themeColor="text1"/>
        </w:rPr>
        <w:noBreakHyphen/>
      </w:r>
      <w:r w:rsidRPr="00164D8B">
        <w:rPr>
          <w:strike/>
          <w:color w:val="000000" w:themeColor="text1"/>
          <w:u w:color="000000" w:themeColor="text1"/>
        </w:rPr>
        <w:t>in</w:t>
      </w:r>
      <w:r w:rsidR="00E53E20">
        <w:rPr>
          <w:strike/>
          <w:color w:val="000000" w:themeColor="text1"/>
          <w:u w:color="000000" w:themeColor="text1"/>
        </w:rPr>
        <w:noBreakHyphen/>
      </w:r>
      <w:r w:rsidRPr="00164D8B">
        <w:rPr>
          <w:strike/>
          <w:color w:val="000000" w:themeColor="text1"/>
          <w:u w:color="000000" w:themeColor="text1"/>
        </w:rPr>
        <w:t>lieu of property taxes and registration requirements authorized by this article are in lieu of all other ad valorem taxes upon trailers and semitrailers of motor carriers.</w:t>
      </w:r>
    </w:p>
    <w:p w:rsidR="00E13F28" w:rsidRPr="00164D8B" w:rsidRDefault="00E13F28"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Section 12</w:t>
      </w:r>
      <w:r w:rsidR="00E53E20">
        <w:rPr>
          <w:strike/>
          <w:color w:val="000000" w:themeColor="text1"/>
          <w:u w:color="000000" w:themeColor="text1"/>
        </w:rPr>
        <w:noBreakHyphen/>
      </w:r>
      <w:r w:rsidRPr="00164D8B">
        <w:rPr>
          <w:strike/>
          <w:color w:val="000000" w:themeColor="text1"/>
          <w:u w:color="000000" w:themeColor="text1"/>
        </w:rPr>
        <w:t>37</w:t>
      </w:r>
      <w:r w:rsidR="00E53E20">
        <w:rPr>
          <w:strike/>
          <w:color w:val="000000" w:themeColor="text1"/>
          <w:u w:color="000000" w:themeColor="text1"/>
        </w:rPr>
        <w:noBreakHyphen/>
      </w:r>
      <w:r w:rsidRPr="00164D8B">
        <w:rPr>
          <w:strike/>
          <w:color w:val="000000" w:themeColor="text1"/>
          <w:u w:color="000000" w:themeColor="text1"/>
        </w:rPr>
        <w:t>2890.</w:t>
      </w:r>
      <w:r w:rsidRPr="00164D8B">
        <w:rPr>
          <w:color w:val="000000" w:themeColor="text1"/>
          <w:u w:color="000000" w:themeColor="text1"/>
        </w:rPr>
        <w:tab/>
      </w:r>
      <w:r w:rsidRPr="00164D8B">
        <w:rPr>
          <w:strike/>
          <w:color w:val="000000" w:themeColor="text1"/>
          <w:u w:color="000000" w:themeColor="text1"/>
        </w:rPr>
        <w:t>(A)</w:t>
      </w:r>
      <w:r w:rsidRPr="00164D8B">
        <w:rPr>
          <w:color w:val="000000" w:themeColor="text1"/>
          <w:u w:color="000000" w:themeColor="text1"/>
        </w:rPr>
        <w:tab/>
      </w:r>
      <w:r w:rsidRPr="00164D8B">
        <w:rPr>
          <w:strike/>
          <w:color w:val="000000" w:themeColor="text1"/>
          <w:u w:color="000000" w:themeColor="text1"/>
        </w:rPr>
        <w:t>Upon request by the Department of Revenue, and after the time period for all appeals of tax due is exhausted, the Department of Motor Vehicles shall suspend the driver</w:t>
      </w:r>
      <w:r w:rsidR="00FD5226" w:rsidRPr="00FD5226">
        <w:rPr>
          <w:strike/>
          <w:color w:val="000000" w:themeColor="text1"/>
          <w:u w:color="000000" w:themeColor="text1"/>
        </w:rPr>
        <w:t>’</w:t>
      </w:r>
      <w:r w:rsidRPr="00164D8B">
        <w:rPr>
          <w:strike/>
          <w:color w:val="000000" w:themeColor="text1"/>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FD5226" w:rsidRPr="00FD5226">
        <w:rPr>
          <w:strike/>
          <w:color w:val="000000" w:themeColor="text1"/>
          <w:u w:color="000000" w:themeColor="text1"/>
        </w:rPr>
        <w:t>’</w:t>
      </w:r>
      <w:r w:rsidRPr="00164D8B">
        <w:rPr>
          <w:strike/>
          <w:color w:val="000000" w:themeColor="text1"/>
          <w:u w:color="000000" w:themeColor="text1"/>
        </w:rPr>
        <w:t>s driving and registration records.  The department shall allow thirty days for payment of taxes before notifying the Department of Motor Vehicles to suspend the driver</w:t>
      </w:r>
      <w:r w:rsidR="00FD5226" w:rsidRPr="00FD5226">
        <w:rPr>
          <w:strike/>
          <w:color w:val="000000" w:themeColor="text1"/>
          <w:u w:color="000000" w:themeColor="text1"/>
        </w:rPr>
        <w:t>’</w:t>
      </w:r>
      <w:r w:rsidRPr="00164D8B">
        <w:rPr>
          <w:strike/>
          <w:color w:val="000000" w:themeColor="text1"/>
          <w:u w:color="000000" w:themeColor="text1"/>
        </w:rPr>
        <w:t xml:space="preserve">s license and vehicle registration.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(B)</w:t>
      </w:r>
      <w:r w:rsidRPr="00164D8B">
        <w:rPr>
          <w:color w:val="000000" w:themeColor="text1"/>
          <w:u w:color="000000" w:themeColor="text1"/>
        </w:rPr>
        <w:tab/>
      </w:r>
      <w:r w:rsidRPr="00164D8B">
        <w:rPr>
          <w:strike/>
          <w:color w:val="000000" w:themeColor="text1"/>
          <w:u w:color="000000" w:themeColor="text1"/>
        </w:rPr>
        <w:t>Notwithstanding the provisions of Sections 56</w:t>
      </w:r>
      <w:r w:rsidR="00E53E20">
        <w:rPr>
          <w:strike/>
          <w:color w:val="000000" w:themeColor="text1"/>
          <w:u w:color="000000" w:themeColor="text1"/>
        </w:rPr>
        <w:noBreakHyphen/>
      </w:r>
      <w:r w:rsidRPr="00164D8B">
        <w:rPr>
          <w:strike/>
          <w:color w:val="000000" w:themeColor="text1"/>
          <w:u w:color="000000" w:themeColor="text1"/>
        </w:rPr>
        <w:t>1</w:t>
      </w:r>
      <w:r w:rsidR="00E53E20">
        <w:rPr>
          <w:strike/>
          <w:color w:val="000000" w:themeColor="text1"/>
          <w:u w:color="000000" w:themeColor="text1"/>
        </w:rPr>
        <w:noBreakHyphen/>
      </w:r>
      <w:r w:rsidRPr="00164D8B">
        <w:rPr>
          <w:strike/>
          <w:color w:val="000000" w:themeColor="text1"/>
          <w:u w:color="000000" w:themeColor="text1"/>
        </w:rPr>
        <w:t>460 and 56</w:t>
      </w:r>
      <w:r w:rsidR="00E53E20">
        <w:rPr>
          <w:strike/>
          <w:color w:val="000000" w:themeColor="text1"/>
          <w:u w:color="000000" w:themeColor="text1"/>
        </w:rPr>
        <w:noBreakHyphen/>
      </w:r>
      <w:r w:rsidRPr="00164D8B">
        <w:rPr>
          <w:strike/>
          <w:color w:val="000000" w:themeColor="text1"/>
          <w:u w:color="000000" w:themeColor="text1"/>
        </w:rPr>
        <w:t>9</w:t>
      </w:r>
      <w:r w:rsidR="00E53E20">
        <w:rPr>
          <w:strike/>
          <w:color w:val="000000" w:themeColor="text1"/>
          <w:u w:color="000000" w:themeColor="text1"/>
        </w:rPr>
        <w:noBreakHyphen/>
      </w:r>
      <w:r w:rsidRPr="00164D8B">
        <w:rPr>
          <w:strike/>
          <w:color w:val="000000" w:themeColor="text1"/>
          <w:u w:color="000000" w:themeColor="text1"/>
        </w:rPr>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r>
      <w:r w:rsidRPr="00164D8B">
        <w:rPr>
          <w:strike/>
          <w:color w:val="000000" w:themeColor="text1"/>
          <w:u w:color="000000" w:themeColor="text1"/>
        </w:rPr>
        <w:t>(1)</w:t>
      </w:r>
      <w:r w:rsidRPr="00164D8B">
        <w:rPr>
          <w:color w:val="000000" w:themeColor="text1"/>
          <w:u w:color="000000" w:themeColor="text1"/>
        </w:rPr>
        <w:tab/>
      </w:r>
      <w:r w:rsidRPr="00164D8B">
        <w:rPr>
          <w:strike/>
          <w:color w:val="000000" w:themeColor="text1"/>
          <w:u w:color="000000" w:themeColor="text1"/>
        </w:rPr>
        <w:t xml:space="preserve">for a first offense a fine not to exceed fifty dollars;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r>
      <w:r w:rsidRPr="00164D8B">
        <w:rPr>
          <w:strike/>
          <w:color w:val="000000" w:themeColor="text1"/>
          <w:u w:color="000000" w:themeColor="text1"/>
        </w:rPr>
        <w:t>(2)</w:t>
      </w:r>
      <w:r w:rsidRPr="00164D8B">
        <w:rPr>
          <w:color w:val="000000" w:themeColor="text1"/>
          <w:u w:color="000000" w:themeColor="text1"/>
        </w:rPr>
        <w:tab/>
      </w:r>
      <w:r w:rsidRPr="00164D8B">
        <w:rPr>
          <w:strike/>
          <w:color w:val="000000" w:themeColor="text1"/>
          <w:u w:color="000000" w:themeColor="text1"/>
        </w:rPr>
        <w:t xml:space="preserve">for a second offense a fine not to exceed two hundred fifty dollars;  and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r>
      <w:r w:rsidRPr="00164D8B">
        <w:rPr>
          <w:strike/>
          <w:color w:val="000000" w:themeColor="text1"/>
          <w:u w:color="000000" w:themeColor="text1"/>
        </w:rPr>
        <w:t>(3)</w:t>
      </w:r>
      <w:r w:rsidRPr="00164D8B">
        <w:rPr>
          <w:color w:val="000000" w:themeColor="text1"/>
          <w:u w:color="000000" w:themeColor="text1"/>
        </w:rPr>
        <w:tab/>
      </w:r>
      <w:r w:rsidRPr="00164D8B">
        <w:rPr>
          <w:strike/>
          <w:color w:val="000000" w:themeColor="text1"/>
          <w:u w:color="000000" w:themeColor="text1"/>
        </w:rPr>
        <w:t xml:space="preserve">for a third or subsequent offense under this section, the penalty is a fine not to exceed five hundred dollars or imprisonment not to exceed thirty days, or both.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color="000000" w:themeColor="text1"/>
        </w:rPr>
        <w:tab/>
      </w:r>
      <w:r w:rsidRPr="00164D8B">
        <w:rPr>
          <w:strike/>
          <w:color w:val="000000" w:themeColor="text1"/>
          <w:u w:color="000000" w:themeColor="text1"/>
        </w:rPr>
        <w:t>Notwithstanding the provisions of subsections (A) and (B) of this section or the provisions of Section 56</w:t>
      </w:r>
      <w:r w:rsidR="00E53E20">
        <w:rPr>
          <w:strike/>
          <w:color w:val="000000" w:themeColor="text1"/>
          <w:u w:color="000000" w:themeColor="text1"/>
        </w:rPr>
        <w:noBreakHyphen/>
      </w:r>
      <w:r w:rsidRPr="00164D8B">
        <w:rPr>
          <w:strike/>
          <w:color w:val="000000" w:themeColor="text1"/>
          <w:u w:color="000000" w:themeColor="text1"/>
        </w:rPr>
        <w:t>1</w:t>
      </w:r>
      <w:r w:rsidR="00E53E20">
        <w:rPr>
          <w:strike/>
          <w:color w:val="000000" w:themeColor="text1"/>
          <w:u w:color="000000" w:themeColor="text1"/>
        </w:rPr>
        <w:noBreakHyphen/>
      </w:r>
      <w:r w:rsidRPr="00164D8B">
        <w:rPr>
          <w:strike/>
          <w:color w:val="000000" w:themeColor="text1"/>
          <w:u w:color="000000" w:themeColor="text1"/>
        </w:rPr>
        <w:t>460, a charge of driving under suspension issued solely as a result of this section must be dismissed if the taxpayer provides proof on the taxpayer</w:t>
      </w:r>
      <w:r w:rsidR="00FD5226" w:rsidRPr="00FD5226">
        <w:rPr>
          <w:strike/>
          <w:color w:val="000000" w:themeColor="text1"/>
          <w:u w:color="000000" w:themeColor="text1"/>
        </w:rPr>
        <w:t>’</w:t>
      </w:r>
      <w:r w:rsidRPr="00164D8B">
        <w:rPr>
          <w:strike/>
          <w:color w:val="000000" w:themeColor="text1"/>
          <w:u w:color="000000" w:themeColor="text1"/>
        </w:rPr>
        <w:t xml:space="preserve">s court date that the personal property taxes on the vehicle which resulted in the charge being issued have been paid.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(D)</w:t>
      </w:r>
      <w:r w:rsidRPr="00164D8B">
        <w:rPr>
          <w:color w:val="000000" w:themeColor="text1"/>
          <w:u w:color="000000" w:themeColor="text1"/>
        </w:rPr>
        <w:tab/>
      </w:r>
      <w:r w:rsidRPr="00164D8B">
        <w:rPr>
          <w:strike/>
          <w:color w:val="000000" w:themeColor="text1"/>
          <w:u w:color="000000" w:themeColor="text1"/>
        </w:rPr>
        <w:t>Before the reinstatement of a driver</w:t>
      </w:r>
      <w:r w:rsidR="00FD5226" w:rsidRPr="00FD5226">
        <w:rPr>
          <w:strike/>
          <w:color w:val="000000" w:themeColor="text1"/>
          <w:u w:color="000000" w:themeColor="text1"/>
        </w:rPr>
        <w:t>’</w:t>
      </w:r>
      <w:r w:rsidRPr="00164D8B">
        <w:rPr>
          <w:strike/>
          <w:color w:val="000000" w:themeColor="text1"/>
          <w:u w:color="000000" w:themeColor="text1"/>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B.</w:t>
      </w:r>
      <w:r w:rsidRPr="00164D8B">
        <w:rPr>
          <w:color w:val="000000" w:themeColor="text1"/>
          <w:u w:color="000000" w:themeColor="text1"/>
        </w:rPr>
        <w:tab/>
      </w: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376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376.</w:t>
      </w:r>
      <w:r w:rsidRPr="00164D8B">
        <w:rPr>
          <w:color w:val="000000" w:themeColor="text1"/>
          <w:u w:color="000000" w:themeColor="text1"/>
        </w:rPr>
        <w:tab/>
      </w:r>
      <w:r w:rsidRPr="00164D8B">
        <w:rPr>
          <w:color w:val="000000" w:themeColor="text1"/>
          <w:u w:val="single" w:color="000000" w:themeColor="text1"/>
        </w:rPr>
        <w:t>(A)</w:t>
      </w:r>
      <w:r w:rsidRPr="00164D8B">
        <w:rPr>
          <w:color w:val="000000" w:themeColor="text1"/>
          <w:u w:color="000000" w:themeColor="text1"/>
        </w:rPr>
        <w:tab/>
        <w:t>All vehicles except those vehicles designated in 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780 are designated as distinct classifications and must be assigned an annual registration period as follows:</w:t>
      </w: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Classification (1).</w:t>
      </w:r>
      <w:r>
        <w:rPr>
          <w:color w:val="000000" w:themeColor="text1"/>
          <w:u w:color="000000" w:themeColor="text1"/>
        </w:rPr>
        <w:tab/>
      </w:r>
      <w:r w:rsidR="00EA6377" w:rsidRPr="00164D8B">
        <w:rPr>
          <w:color w:val="000000" w:themeColor="text1"/>
          <w:u w:color="000000" w:themeColor="text1"/>
        </w:rPr>
        <w:t>Vehicles for which the biennial registration fee is one</w:t>
      </w:r>
      <w:r w:rsidR="00E53E20">
        <w:rPr>
          <w:color w:val="000000" w:themeColor="text1"/>
          <w:u w:color="000000" w:themeColor="text1"/>
        </w:rPr>
        <w:noBreakHyphen/>
      </w:r>
      <w:r w:rsidR="00EA6377" w:rsidRPr="00164D8B">
        <w:rPr>
          <w:color w:val="000000" w:themeColor="text1"/>
          <w:u w:color="000000" w:themeColor="text1"/>
        </w:rPr>
        <w:t>hundred sixty dollars or more.  The Department of Motor Vehicles may register and license a vehicle for which the biennial registration fee is one</w:t>
      </w:r>
      <w:r w:rsidR="00E53E20">
        <w:rPr>
          <w:color w:val="000000" w:themeColor="text1"/>
          <w:u w:color="000000" w:themeColor="text1"/>
        </w:rPr>
        <w:noBreakHyphen/>
      </w:r>
      <w:r w:rsidR="00EA6377" w:rsidRPr="00164D8B">
        <w:rPr>
          <w:color w:val="000000" w:themeColor="text1"/>
          <w:u w:color="000000" w:themeColor="text1"/>
        </w:rPr>
        <w:t>hundred sixty dollars or more or for a semiannual or one</w:t>
      </w:r>
      <w:r w:rsidR="00E53E20">
        <w:rPr>
          <w:color w:val="000000" w:themeColor="text1"/>
          <w:u w:color="000000" w:themeColor="text1"/>
        </w:rPr>
        <w:noBreakHyphen/>
      </w:r>
      <w:r w:rsidR="00EA6377" w:rsidRPr="00164D8B">
        <w:rPr>
          <w:color w:val="000000" w:themeColor="text1"/>
          <w:u w:color="000000" w:themeColor="text1"/>
        </w:rPr>
        <w:t>half year upon application to the department by the owner and the payment of one</w:t>
      </w:r>
      <w:r w:rsidR="00E53E20">
        <w:rPr>
          <w:color w:val="000000" w:themeColor="text1"/>
          <w:u w:color="000000" w:themeColor="text1"/>
        </w:rPr>
        <w:noBreakHyphen/>
      </w:r>
      <w:r w:rsidR="00EA6377" w:rsidRPr="00164D8B">
        <w:rPr>
          <w:color w:val="000000" w:themeColor="text1"/>
          <w:u w:color="000000" w:themeColor="text1"/>
        </w:rPr>
        <w:t>fourth of the specified biennial fee.  Biennial registrations and licenses expire at midnight on the last day of the twenty</w:t>
      </w:r>
      <w:r w:rsidR="00E53E20">
        <w:rPr>
          <w:color w:val="000000" w:themeColor="text1"/>
          <w:u w:color="000000" w:themeColor="text1"/>
        </w:rPr>
        <w:noBreakHyphen/>
      </w:r>
      <w:r w:rsidR="00EA6377" w:rsidRPr="00164D8B">
        <w:rPr>
          <w:color w:val="000000" w:themeColor="text1"/>
          <w:u w:color="000000" w:themeColor="text1"/>
        </w:rPr>
        <w:t>fourth month for the period for which they were issued.  Semiannual or half</w:t>
      </w:r>
      <w:r w:rsidR="00E53E20">
        <w:rPr>
          <w:color w:val="000000" w:themeColor="text1"/>
          <w:u w:color="000000" w:themeColor="text1"/>
        </w:rPr>
        <w:noBreakHyphen/>
      </w:r>
      <w:r w:rsidR="00EA6377" w:rsidRPr="00164D8B">
        <w:rPr>
          <w:color w:val="000000" w:themeColor="text1"/>
          <w:u w:color="000000" w:themeColor="text1"/>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Classification (2).</w:t>
      </w:r>
      <w:r>
        <w:rPr>
          <w:color w:val="000000" w:themeColor="text1"/>
          <w:u w:color="000000" w:themeColor="text1"/>
        </w:rPr>
        <w:tab/>
      </w:r>
      <w:r w:rsidR="00EA6377" w:rsidRPr="00164D8B">
        <w:rPr>
          <w:color w:val="000000" w:themeColor="text1"/>
          <w:u w:color="000000" w:themeColor="text1"/>
        </w:rPr>
        <w:t xml:space="preserve">Other vehicles.  All other vehicles except those vehicles described in classification (1) </w:t>
      </w:r>
      <w:r w:rsidR="00EA6377" w:rsidRPr="00164D8B">
        <w:rPr>
          <w:color w:val="000000" w:themeColor="text1"/>
          <w:u w:val="single" w:color="000000" w:themeColor="text1"/>
        </w:rPr>
        <w:t>and (3)</w:t>
      </w:r>
      <w:r w:rsidR="00EA6377" w:rsidRPr="00164D8B">
        <w:rPr>
          <w:color w:val="000000" w:themeColor="text1"/>
          <w:u w:color="000000" w:themeColor="text1"/>
        </w:rPr>
        <w:t xml:space="preserve"> of this section are assigned a staggered biennial registration which expires on the last day of the month for the period for which they were issued.</w:t>
      </w: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D5226">
        <w:rPr>
          <w:color w:val="000000" w:themeColor="text1"/>
          <w:u w:color="000000" w:themeColor="text1"/>
        </w:rPr>
        <w:tab/>
      </w:r>
      <w:r w:rsidR="00EA6377" w:rsidRPr="00164D8B">
        <w:rPr>
          <w:color w:val="000000" w:themeColor="text1"/>
          <w:u w:val="single" w:color="000000" w:themeColor="text1"/>
        </w:rPr>
        <w:t>Classification (3).</w:t>
      </w:r>
      <w:r w:rsidRPr="00FD5226">
        <w:rPr>
          <w:color w:val="000000" w:themeColor="text1"/>
          <w:u w:color="000000" w:themeColor="text1"/>
        </w:rPr>
        <w:tab/>
      </w:r>
      <w:r w:rsidR="00EA6377" w:rsidRPr="00164D8B">
        <w:rPr>
          <w:color w:val="000000" w:themeColor="text1"/>
          <w:u w:val="single" w:color="000000" w:themeColor="text1"/>
        </w:rPr>
        <w:t>Large commercial motor vehicles and buses registered by motor carriers, as defined in Section 12</w:t>
      </w:r>
      <w:r w:rsidR="00E53E20">
        <w:rPr>
          <w:color w:val="000000" w:themeColor="text1"/>
          <w:u w:val="single" w:color="000000" w:themeColor="text1"/>
        </w:rPr>
        <w:noBreakHyphen/>
      </w:r>
      <w:r w:rsidR="00EA6377" w:rsidRPr="00164D8B">
        <w:rPr>
          <w:color w:val="000000" w:themeColor="text1"/>
          <w:u w:val="single" w:color="000000" w:themeColor="text1"/>
        </w:rPr>
        <w:t>37</w:t>
      </w:r>
      <w:r w:rsidR="00E53E20">
        <w:rPr>
          <w:color w:val="000000" w:themeColor="text1"/>
          <w:u w:val="single" w:color="000000" w:themeColor="text1"/>
        </w:rPr>
        <w:noBreakHyphen/>
      </w:r>
      <w:r w:rsidR="00EA6377" w:rsidRPr="00164D8B">
        <w:rPr>
          <w:color w:val="000000" w:themeColor="text1"/>
          <w:u w:val="single" w:color="000000" w:themeColor="text1"/>
        </w:rPr>
        <w:t>2810, are assigned a staggered annual registration which expires on the last day of the month for the period for which they were issued.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A6377" w:rsidRPr="00E13F28"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F28">
        <w:rPr>
          <w:color w:val="000000" w:themeColor="text1"/>
          <w:u w:color="000000" w:themeColor="text1"/>
        </w:rPr>
        <w:t>C.</w:t>
      </w:r>
      <w:r w:rsidR="00FD5226" w:rsidRPr="00E13F28">
        <w:rPr>
          <w:color w:val="000000" w:themeColor="text1"/>
          <w:u w:color="000000" w:themeColor="text1"/>
        </w:rPr>
        <w:tab/>
      </w:r>
      <w:r w:rsidR="00FD5226" w:rsidRPr="00E13F28">
        <w:rPr>
          <w:color w:val="000000" w:themeColor="text1"/>
          <w:u w:color="000000" w:themeColor="text1"/>
        </w:rPr>
        <w:tab/>
      </w:r>
      <w:r w:rsidRPr="00E13F28">
        <w:rPr>
          <w:color w:val="000000" w:themeColor="text1"/>
          <w:u w:color="000000" w:themeColor="text1"/>
        </w:rPr>
        <w:t>Section 56</w:t>
      </w:r>
      <w:r w:rsidR="00E53E20">
        <w:rPr>
          <w:color w:val="000000" w:themeColor="text1"/>
          <w:u w:color="000000" w:themeColor="text1"/>
        </w:rPr>
        <w:noBreakHyphen/>
      </w:r>
      <w:r w:rsidRPr="00E13F28">
        <w:rPr>
          <w:color w:val="000000" w:themeColor="text1"/>
          <w:u w:color="000000" w:themeColor="text1"/>
        </w:rPr>
        <w:t>3</w:t>
      </w:r>
      <w:r w:rsidR="00E53E20">
        <w:rPr>
          <w:color w:val="000000" w:themeColor="text1"/>
          <w:u w:color="000000" w:themeColor="text1"/>
        </w:rPr>
        <w:noBreakHyphen/>
      </w:r>
      <w:r w:rsidRPr="00E13F28">
        <w:rPr>
          <w:color w:val="000000" w:themeColor="text1"/>
          <w:u w:color="000000" w:themeColor="text1"/>
        </w:rPr>
        <w:t>120(5)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5226">
        <w:rPr>
          <w:color w:val="000000" w:themeColor="text1"/>
          <w:u w:color="000000" w:themeColor="text1"/>
        </w:rPr>
        <w:tab/>
      </w:r>
      <w:r w:rsidR="00EA6377" w:rsidRPr="00E13F28">
        <w:rPr>
          <w:color w:val="000000" w:themeColor="text1"/>
          <w:u w:color="000000" w:themeColor="text1"/>
        </w:rPr>
        <w:t>“(5)</w:t>
      </w:r>
      <w:r w:rsidRPr="00E13F28">
        <w:rPr>
          <w:color w:val="000000" w:themeColor="text1"/>
          <w:u w:color="000000" w:themeColor="text1"/>
        </w:rPr>
        <w:tab/>
      </w:r>
      <w:r w:rsidR="00EA6377" w:rsidRPr="00E13F28">
        <w:rPr>
          <w:color w:val="000000" w:themeColor="text1"/>
          <w:u w:color="000000" w:themeColor="text1"/>
        </w:rPr>
        <w:t xml:space="preserve">a trailer or semitrailer </w:t>
      </w:r>
      <w:r w:rsidR="00EA6377" w:rsidRPr="00E13F28">
        <w:rPr>
          <w:strike/>
          <w:color w:val="000000" w:themeColor="text1"/>
          <w:u w:color="000000" w:themeColor="text1"/>
        </w:rPr>
        <w:t>of a motor carrier</w:t>
      </w:r>
      <w:r w:rsidR="00EA6377" w:rsidRPr="00E13F28">
        <w:rPr>
          <w:color w:val="000000" w:themeColor="text1"/>
          <w:u w:color="000000" w:themeColor="text1"/>
        </w:rPr>
        <w:t xml:space="preserve"> </w:t>
      </w:r>
      <w:r w:rsidR="00EA6377" w:rsidRPr="00164D8B">
        <w:rPr>
          <w:color w:val="000000" w:themeColor="text1"/>
          <w:u w:val="single" w:color="000000" w:themeColor="text1"/>
        </w:rPr>
        <w:t>commonly used in combination with a large commercial motor vehicle,</w:t>
      </w:r>
      <w:r w:rsidR="00EA6377" w:rsidRPr="00164D8B">
        <w:rPr>
          <w:color w:val="000000" w:themeColor="text1"/>
          <w:u w:color="000000" w:themeColor="text1"/>
        </w:rPr>
        <w:t xml:space="preserve"> as defined in Section 12</w:t>
      </w:r>
      <w:r w:rsidR="00E53E20">
        <w:rPr>
          <w:color w:val="000000" w:themeColor="text1"/>
          <w:u w:color="000000" w:themeColor="text1"/>
        </w:rPr>
        <w:noBreakHyphen/>
      </w:r>
      <w:r w:rsidR="00EA6377" w:rsidRPr="00164D8B">
        <w:rPr>
          <w:color w:val="000000" w:themeColor="text1"/>
          <w:u w:color="000000" w:themeColor="text1"/>
        </w:rPr>
        <w:t>37</w:t>
      </w:r>
      <w:r w:rsidR="00E53E20">
        <w:rPr>
          <w:color w:val="000000" w:themeColor="text1"/>
          <w:u w:color="000000" w:themeColor="text1"/>
        </w:rPr>
        <w:noBreakHyphen/>
      </w:r>
      <w:r w:rsidR="00EA6377" w:rsidRPr="00164D8B">
        <w:rPr>
          <w:color w:val="000000" w:themeColor="text1"/>
          <w:u w:color="000000" w:themeColor="text1"/>
        </w:rPr>
        <w:t>2810</w:t>
      </w:r>
      <w:r w:rsidR="00EA6377" w:rsidRPr="00164D8B">
        <w:rPr>
          <w:color w:val="000000" w:themeColor="text1"/>
          <w:u w:val="single" w:color="000000" w:themeColor="text1"/>
        </w:rPr>
        <w:t>,</w:t>
      </w:r>
      <w:r w:rsidR="00EA6377" w:rsidRPr="00164D8B">
        <w:rPr>
          <w:color w:val="000000" w:themeColor="text1"/>
          <w:u w:color="000000" w:themeColor="text1"/>
        </w:rPr>
        <w:t xml:space="preserve"> for which </w:t>
      </w:r>
      <w:r w:rsidR="00EA6377" w:rsidRPr="00164D8B">
        <w:rPr>
          <w:color w:val="000000" w:themeColor="text1"/>
          <w:u w:val="single" w:color="000000" w:themeColor="text1"/>
        </w:rPr>
        <w:t>trailer or semitrailer</w:t>
      </w:r>
      <w:r w:rsidR="00EA6377" w:rsidRPr="00164D8B">
        <w:rPr>
          <w:color w:val="000000" w:themeColor="text1"/>
          <w:u w:color="000000" w:themeColor="text1"/>
        </w:rPr>
        <w:t xml:space="preserve"> the </w:t>
      </w:r>
      <w:r w:rsidR="00EA6377" w:rsidRPr="00164D8B">
        <w:rPr>
          <w:strike/>
          <w:color w:val="000000" w:themeColor="text1"/>
          <w:u w:color="000000" w:themeColor="text1"/>
        </w:rPr>
        <w:t>fee</w:t>
      </w:r>
      <w:r w:rsidR="00E53E20">
        <w:rPr>
          <w:strike/>
          <w:color w:val="000000" w:themeColor="text1"/>
          <w:u w:color="000000" w:themeColor="text1"/>
        </w:rPr>
        <w:noBreakHyphen/>
      </w:r>
      <w:r w:rsidR="00EA6377" w:rsidRPr="00164D8B">
        <w:rPr>
          <w:strike/>
          <w:color w:val="000000" w:themeColor="text1"/>
          <w:u w:color="000000" w:themeColor="text1"/>
        </w:rPr>
        <w:t>in</w:t>
      </w:r>
      <w:r w:rsidR="00E53E20">
        <w:rPr>
          <w:strike/>
          <w:color w:val="000000" w:themeColor="text1"/>
          <w:u w:color="000000" w:themeColor="text1"/>
        </w:rPr>
        <w:noBreakHyphen/>
      </w:r>
      <w:r w:rsidR="00EA6377" w:rsidRPr="00164D8B">
        <w:rPr>
          <w:strike/>
          <w:color w:val="000000" w:themeColor="text1"/>
          <w:u w:color="000000" w:themeColor="text1"/>
        </w:rPr>
        <w:t>lieu of taxes and registration requirements has been paid</w:t>
      </w:r>
      <w:r w:rsidR="00EA6377" w:rsidRPr="00164D8B">
        <w:rPr>
          <w:color w:val="000000" w:themeColor="text1"/>
          <w:u w:color="000000" w:themeColor="text1"/>
        </w:rPr>
        <w:t xml:space="preserve"> </w:t>
      </w:r>
      <w:r w:rsidR="00EA6377" w:rsidRPr="00164D8B">
        <w:rPr>
          <w:color w:val="000000" w:themeColor="text1"/>
          <w:u w:val="single" w:color="000000" w:themeColor="text1"/>
        </w:rPr>
        <w:t>fee imposed pursuant to Section 12</w:t>
      </w:r>
      <w:r w:rsidR="00E53E20">
        <w:rPr>
          <w:color w:val="000000" w:themeColor="text1"/>
          <w:u w:val="single" w:color="000000" w:themeColor="text1"/>
        </w:rPr>
        <w:noBreakHyphen/>
      </w:r>
      <w:r w:rsidR="00EA6377" w:rsidRPr="00164D8B">
        <w:rPr>
          <w:color w:val="000000" w:themeColor="text1"/>
          <w:u w:val="single" w:color="000000" w:themeColor="text1"/>
        </w:rPr>
        <w:t>37</w:t>
      </w:r>
      <w:r w:rsidR="00E53E20">
        <w:rPr>
          <w:color w:val="000000" w:themeColor="text1"/>
          <w:u w:val="single" w:color="000000" w:themeColor="text1"/>
        </w:rPr>
        <w:noBreakHyphen/>
      </w:r>
      <w:r w:rsidR="00EA6377" w:rsidRPr="00164D8B">
        <w:rPr>
          <w:color w:val="000000" w:themeColor="text1"/>
          <w:u w:val="single" w:color="000000" w:themeColor="text1"/>
        </w:rPr>
        <w:t>2860 is paid and applicable registration requirements provided pursuant to Article 23, Chapter 37, Title 12, are met,</w:t>
      </w:r>
      <w:r w:rsidR="00EA6377" w:rsidRPr="00164D8B">
        <w:rPr>
          <w:color w:val="000000" w:themeColor="text1"/>
          <w:u w:color="000000" w:themeColor="text1"/>
        </w:rPr>
        <w:t xml:space="preserve"> and a distinctive permanent plate has been issued pursuant to Section 12</w:t>
      </w:r>
      <w:r w:rsidR="00E53E20">
        <w:rPr>
          <w:color w:val="000000" w:themeColor="text1"/>
          <w:u w:color="000000" w:themeColor="text1"/>
        </w:rPr>
        <w:noBreakHyphen/>
      </w:r>
      <w:r w:rsidR="00EA6377" w:rsidRPr="00164D8B">
        <w:rPr>
          <w:color w:val="000000" w:themeColor="text1"/>
          <w:u w:color="000000" w:themeColor="text1"/>
        </w:rPr>
        <w:t>37</w:t>
      </w:r>
      <w:r w:rsidR="00E53E20">
        <w:rPr>
          <w:color w:val="000000" w:themeColor="text1"/>
          <w:u w:color="000000" w:themeColor="text1"/>
        </w:rPr>
        <w:noBreakHyphen/>
      </w:r>
      <w:r w:rsidR="00EA6377" w:rsidRPr="00164D8B">
        <w:rPr>
          <w:color w:val="000000" w:themeColor="text1"/>
          <w:u w:color="000000" w:themeColor="text1"/>
        </w:rPr>
        <w:t>2860.”</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D. </w:t>
      </w:r>
      <w:r w:rsidR="00EA6377" w:rsidRPr="00164D8B">
        <w:rPr>
          <w:color w:val="000000" w:themeColor="text1"/>
          <w:u w:color="000000" w:themeColor="text1"/>
        </w:rPr>
        <w:tab/>
        <w:t>Section 56</w:t>
      </w:r>
      <w:r w:rsidR="00E53E20">
        <w:rPr>
          <w:color w:val="000000" w:themeColor="text1"/>
          <w:u w:color="000000" w:themeColor="text1"/>
        </w:rPr>
        <w:noBreakHyphen/>
      </w:r>
      <w:r w:rsidR="00EA6377" w:rsidRPr="00164D8B">
        <w:rPr>
          <w:color w:val="000000" w:themeColor="text1"/>
          <w:u w:color="000000" w:themeColor="text1"/>
        </w:rPr>
        <w:t>3</w:t>
      </w:r>
      <w:r w:rsidR="00E53E20">
        <w:rPr>
          <w:color w:val="000000" w:themeColor="text1"/>
          <w:u w:color="000000" w:themeColor="text1"/>
        </w:rPr>
        <w:noBreakHyphen/>
      </w:r>
      <w:r w:rsidR="00EA6377" w:rsidRPr="00164D8B">
        <w:rPr>
          <w:color w:val="000000" w:themeColor="text1"/>
          <w:u w:color="000000" w:themeColor="text1"/>
        </w:rPr>
        <w:t>610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610.</w:t>
      </w:r>
      <w:r w:rsidRPr="00164D8B">
        <w:rPr>
          <w:color w:val="000000" w:themeColor="text1"/>
          <w:u w:color="000000" w:themeColor="text1"/>
        </w:rPr>
        <w:tab/>
      </w:r>
      <w:r w:rsidRPr="00164D8B">
        <w:rPr>
          <w:color w:val="000000" w:themeColor="text1"/>
          <w:u w:val="single" w:color="000000" w:themeColor="text1"/>
        </w:rPr>
        <w:t>(A)</w:t>
      </w:r>
      <w:r w:rsidRPr="00164D8B">
        <w:rPr>
          <w:color w:val="000000" w:themeColor="text1"/>
          <w:u w:color="000000" w:themeColor="text1"/>
        </w:rPr>
        <w:tab/>
      </w:r>
      <w:r w:rsidRPr="00164D8B">
        <w:rPr>
          <w:color w:val="000000" w:themeColor="text1"/>
          <w:u w:val="single" w:color="000000" w:themeColor="text1"/>
        </w:rPr>
        <w:t>Except as provided in subsection (B),</w:t>
      </w:r>
      <w:r w:rsidRPr="00164D8B">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r>
      <w:r w:rsidRPr="00164D8B">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00E53E20">
        <w:rPr>
          <w:color w:val="000000" w:themeColor="text1"/>
          <w:u w:val="single" w:color="000000" w:themeColor="text1"/>
        </w:rPr>
        <w:noBreakHyphen/>
      </w:r>
      <w:r w:rsidRPr="00164D8B">
        <w:rPr>
          <w:color w:val="000000" w:themeColor="text1"/>
          <w:u w:val="single" w:color="000000" w:themeColor="text1"/>
        </w:rPr>
        <w:t>3</w:t>
      </w:r>
      <w:r w:rsidR="00E53E20">
        <w:rPr>
          <w:color w:val="000000" w:themeColor="text1"/>
          <w:u w:val="single" w:color="000000" w:themeColor="text1"/>
        </w:rPr>
        <w:noBreakHyphen/>
      </w:r>
      <w:r w:rsidRPr="00164D8B">
        <w:rPr>
          <w:color w:val="000000" w:themeColor="text1"/>
          <w:u w:val="single" w:color="000000" w:themeColor="text1"/>
        </w:rPr>
        <w:t>660(E).</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E.</w:t>
      </w:r>
      <w:r w:rsidR="00FD5226">
        <w:rPr>
          <w:color w:val="000000" w:themeColor="text1"/>
          <w:u w:color="000000" w:themeColor="text1"/>
        </w:rPr>
        <w:t xml:space="preserve"> </w:t>
      </w: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 xml:space="preserve">660 of the 1976 Code is amended by adding an appropriately lettered new subsection </w:t>
      </w:r>
      <w:r w:rsidR="00E13F28">
        <w:rPr>
          <w:color w:val="000000" w:themeColor="text1"/>
          <w:u w:color="000000" w:themeColor="text1"/>
        </w:rPr>
        <w:t xml:space="preserve">at the end to </w:t>
      </w:r>
      <w:r w:rsidRPr="00164D8B">
        <w:rPr>
          <w:color w:val="000000" w:themeColor="text1"/>
          <w:u w:color="000000" w:themeColor="text1"/>
        </w:rPr>
        <w:t>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w:t>
      </w:r>
      <w:r w:rsidR="00FD5226">
        <w:rPr>
          <w:color w:val="000000" w:themeColor="text1"/>
          <w:u w:color="000000" w:themeColor="text1"/>
        </w:rPr>
        <w:t xml:space="preserve">  </w:t>
      </w:r>
      <w:r w:rsidRPr="00164D8B">
        <w:rPr>
          <w:color w:val="000000" w:themeColor="text1"/>
          <w:u w:color="000000" w:themeColor="text1"/>
        </w:rPr>
        <w:t>)</w:t>
      </w:r>
      <w:r w:rsidRPr="00164D8B">
        <w:rPr>
          <w:color w:val="000000" w:themeColor="text1"/>
          <w:u w:color="000000" w:themeColor="text1"/>
        </w:rPr>
        <w:tab/>
        <w:t>Fees for licensing and registration, and fees imposed pursuant to Article 23, Chapter 37, Title 12, may be credited or prorated as prescribed by the Department of Motor Vehicles.”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F.</w:t>
      </w:r>
      <w:r w:rsidR="00FD5226">
        <w:rPr>
          <w:color w:val="000000" w:themeColor="text1"/>
          <w:u w:color="000000" w:themeColor="text1"/>
        </w:rPr>
        <w:t xml:space="preserve"> </w:t>
      </w: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660(E)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“(E)</w:t>
      </w:r>
      <w:r w:rsidRPr="00164D8B">
        <w:rPr>
          <w:color w:val="000000" w:themeColor="text1"/>
          <w:u w:color="000000" w:themeColor="text1"/>
        </w:rPr>
        <w:tab/>
        <w:t xml:space="preserve">The department may register </w:t>
      </w:r>
      <w:r w:rsidRPr="00164D8B">
        <w:rPr>
          <w:strike/>
          <w:color w:val="000000" w:themeColor="text1"/>
          <w:u w:color="000000" w:themeColor="text1"/>
        </w:rPr>
        <w:t>an apportionable</w:t>
      </w:r>
      <w:r w:rsidRPr="00164D8B">
        <w:rPr>
          <w:color w:val="000000" w:themeColor="text1"/>
          <w:u w:color="000000" w:themeColor="text1"/>
        </w:rPr>
        <w:t xml:space="preserve"> </w:t>
      </w:r>
      <w:r w:rsidRPr="00164D8B">
        <w:rPr>
          <w:color w:val="000000" w:themeColor="text1"/>
          <w:u w:val="single" w:color="000000" w:themeColor="text1"/>
        </w:rPr>
        <w:t>a large commercial motor</w:t>
      </w:r>
      <w:r w:rsidRPr="00164D8B">
        <w:rPr>
          <w:color w:val="000000" w:themeColor="text1"/>
          <w:u w:color="000000" w:themeColor="text1"/>
        </w:rPr>
        <w:t xml:space="preserve"> vehicle</w:t>
      </w:r>
      <w:r w:rsidRPr="00164D8B">
        <w:rPr>
          <w:color w:val="000000" w:themeColor="text1"/>
          <w:u w:val="single" w:color="000000" w:themeColor="text1"/>
        </w:rPr>
        <w:t>, as defined in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w:t>
      </w:r>
      <w:r w:rsidRPr="00164D8B">
        <w:rPr>
          <w:color w:val="000000" w:themeColor="text1"/>
          <w:u w:color="000000" w:themeColor="text1"/>
        </w:rPr>
        <w:t xml:space="preserve"> for the payment of one</w:t>
      </w:r>
      <w:r w:rsidR="00E53E20">
        <w:rPr>
          <w:color w:val="000000" w:themeColor="text1"/>
          <w:u w:color="000000" w:themeColor="text1"/>
        </w:rPr>
        <w:noBreakHyphen/>
      </w:r>
      <w:r w:rsidRPr="00164D8B">
        <w:rPr>
          <w:color w:val="000000" w:themeColor="text1"/>
          <w:u w:color="000000" w:themeColor="text1"/>
        </w:rPr>
        <w:t>half of this State</w:t>
      </w:r>
      <w:r w:rsidR="00FD5226" w:rsidRPr="00FD5226">
        <w:rPr>
          <w:color w:val="000000" w:themeColor="text1"/>
          <w:u w:color="000000" w:themeColor="text1"/>
        </w:rPr>
        <w:t>’</w:t>
      </w:r>
      <w:r w:rsidRPr="00164D8B">
        <w:rPr>
          <w:color w:val="000000" w:themeColor="text1"/>
          <w:u w:color="000000" w:themeColor="text1"/>
        </w:rPr>
        <w:t xml:space="preserve">s portion of the license </w:t>
      </w:r>
      <w:r w:rsidRPr="00164D8B">
        <w:rPr>
          <w:color w:val="000000" w:themeColor="text1"/>
          <w:u w:val="single" w:color="000000" w:themeColor="text1"/>
        </w:rPr>
        <w:t>and road</w:t>
      </w:r>
      <w:r w:rsidRPr="00164D8B">
        <w:rPr>
          <w:color w:val="000000" w:themeColor="text1"/>
          <w:u w:color="000000" w:themeColor="text1"/>
        </w:rPr>
        <w:t xml:space="preserve"> fee for a vehicle whose portion </w:t>
      </w:r>
      <w:r w:rsidRPr="00164D8B">
        <w:rPr>
          <w:color w:val="000000" w:themeColor="text1"/>
          <w:u w:val="single" w:color="000000" w:themeColor="text1"/>
        </w:rPr>
        <w:t>of the license and road fee</w:t>
      </w:r>
      <w:r w:rsidRPr="00164D8B">
        <w:rPr>
          <w:color w:val="000000" w:themeColor="text1"/>
          <w:u w:color="000000" w:themeColor="text1"/>
        </w:rPr>
        <w:t xml:space="preserve"> owed to this State exceeds </w:t>
      </w:r>
      <w:r w:rsidRPr="00164D8B">
        <w:rPr>
          <w:strike/>
          <w:color w:val="000000" w:themeColor="text1"/>
          <w:u w:color="000000" w:themeColor="text1"/>
        </w:rPr>
        <w:t>eight</w:t>
      </w:r>
      <w:r w:rsidRPr="00164D8B">
        <w:rPr>
          <w:color w:val="000000" w:themeColor="text1"/>
          <w:u w:color="000000" w:themeColor="text1"/>
        </w:rPr>
        <w:t xml:space="preserve"> </w:t>
      </w:r>
      <w:r w:rsidRPr="00164D8B">
        <w:rPr>
          <w:color w:val="000000" w:themeColor="text1"/>
          <w:u w:val="single" w:color="000000" w:themeColor="text1"/>
        </w:rPr>
        <w:t>four</w:t>
      </w:r>
      <w:r w:rsidRPr="00164D8B">
        <w:rPr>
          <w:color w:val="000000" w:themeColor="text1"/>
          <w:u w:color="000000" w:themeColor="text1"/>
        </w:rPr>
        <w:t xml:space="preserve"> hundred dollars.  The department may require any information necessary to complete the transaction.”</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G. </w:t>
      </w:r>
      <w:r w:rsidR="00EA6377" w:rsidRPr="00164D8B">
        <w:rPr>
          <w:color w:val="000000" w:themeColor="text1"/>
          <w:u w:color="000000" w:themeColor="text1"/>
        </w:rPr>
        <w:tab/>
        <w:t>Section 58</w:t>
      </w:r>
      <w:r w:rsidR="00E53E20">
        <w:rPr>
          <w:color w:val="000000" w:themeColor="text1"/>
          <w:u w:color="000000" w:themeColor="text1"/>
        </w:rPr>
        <w:noBreakHyphen/>
      </w:r>
      <w:r w:rsidR="00EA6377" w:rsidRPr="00164D8B">
        <w:rPr>
          <w:color w:val="000000" w:themeColor="text1"/>
          <w:u w:color="000000" w:themeColor="text1"/>
        </w:rPr>
        <w:t>23</w:t>
      </w:r>
      <w:r w:rsidR="00E53E20">
        <w:rPr>
          <w:color w:val="000000" w:themeColor="text1"/>
          <w:u w:color="000000" w:themeColor="text1"/>
        </w:rPr>
        <w:noBreakHyphen/>
      </w:r>
      <w:r w:rsidR="00EA6377" w:rsidRPr="00164D8B">
        <w:rPr>
          <w:color w:val="000000" w:themeColor="text1"/>
          <w:u w:color="000000" w:themeColor="text1"/>
        </w:rPr>
        <w:t>620 of the 1976 Code, as last amended by Act 145 of 1995, is further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58</w:t>
      </w:r>
      <w:r w:rsidR="00E53E20">
        <w:rPr>
          <w:color w:val="000000" w:themeColor="text1"/>
          <w:u w:color="000000" w:themeColor="text1"/>
        </w:rPr>
        <w:noBreakHyphen/>
      </w:r>
      <w:r w:rsidRPr="00164D8B">
        <w:rPr>
          <w:color w:val="000000" w:themeColor="text1"/>
          <w:u w:color="000000" w:themeColor="text1"/>
        </w:rPr>
        <w:t>23</w:t>
      </w:r>
      <w:r w:rsidR="00E53E20">
        <w:rPr>
          <w:color w:val="000000" w:themeColor="text1"/>
          <w:u w:color="000000" w:themeColor="text1"/>
        </w:rPr>
        <w:noBreakHyphen/>
      </w:r>
      <w:r w:rsidRPr="00164D8B">
        <w:rPr>
          <w:color w:val="000000" w:themeColor="text1"/>
          <w:u w:color="000000" w:themeColor="text1"/>
        </w:rPr>
        <w:t>620.</w:t>
      </w:r>
      <w:r w:rsidRPr="00164D8B">
        <w:rPr>
          <w:color w:val="000000" w:themeColor="text1"/>
          <w:u w:color="000000" w:themeColor="text1"/>
        </w:rPr>
        <w:tab/>
      </w:r>
      <w:r w:rsidRPr="00164D8B">
        <w:rPr>
          <w:color w:val="000000" w:themeColor="text1"/>
          <w:u w:val="single" w:color="000000" w:themeColor="text1"/>
        </w:rPr>
        <w:t>(A)</w:t>
      </w:r>
      <w:r w:rsidRPr="00164D8B">
        <w:rPr>
          <w:color w:val="000000" w:themeColor="text1"/>
          <w:u w:color="000000" w:themeColor="text1"/>
        </w:rPr>
        <w:tab/>
      </w:r>
      <w:r w:rsidRPr="00164D8B">
        <w:rPr>
          <w:strike/>
          <w:color w:val="000000" w:themeColor="text1"/>
          <w:u w:color="000000" w:themeColor="text1"/>
        </w:rPr>
        <w:t>No city, town,</w:t>
      </w:r>
      <w:r w:rsidRPr="00164D8B">
        <w:rPr>
          <w:color w:val="000000" w:themeColor="text1"/>
          <w:u w:color="000000" w:themeColor="text1"/>
        </w:rPr>
        <w:t xml:space="preserve"> </w:t>
      </w:r>
      <w:r w:rsidRPr="00164D8B">
        <w:rPr>
          <w:color w:val="000000" w:themeColor="text1"/>
          <w:u w:val="single" w:color="000000" w:themeColor="text1"/>
        </w:rPr>
        <w:t>A municipality</w:t>
      </w:r>
      <w:r w:rsidRPr="00164D8B">
        <w:rPr>
          <w:color w:val="000000" w:themeColor="text1"/>
          <w:u w:color="000000" w:themeColor="text1"/>
        </w:rPr>
        <w:t xml:space="preserve"> or county in this State </w:t>
      </w:r>
      <w:r w:rsidRPr="00164D8B">
        <w:rPr>
          <w:strike/>
          <w:color w:val="000000" w:themeColor="text1"/>
          <w:u w:color="000000" w:themeColor="text1"/>
        </w:rPr>
        <w:t>shall</w:t>
      </w:r>
      <w:r w:rsidRPr="00164D8B">
        <w:rPr>
          <w:color w:val="000000" w:themeColor="text1"/>
          <w:u w:color="000000" w:themeColor="text1"/>
        </w:rPr>
        <w:t xml:space="preserve"> </w:t>
      </w:r>
      <w:r w:rsidRPr="00164D8B">
        <w:rPr>
          <w:color w:val="000000" w:themeColor="text1"/>
          <w:u w:val="single" w:color="000000" w:themeColor="text1"/>
        </w:rPr>
        <w:t>may not</w:t>
      </w:r>
      <w:r w:rsidRPr="00164D8B">
        <w:rPr>
          <w:color w:val="000000" w:themeColor="text1"/>
          <w:u w:color="000000" w:themeColor="text1"/>
        </w:rPr>
        <w:t xml:space="preserve"> impose a license fee or license tax upon a holder of a certificate A or a certificate B, and </w:t>
      </w:r>
      <w:r w:rsidRPr="00164D8B">
        <w:rPr>
          <w:strike/>
          <w:color w:val="000000" w:themeColor="text1"/>
          <w:u w:color="000000" w:themeColor="text1"/>
        </w:rPr>
        <w:t>no city, town,</w:t>
      </w:r>
      <w:r w:rsidRPr="00164D8B">
        <w:rPr>
          <w:color w:val="000000" w:themeColor="text1"/>
          <w:u w:color="000000" w:themeColor="text1"/>
        </w:rPr>
        <w:t xml:space="preserve"> </w:t>
      </w:r>
      <w:r w:rsidRPr="00164D8B">
        <w:rPr>
          <w:color w:val="000000" w:themeColor="text1"/>
          <w:u w:val="single" w:color="000000" w:themeColor="text1"/>
        </w:rPr>
        <w:t>a municipality</w:t>
      </w:r>
      <w:r w:rsidRPr="00164D8B">
        <w:rPr>
          <w:color w:val="000000" w:themeColor="text1"/>
          <w:u w:color="000000" w:themeColor="text1"/>
        </w:rPr>
        <w:t xml:space="preserve"> or county </w:t>
      </w:r>
      <w:r w:rsidRPr="00164D8B">
        <w:rPr>
          <w:strike/>
          <w:color w:val="000000" w:themeColor="text1"/>
          <w:u w:color="000000" w:themeColor="text1"/>
        </w:rPr>
        <w:t>shall</w:t>
      </w:r>
      <w:r w:rsidRPr="00164D8B">
        <w:rPr>
          <w:color w:val="000000" w:themeColor="text1"/>
          <w:u w:color="000000" w:themeColor="text1"/>
        </w:rPr>
        <w:t xml:space="preserve"> </w:t>
      </w:r>
      <w:r w:rsidRPr="00164D8B">
        <w:rPr>
          <w:color w:val="000000" w:themeColor="text1"/>
          <w:u w:val="single" w:color="000000" w:themeColor="text1"/>
        </w:rPr>
        <w:t>may not</w:t>
      </w:r>
      <w:r w:rsidRPr="00164D8B">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164D8B">
        <w:rPr>
          <w:strike/>
          <w:color w:val="000000" w:themeColor="text1"/>
          <w:u w:color="000000" w:themeColor="text1"/>
        </w:rPr>
        <w:t>city or town</w:t>
      </w:r>
      <w:r w:rsidRPr="00164D8B">
        <w:rPr>
          <w:color w:val="000000" w:themeColor="text1"/>
          <w:u w:color="000000" w:themeColor="text1"/>
        </w:rPr>
        <w:t xml:space="preserve"> </w:t>
      </w:r>
      <w:r w:rsidRPr="00164D8B">
        <w:rPr>
          <w:color w:val="000000" w:themeColor="text1"/>
          <w:u w:val="single" w:color="000000" w:themeColor="text1"/>
        </w:rPr>
        <w:t>municipality</w:t>
      </w:r>
      <w:r w:rsidRPr="00164D8B">
        <w:rPr>
          <w:color w:val="000000" w:themeColor="text1"/>
          <w:u w:color="000000" w:themeColor="text1"/>
        </w:rPr>
        <w:t xml:space="preserve"> of </w:t>
      </w:r>
      <w:r w:rsidRPr="00164D8B">
        <w:rPr>
          <w:strike/>
          <w:color w:val="000000" w:themeColor="text1"/>
          <w:u w:color="000000" w:themeColor="text1"/>
        </w:rPr>
        <w:t>such</w:t>
      </w:r>
      <w:r w:rsidRPr="00164D8B">
        <w:rPr>
          <w:color w:val="000000" w:themeColor="text1"/>
          <w:u w:color="000000" w:themeColor="text1"/>
        </w:rPr>
        <w:t xml:space="preserve"> </w:t>
      </w:r>
      <w:r w:rsidRPr="00164D8B">
        <w:rPr>
          <w:color w:val="000000" w:themeColor="text1"/>
          <w:u w:val="single" w:color="000000" w:themeColor="text1"/>
        </w:rPr>
        <w:t>the</w:t>
      </w:r>
      <w:r w:rsidRPr="00164D8B">
        <w:rPr>
          <w:color w:val="000000" w:themeColor="text1"/>
          <w:u w:color="000000" w:themeColor="text1"/>
        </w:rPr>
        <w:t xml:space="preserve"> carrier</w:t>
      </w:r>
      <w:r w:rsidR="00FD5226" w:rsidRPr="00FD5226">
        <w:rPr>
          <w:color w:val="000000" w:themeColor="text1"/>
          <w:u w:color="000000" w:themeColor="text1"/>
        </w:rPr>
        <w:t>’</w:t>
      </w:r>
      <w:r w:rsidRPr="00164D8B">
        <w:rPr>
          <w:color w:val="000000" w:themeColor="text1"/>
          <w:u w:color="000000" w:themeColor="text1"/>
        </w:rPr>
        <w:t xml:space="preserve">s residence or the location of </w:t>
      </w:r>
      <w:r w:rsidRPr="00164D8B">
        <w:rPr>
          <w:strike/>
          <w:color w:val="000000" w:themeColor="text1"/>
          <w:u w:color="000000" w:themeColor="text1"/>
        </w:rPr>
        <w:t>his</w:t>
      </w:r>
      <w:r w:rsidRPr="00164D8B">
        <w:rPr>
          <w:color w:val="000000" w:themeColor="text1"/>
          <w:u w:color="000000" w:themeColor="text1"/>
        </w:rPr>
        <w:t xml:space="preserve"> </w:t>
      </w:r>
      <w:r w:rsidRPr="00164D8B">
        <w:rPr>
          <w:color w:val="000000" w:themeColor="text1"/>
          <w:u w:val="single" w:color="000000" w:themeColor="text1"/>
        </w:rPr>
        <w:t>the carrier</w:t>
      </w:r>
      <w:r w:rsidR="00FD5226" w:rsidRPr="00FD5226">
        <w:rPr>
          <w:color w:val="000000" w:themeColor="text1"/>
          <w:u w:val="single" w:color="000000" w:themeColor="text1"/>
        </w:rPr>
        <w:t>’</w:t>
      </w:r>
      <w:r w:rsidRPr="00164D8B">
        <w:rPr>
          <w:color w:val="000000" w:themeColor="text1"/>
          <w:u w:val="single" w:color="000000" w:themeColor="text1"/>
        </w:rPr>
        <w:t>s</w:t>
      </w:r>
      <w:r w:rsidRPr="00164D8B">
        <w:rPr>
          <w:color w:val="000000" w:themeColor="text1"/>
          <w:u w:color="000000" w:themeColor="text1"/>
        </w:rPr>
        <w:t xml:space="preserve"> principal place of business.  However, the fee required of a holder of a certificate C is in addition to any license tax or license fee charged by a municipality.</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r>
      <w:r w:rsidRPr="00164D8B">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H. </w:t>
      </w:r>
      <w:r w:rsidR="00EA6377" w:rsidRPr="00164D8B">
        <w:rPr>
          <w:color w:val="000000" w:themeColor="text1"/>
          <w:u w:color="000000" w:themeColor="text1"/>
        </w:rPr>
        <w:tab/>
        <w:t>Article 21, Chapter 37, Title 12 of the 1976 Code is amended by adding:</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2600.</w:t>
      </w:r>
      <w:r w:rsidRPr="00164D8B">
        <w:rPr>
          <w:color w:val="000000" w:themeColor="text1"/>
          <w:u w:color="000000" w:themeColor="text1"/>
        </w:rPr>
        <w:tab/>
        <w:t>Motor carriers, as defined in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2810, are exempt from ad valorem taxes imposed pursuant to this chapter on large commercial motor vehicles and buses.”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I.</w:t>
      </w:r>
      <w:r w:rsidR="00FD5226">
        <w:rPr>
          <w:color w:val="000000" w:themeColor="text1"/>
          <w:u w:color="000000" w:themeColor="text1"/>
        </w:rPr>
        <w:tab/>
      </w: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2610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2610.</w:t>
      </w:r>
      <w:r w:rsidRPr="00164D8B">
        <w:rPr>
          <w:color w:val="000000" w:themeColor="text1"/>
          <w:u w:color="000000" w:themeColor="text1"/>
        </w:rPr>
        <w:tab/>
        <w:t>The tax year for licensed motor vehicles begins with the last day of the month in which a license required by 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110 is issued and ends on the last day of the month in which the license expires or is due to expire, unless the license is for a period of two years.  In that case the tax year for motor vehicles for the first year of the two</w:t>
      </w:r>
      <w:r w:rsidR="00E53E20">
        <w:rPr>
          <w:color w:val="000000" w:themeColor="text1"/>
          <w:u w:color="000000" w:themeColor="text1"/>
        </w:rPr>
        <w:noBreakHyphen/>
      </w:r>
      <w:r w:rsidRPr="00164D8B">
        <w:rPr>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E53E20">
        <w:rPr>
          <w:color w:val="000000" w:themeColor="text1"/>
          <w:u w:color="000000" w:themeColor="text1"/>
        </w:rPr>
        <w:noBreakHyphen/>
      </w:r>
      <w:r w:rsidRPr="00164D8B">
        <w:rPr>
          <w:color w:val="000000" w:themeColor="text1"/>
          <w:u w:color="000000" w:themeColor="text1"/>
        </w:rPr>
        <w:t xml:space="preserve">year licensing period the tax year for motor vehicles begins with the last day of the month on the anniversary of the issue date of the license and ends on that last day of the month in which the license expires or is due to expire.  No license may be issued for motor vehicles until the ad valorem tax is paid for the year for which the license is to be issued.  </w:t>
      </w:r>
      <w:r w:rsidRPr="00164D8B">
        <w:rPr>
          <w:strike/>
          <w:color w:val="000000" w:themeColor="text1"/>
          <w:u w:color="000000" w:themeColor="text1"/>
        </w:rPr>
        <w:t>Motor vehicles registered under the International Registration Plan may pay ad valorem property taxes on a semiannual basis.</w:t>
      </w:r>
      <w:r w:rsidRPr="00164D8B">
        <w:rPr>
          <w:color w:val="000000" w:themeColor="text1"/>
          <w:u w:color="000000" w:themeColor="text1"/>
        </w:rPr>
        <w:t xml:space="preserve">  </w:t>
      </w:r>
      <w:r w:rsidRPr="00164D8B">
        <w:rPr>
          <w:color w:val="000000" w:themeColor="text1"/>
          <w:u w:val="single" w:color="000000" w:themeColor="text1"/>
        </w:rPr>
        <w:t>Large commercial motor vehicles and buses, as defined in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 must pay road use fees pursuant to Article 23, Chapter 37, Title 12 in lieu of ad valorem property taxes.</w:t>
      </w:r>
      <w:r w:rsidRPr="00164D8B">
        <w:rPr>
          <w:color w:val="000000" w:themeColor="text1"/>
          <w:u w:color="000000" w:themeColor="text1"/>
        </w:rPr>
        <w:t xml:space="preserve"> The provisions of this section do not apply to sales of motor vehicles by a licensed motor vehicle dealer that do not involve the transfer of a license plate.  Notice of the sales must be furnished to the department along with other documents necessary for the registration and licensing of the vehicle concerned.  The notice must be received by the department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E53E20">
        <w:rPr>
          <w:color w:val="000000" w:themeColor="text1"/>
          <w:u w:color="000000" w:themeColor="text1"/>
        </w:rPr>
        <w:noBreakHyphen/>
      </w:r>
      <w:r w:rsidRPr="00164D8B">
        <w:rPr>
          <w:color w:val="000000" w:themeColor="text1"/>
          <w:u w:color="000000" w:themeColor="text1"/>
        </w:rPr>
        <w:t>of</w:t>
      </w:r>
      <w:r w:rsidR="00E53E20">
        <w:rPr>
          <w:color w:val="000000" w:themeColor="text1"/>
          <w:u w:color="000000" w:themeColor="text1"/>
        </w:rPr>
        <w:noBreakHyphen/>
      </w:r>
      <w:r w:rsidRPr="00164D8B">
        <w:rPr>
          <w:color w:val="000000" w:themeColor="text1"/>
          <w:u w:color="000000" w:themeColor="text1"/>
        </w:rPr>
        <w:t>state dealer.”</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00E13F28">
        <w:rPr>
          <w:color w:val="000000" w:themeColor="text1"/>
          <w:u w:color="000000" w:themeColor="text1"/>
        </w:rPr>
        <w:t>.</w:t>
      </w:r>
      <w:r w:rsidR="001E5B52">
        <w:rPr>
          <w:color w:val="000000" w:themeColor="text1"/>
          <w:u w:color="000000" w:themeColor="text1"/>
        </w:rPr>
        <w:t xml:space="preserve"> </w:t>
      </w:r>
      <w:r w:rsidR="001E5B52">
        <w:rPr>
          <w:color w:val="000000" w:themeColor="text1"/>
          <w:u w:color="000000" w:themeColor="text1"/>
        </w:rPr>
        <w:tab/>
      </w:r>
      <w:r w:rsidR="00EA6377" w:rsidRPr="00164D8B">
        <w:rPr>
          <w:color w:val="000000" w:themeColor="text1"/>
          <w:u w:color="000000" w:themeColor="text1"/>
        </w:rPr>
        <w:t>The first paragraph of Section 12</w:t>
      </w:r>
      <w:r w:rsidR="00E53E20">
        <w:rPr>
          <w:color w:val="000000" w:themeColor="text1"/>
          <w:u w:color="000000" w:themeColor="text1"/>
        </w:rPr>
        <w:noBreakHyphen/>
      </w:r>
      <w:r w:rsidR="00EA6377" w:rsidRPr="00164D8B">
        <w:rPr>
          <w:color w:val="000000" w:themeColor="text1"/>
          <w:u w:color="000000" w:themeColor="text1"/>
        </w:rPr>
        <w:t>37</w:t>
      </w:r>
      <w:r w:rsidR="00E53E20">
        <w:rPr>
          <w:color w:val="000000" w:themeColor="text1"/>
          <w:u w:color="000000" w:themeColor="text1"/>
        </w:rPr>
        <w:noBreakHyphen/>
      </w:r>
      <w:r w:rsidR="00EA6377" w:rsidRPr="00164D8B">
        <w:rPr>
          <w:color w:val="000000" w:themeColor="text1"/>
          <w:u w:color="000000" w:themeColor="text1"/>
        </w:rPr>
        <w:t>2650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“The auditor shall prepare a tax notice of all vehicles owned by the same person and licensed at the same time for each tax year within the two</w:t>
      </w:r>
      <w:r w:rsidR="00E53E20">
        <w:rPr>
          <w:color w:val="000000" w:themeColor="text1"/>
          <w:u w:color="000000" w:themeColor="text1"/>
        </w:rPr>
        <w:noBreakHyphen/>
      </w:r>
      <w:r w:rsidRPr="00164D8B">
        <w:rPr>
          <w:color w:val="000000" w:themeColor="text1"/>
          <w:u w:color="000000" w:themeColor="text1"/>
        </w:rPr>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No registration may be issued by the Department of Motor Vehicles unless the application is accompanied by the receipt, a copy of the notification required by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 xml:space="preserve">2610 or notice from the county treasurer, by other means satisfactory to the Department of Motor Vehicles, of payment of the tax. </w:t>
      </w:r>
      <w:r w:rsidRPr="00164D8B">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E53E20">
        <w:rPr>
          <w:strike/>
          <w:color w:val="000000" w:themeColor="text1"/>
          <w:u w:color="000000" w:themeColor="text1"/>
        </w:rPr>
        <w:noBreakHyphen/>
      </w:r>
      <w:r w:rsidRPr="00164D8B">
        <w:rPr>
          <w:strike/>
          <w:color w:val="000000" w:themeColor="text1"/>
          <w:u w:color="000000" w:themeColor="text1"/>
        </w:rPr>
        <w:t>37</w:t>
      </w:r>
      <w:r w:rsidR="00E53E20">
        <w:rPr>
          <w:strike/>
          <w:color w:val="000000" w:themeColor="text1"/>
          <w:u w:color="000000" w:themeColor="text1"/>
        </w:rPr>
        <w:noBreakHyphen/>
      </w:r>
      <w:r w:rsidRPr="00164D8B">
        <w:rPr>
          <w:strike/>
          <w:color w:val="000000" w:themeColor="text1"/>
          <w:u w:color="000000" w:themeColor="text1"/>
        </w:rPr>
        <w:t>2730.</w:t>
      </w:r>
      <w:r w:rsidRPr="00164D8B">
        <w:rPr>
          <w:color w:val="000000" w:themeColor="text1"/>
          <w:u w:color="000000" w:themeColor="text1"/>
        </w:rPr>
        <w:t xml:space="preserve">  </w:t>
      </w:r>
      <w:r w:rsidRPr="00164D8B">
        <w:rPr>
          <w:color w:val="000000" w:themeColor="text1"/>
          <w:u w:val="single" w:color="000000" w:themeColor="text1"/>
        </w:rPr>
        <w:t>Large commercial motor vehicles and buses, as defined in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 must pay road use fees pursuant to Article 23, Chapter 37, Title 12 in lieu of ad valorem property taxes.</w:t>
      </w:r>
      <w:r w:rsidRPr="00164D8B">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E53E20">
        <w:rPr>
          <w:color w:val="000000" w:themeColor="text1"/>
          <w:u w:color="000000" w:themeColor="text1"/>
        </w:rPr>
        <w:noBreakHyphen/>
      </w:r>
      <w:r w:rsidRPr="00164D8B">
        <w:rPr>
          <w:color w:val="000000" w:themeColor="text1"/>
          <w:u w:color="000000" w:themeColor="text1"/>
        </w:rPr>
        <w:t>45</w:t>
      </w:r>
      <w:r w:rsidR="00E53E20">
        <w:rPr>
          <w:color w:val="000000" w:themeColor="text1"/>
          <w:u w:color="000000" w:themeColor="text1"/>
        </w:rPr>
        <w:noBreakHyphen/>
      </w:r>
      <w:r w:rsidRPr="00164D8B">
        <w:rPr>
          <w:color w:val="000000" w:themeColor="text1"/>
          <w:u w:color="000000" w:themeColor="text1"/>
        </w:rPr>
        <w:t>70, must contain the name and office of the treasurer or tax collector of the county and must also show the name of the banking institution to which payment was made.”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K.</w:t>
      </w:r>
      <w:r w:rsidR="00FD5226">
        <w:rPr>
          <w:color w:val="000000" w:themeColor="text1"/>
          <w:u w:color="000000" w:themeColor="text1"/>
        </w:rPr>
        <w:t xml:space="preserve"> </w:t>
      </w: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3</w:t>
      </w:r>
      <w:r w:rsidR="00E53E20">
        <w:rPr>
          <w:color w:val="000000" w:themeColor="text1"/>
          <w:u w:color="000000" w:themeColor="text1"/>
        </w:rPr>
        <w:noBreakHyphen/>
      </w:r>
      <w:r w:rsidRPr="00164D8B">
        <w:rPr>
          <w:color w:val="000000" w:themeColor="text1"/>
          <w:u w:color="000000" w:themeColor="text1"/>
        </w:rPr>
        <w:t>660(A)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“(A)</w:t>
      </w:r>
      <w:r w:rsidRPr="00164D8B">
        <w:rPr>
          <w:color w:val="000000" w:themeColor="text1"/>
          <w:u w:color="000000" w:themeColor="text1"/>
        </w:rPr>
        <w:tab/>
        <w:t>The determination of gross vehicle weight to register and license self</w:t>
      </w:r>
      <w:r w:rsidR="00E53E20">
        <w:rPr>
          <w:color w:val="000000" w:themeColor="text1"/>
          <w:u w:color="000000" w:themeColor="text1"/>
        </w:rPr>
        <w:noBreakHyphen/>
      </w:r>
      <w:r w:rsidRPr="00164D8B">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E53E20">
        <w:rPr>
          <w:color w:val="000000" w:themeColor="text1"/>
          <w:u w:color="000000" w:themeColor="text1"/>
        </w:rPr>
        <w:noBreakHyphen/>
      </w:r>
      <w:r w:rsidRPr="00164D8B">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E53E20">
        <w:rPr>
          <w:color w:val="000000" w:themeColor="text1"/>
          <w:u w:color="000000" w:themeColor="text1"/>
        </w:rPr>
        <w:noBreakHyphen/>
      </w:r>
      <w:r w:rsidRPr="00164D8B">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164D8B">
        <w:rPr>
          <w:strike/>
          <w:color w:val="000000" w:themeColor="text1"/>
          <w:u w:color="000000" w:themeColor="text1"/>
        </w:rPr>
        <w:t>vehicle of this classification</w:t>
      </w:r>
      <w:r w:rsidRPr="00164D8B">
        <w:rPr>
          <w:color w:val="000000" w:themeColor="text1"/>
          <w:u w:color="000000" w:themeColor="text1"/>
        </w:rPr>
        <w:t xml:space="preserve"> </w:t>
      </w:r>
      <w:r w:rsidRPr="00164D8B">
        <w:rPr>
          <w:color w:val="000000" w:themeColor="text1"/>
          <w:u w:val="single" w:color="000000" w:themeColor="text1"/>
        </w:rPr>
        <w:t>small commercial motor vehicle, as defined in Section 12</w:t>
      </w:r>
      <w:r w:rsidR="00E53E20">
        <w:rPr>
          <w:color w:val="000000" w:themeColor="text1"/>
          <w:u w:val="single" w:color="000000" w:themeColor="text1"/>
        </w:rPr>
        <w:noBreakHyphen/>
      </w:r>
      <w:r w:rsidRPr="00164D8B">
        <w:rPr>
          <w:color w:val="000000" w:themeColor="text1"/>
          <w:u w:val="single" w:color="000000" w:themeColor="text1"/>
        </w:rPr>
        <w:t>37</w:t>
      </w:r>
      <w:r w:rsidR="00E53E20">
        <w:rPr>
          <w:color w:val="000000" w:themeColor="text1"/>
          <w:u w:val="single" w:color="000000" w:themeColor="text1"/>
        </w:rPr>
        <w:noBreakHyphen/>
      </w:r>
      <w:r w:rsidRPr="00164D8B">
        <w:rPr>
          <w:color w:val="000000" w:themeColor="text1"/>
          <w:u w:val="single" w:color="000000" w:themeColor="text1"/>
        </w:rPr>
        <w:t>2810,</w:t>
      </w:r>
      <w:r w:rsidRPr="00164D8B">
        <w:rPr>
          <w:color w:val="000000" w:themeColor="text1"/>
          <w:u w:color="000000" w:themeColor="text1"/>
        </w:rPr>
        <w:t xml:space="preserve"> for which the biennial registration and license fee is one</w:t>
      </w:r>
      <w:r w:rsidR="00E53E20">
        <w:rPr>
          <w:color w:val="000000" w:themeColor="text1"/>
          <w:u w:color="000000" w:themeColor="text1"/>
        </w:rPr>
        <w:noBreakHyphen/>
      </w:r>
      <w:r w:rsidRPr="00164D8B">
        <w:rPr>
          <w:color w:val="000000" w:themeColor="text1"/>
          <w:u w:color="000000" w:themeColor="text1"/>
        </w:rPr>
        <w:t>hundred and sixty dollars or more for an annual or one</w:t>
      </w:r>
      <w:r w:rsidR="00E53E20">
        <w:rPr>
          <w:color w:val="000000" w:themeColor="text1"/>
          <w:u w:color="000000" w:themeColor="text1"/>
        </w:rPr>
        <w:noBreakHyphen/>
      </w:r>
      <w:r w:rsidRPr="00164D8B">
        <w:rPr>
          <w:color w:val="000000" w:themeColor="text1"/>
          <w:u w:color="000000" w:themeColor="text1"/>
        </w:rPr>
        <w:t>year period beginning on April first and ending on March thirty</w:t>
      </w:r>
      <w:r w:rsidR="00E53E20">
        <w:rPr>
          <w:color w:val="000000" w:themeColor="text1"/>
          <w:u w:color="000000" w:themeColor="text1"/>
        </w:rPr>
        <w:noBreakHyphen/>
      </w:r>
      <w:r w:rsidRPr="00164D8B">
        <w:rPr>
          <w:color w:val="000000" w:themeColor="text1"/>
          <w:u w:color="000000" w:themeColor="text1"/>
        </w:rPr>
        <w:t>first of the next year upon application to the department by the owner and the payment of one</w:t>
      </w:r>
      <w:r w:rsidR="00E53E20">
        <w:rPr>
          <w:color w:val="000000" w:themeColor="text1"/>
          <w:u w:color="000000" w:themeColor="text1"/>
        </w:rPr>
        <w:noBreakHyphen/>
      </w:r>
      <w:r w:rsidRPr="00164D8B">
        <w:rPr>
          <w:color w:val="000000" w:themeColor="text1"/>
          <w:u w:color="000000" w:themeColor="text1"/>
        </w:rPr>
        <w:t>half the specified biennial fee or for a semiannual or one</w:t>
      </w:r>
      <w:r w:rsidR="00E53E20">
        <w:rPr>
          <w:color w:val="000000" w:themeColor="text1"/>
          <w:u w:color="000000" w:themeColor="text1"/>
        </w:rPr>
        <w:noBreakHyphen/>
      </w:r>
      <w:r w:rsidRPr="00164D8B">
        <w:rPr>
          <w:color w:val="000000" w:themeColor="text1"/>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164D8B">
        <w:rPr>
          <w:color w:val="000000" w:themeColor="text1"/>
          <w:u w:val="single" w:color="000000" w:themeColor="text1"/>
        </w:rPr>
        <w:t>small commercial motor</w:t>
      </w:r>
      <w:r w:rsidRPr="00164D8B">
        <w:rPr>
          <w:color w:val="000000" w:themeColor="text1"/>
          <w:u w:color="000000" w:themeColor="text1"/>
        </w:rPr>
        <w:t xml:space="preserve"> vehicles </w:t>
      </w:r>
      <w:r w:rsidRPr="00164D8B">
        <w:rPr>
          <w:strike/>
          <w:color w:val="000000" w:themeColor="text1"/>
          <w:u w:color="000000" w:themeColor="text1"/>
        </w:rPr>
        <w:t>in this classification</w:t>
      </w:r>
      <w:r w:rsidRPr="00164D8B">
        <w:rPr>
          <w:color w:val="000000" w:themeColor="text1"/>
          <w:u w:color="000000" w:themeColor="text1"/>
        </w:rPr>
        <w:t xml:space="preserve"> which are registered for the remaining twenty</w:t>
      </w:r>
      <w:r w:rsidR="00E53E20">
        <w:rPr>
          <w:color w:val="000000" w:themeColor="text1"/>
          <w:u w:color="000000" w:themeColor="text1"/>
        </w:rPr>
        <w:noBreakHyphen/>
      </w:r>
      <w:r w:rsidRPr="00164D8B">
        <w:rPr>
          <w:color w:val="000000" w:themeColor="text1"/>
          <w:u w:color="000000" w:themeColor="text1"/>
        </w:rPr>
        <w:t>four months or less of the twenty</w:t>
      </w:r>
      <w:r w:rsidR="00E53E20">
        <w:rPr>
          <w:color w:val="000000" w:themeColor="text1"/>
          <w:u w:color="000000" w:themeColor="text1"/>
        </w:rPr>
        <w:noBreakHyphen/>
      </w:r>
      <w:r w:rsidRPr="00164D8B">
        <w:rPr>
          <w:color w:val="000000" w:themeColor="text1"/>
          <w:u w:color="000000" w:themeColor="text1"/>
        </w:rPr>
        <w:t>four month biennial period or for the eleven months or less of the twelve</w:t>
      </w:r>
      <w:r w:rsidR="00E53E20">
        <w:rPr>
          <w:color w:val="000000" w:themeColor="text1"/>
          <w:u w:color="000000" w:themeColor="text1"/>
        </w:rPr>
        <w:noBreakHyphen/>
      </w:r>
      <w:r w:rsidRPr="00164D8B">
        <w:rPr>
          <w:color w:val="000000" w:themeColor="text1"/>
          <w:u w:color="000000" w:themeColor="text1"/>
        </w:rPr>
        <w:t>month year ending on March thirty</w:t>
      </w:r>
      <w:r w:rsidR="00E53E20">
        <w:rPr>
          <w:color w:val="000000" w:themeColor="text1"/>
          <w:u w:color="000000" w:themeColor="text1"/>
        </w:rPr>
        <w:noBreakHyphen/>
      </w:r>
      <w:r w:rsidRPr="00164D8B">
        <w:rPr>
          <w:color w:val="000000" w:themeColor="text1"/>
          <w:u w:color="000000" w:themeColor="text1"/>
        </w:rPr>
        <w:t>first or the remaining five months or less for the one</w:t>
      </w:r>
      <w:r w:rsidR="00E53E20">
        <w:rPr>
          <w:color w:val="000000" w:themeColor="text1"/>
          <w:u w:color="000000" w:themeColor="text1"/>
        </w:rPr>
        <w:noBreakHyphen/>
      </w:r>
      <w:r w:rsidRPr="00164D8B">
        <w:rPr>
          <w:color w:val="000000" w:themeColor="text1"/>
          <w:u w:color="000000" w:themeColor="text1"/>
        </w:rPr>
        <w:t>half period ending on September thirtieth is the proportionate part of the specified biennial fee for the remainder of the twenty</w:t>
      </w:r>
      <w:r w:rsidR="00E53E20">
        <w:rPr>
          <w:color w:val="000000" w:themeColor="text1"/>
          <w:u w:color="000000" w:themeColor="text1"/>
        </w:rPr>
        <w:noBreakHyphen/>
      </w:r>
      <w:r w:rsidRPr="00164D8B">
        <w:rPr>
          <w:color w:val="000000" w:themeColor="text1"/>
          <w:u w:color="000000" w:themeColor="text1"/>
        </w:rPr>
        <w:t>four month period or year or one</w:t>
      </w:r>
      <w:r w:rsidR="00E53E20">
        <w:rPr>
          <w:color w:val="000000" w:themeColor="text1"/>
          <w:u w:color="000000" w:themeColor="text1"/>
        </w:rPr>
        <w:noBreakHyphen/>
      </w:r>
      <w:r w:rsidRPr="00164D8B">
        <w:rPr>
          <w:color w:val="000000" w:themeColor="text1"/>
          <w:u w:color="000000" w:themeColor="text1"/>
        </w:rPr>
        <w:t>half year based on one twenty</w:t>
      </w:r>
      <w:r w:rsidR="00E53E20">
        <w:rPr>
          <w:color w:val="000000" w:themeColor="text1"/>
          <w:u w:color="000000" w:themeColor="text1"/>
        </w:rPr>
        <w:noBreakHyphen/>
      </w:r>
      <w:r w:rsidRPr="00164D8B">
        <w:rPr>
          <w:color w:val="000000" w:themeColor="text1"/>
          <w:u w:color="000000" w:themeColor="text1"/>
        </w:rPr>
        <w:t>fourth of the specified twenty</w:t>
      </w:r>
      <w:r w:rsidR="00E53E20">
        <w:rPr>
          <w:color w:val="000000" w:themeColor="text1"/>
          <w:u w:color="000000" w:themeColor="text1"/>
        </w:rPr>
        <w:noBreakHyphen/>
      </w:r>
      <w:r w:rsidRPr="00164D8B">
        <w:rPr>
          <w:color w:val="000000" w:themeColor="text1"/>
          <w:u w:color="000000" w:themeColor="text1"/>
        </w:rPr>
        <w:t>four</w:t>
      </w:r>
      <w:r w:rsidR="00E53E20">
        <w:rPr>
          <w:color w:val="000000" w:themeColor="text1"/>
          <w:u w:color="000000" w:themeColor="text1"/>
        </w:rPr>
        <w:noBreakHyphen/>
      </w:r>
      <w:r w:rsidRPr="00164D8B">
        <w:rPr>
          <w:color w:val="000000" w:themeColor="text1"/>
          <w:u w:color="000000" w:themeColor="text1"/>
        </w:rPr>
        <w:t>month fee for each month or part of a month remaining in the biennial registration period or license year or one</w:t>
      </w:r>
      <w:r w:rsidR="00E53E20">
        <w:rPr>
          <w:color w:val="000000" w:themeColor="text1"/>
          <w:u w:color="000000" w:themeColor="text1"/>
        </w:rPr>
        <w:noBreakHyphen/>
      </w:r>
      <w:r w:rsidRPr="00164D8B">
        <w:rPr>
          <w:color w:val="000000" w:themeColor="text1"/>
          <w:u w:color="000000" w:themeColor="text1"/>
        </w:rPr>
        <w:t>half year.  No proportionate fee may be reduced lower than ten dollars.  A person making application for a registration and license for a motor vehicle of this classification shall declare the true unloaded or empty weight of the vehicle.”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001E5B52">
        <w:rPr>
          <w:color w:val="000000" w:themeColor="text1"/>
          <w:u w:color="000000" w:themeColor="text1"/>
        </w:rPr>
        <w:t>.</w:t>
      </w:r>
      <w:r>
        <w:rPr>
          <w:color w:val="000000" w:themeColor="text1"/>
          <w:u w:color="000000" w:themeColor="text1"/>
        </w:rPr>
        <w:t xml:space="preserve"> </w:t>
      </w:r>
      <w:r w:rsidR="00EA6377" w:rsidRPr="00164D8B">
        <w:rPr>
          <w:color w:val="000000" w:themeColor="text1"/>
          <w:u w:color="000000" w:themeColor="text1"/>
        </w:rPr>
        <w:tab/>
        <w:t>(1)</w:t>
      </w:r>
      <w:r w:rsidR="00EA6377" w:rsidRPr="00164D8B">
        <w:rPr>
          <w:color w:val="000000" w:themeColor="text1"/>
          <w:u w:color="000000" w:themeColor="text1"/>
        </w:rPr>
        <w:tab/>
        <w:t xml:space="preserve">Notwithstanding any provision to the contrary within this SECTION, a person who registers a vehicle for use in this </w:t>
      </w:r>
      <w:r w:rsidR="001E5B52">
        <w:rPr>
          <w:color w:val="000000" w:themeColor="text1"/>
          <w:u w:color="000000" w:themeColor="text1"/>
        </w:rPr>
        <w:t>S</w:t>
      </w:r>
      <w:r w:rsidR="00EA6377" w:rsidRPr="00164D8B">
        <w:rPr>
          <w:color w:val="000000" w:themeColor="text1"/>
          <w:u w:color="000000" w:themeColor="text1"/>
        </w:rPr>
        <w:t xml:space="preserve">tate pursuant to Article 23, Chapter 37, Title 12, as amended by this </w:t>
      </w:r>
      <w:r w:rsidR="00771FA7">
        <w:rPr>
          <w:color w:val="000000" w:themeColor="text1"/>
          <w:u w:color="000000" w:themeColor="text1"/>
        </w:rPr>
        <w:t>a</w:t>
      </w:r>
      <w:r w:rsidR="00EA6377" w:rsidRPr="00164D8B">
        <w:rPr>
          <w:color w:val="000000" w:themeColor="text1"/>
          <w:u w:color="000000" w:themeColor="text1"/>
        </w:rPr>
        <w:t xml:space="preserve">ct, who was subject to property taxes on the vehicle in this State </w:t>
      </w:r>
      <w:r w:rsidR="00771FA7">
        <w:rPr>
          <w:color w:val="000000" w:themeColor="text1"/>
          <w:u w:color="000000" w:themeColor="text1"/>
        </w:rPr>
        <w:t>before</w:t>
      </w:r>
      <w:r w:rsidR="00EA6377" w:rsidRPr="00164D8B">
        <w:rPr>
          <w:color w:val="000000" w:themeColor="text1"/>
          <w:u w:color="000000" w:themeColor="text1"/>
        </w:rPr>
        <w:t xml:space="preserve"> the effective date of this </w:t>
      </w:r>
      <w:r w:rsidR="00771FA7">
        <w:rPr>
          <w:color w:val="000000" w:themeColor="text1"/>
          <w:u w:color="000000" w:themeColor="text1"/>
        </w:rPr>
        <w:t>a</w:t>
      </w:r>
      <w:r w:rsidR="00EA6377" w:rsidRPr="00164D8B">
        <w:rPr>
          <w:color w:val="000000" w:themeColor="text1"/>
          <w:u w:color="000000" w:themeColor="text1"/>
        </w:rPr>
        <w:t>ct, who must register his vehicle on or after July 1, 2016 is required to pay the road</w:t>
      </w:r>
      <w:r w:rsidR="006151CD">
        <w:rPr>
          <w:color w:val="000000" w:themeColor="text1"/>
          <w:u w:color="000000" w:themeColor="text1"/>
        </w:rPr>
        <w:t xml:space="preserve"> use</w:t>
      </w:r>
      <w:r w:rsidR="00EA6377" w:rsidRPr="00164D8B">
        <w:rPr>
          <w:color w:val="000000" w:themeColor="text1"/>
          <w:u w:color="000000" w:themeColor="text1"/>
        </w:rPr>
        <w:t xml:space="preserve"> fees calculated based on the fair market value of the vehicle as </w:t>
      </w:r>
      <w:r w:rsidRPr="00164D8B">
        <w:rPr>
          <w:color w:val="000000" w:themeColor="text1"/>
          <w:u w:color="000000" w:themeColor="text1"/>
        </w:rPr>
        <w:t>specified</w:t>
      </w:r>
      <w:r w:rsidR="00EA6377" w:rsidRPr="00164D8B">
        <w:rPr>
          <w:color w:val="000000" w:themeColor="text1"/>
          <w:u w:color="000000" w:themeColor="text1"/>
        </w:rPr>
        <w:t xml:space="preserve"> in Section 12</w:t>
      </w:r>
      <w:r w:rsidR="00E53E20">
        <w:rPr>
          <w:color w:val="000000" w:themeColor="text1"/>
          <w:u w:color="000000" w:themeColor="text1"/>
        </w:rPr>
        <w:noBreakHyphen/>
      </w:r>
      <w:r w:rsidR="00EA6377" w:rsidRPr="00164D8B">
        <w:rPr>
          <w:color w:val="000000" w:themeColor="text1"/>
          <w:u w:color="000000" w:themeColor="text1"/>
        </w:rPr>
        <w:t>37</w:t>
      </w:r>
      <w:r w:rsidR="00E53E20">
        <w:rPr>
          <w:color w:val="000000" w:themeColor="text1"/>
          <w:u w:color="000000" w:themeColor="text1"/>
        </w:rPr>
        <w:noBreakHyphen/>
      </w:r>
      <w:r w:rsidR="00EA6377" w:rsidRPr="00164D8B">
        <w:rPr>
          <w:color w:val="000000" w:themeColor="text1"/>
          <w:u w:color="000000" w:themeColor="text1"/>
        </w:rPr>
        <w:t>2820 and Section 12</w:t>
      </w:r>
      <w:r w:rsidR="00E53E20">
        <w:rPr>
          <w:color w:val="000000" w:themeColor="text1"/>
          <w:u w:color="000000" w:themeColor="text1"/>
        </w:rPr>
        <w:noBreakHyphen/>
      </w:r>
      <w:r w:rsidR="00EA6377" w:rsidRPr="00164D8B">
        <w:rPr>
          <w:color w:val="000000" w:themeColor="text1"/>
          <w:u w:color="000000" w:themeColor="text1"/>
        </w:rPr>
        <w:t>37</w:t>
      </w:r>
      <w:r w:rsidR="00E53E20">
        <w:rPr>
          <w:color w:val="000000" w:themeColor="text1"/>
          <w:u w:color="000000" w:themeColor="text1"/>
        </w:rPr>
        <w:noBreakHyphen/>
      </w:r>
      <w:r w:rsidR="00EA6377" w:rsidRPr="00164D8B">
        <w:rPr>
          <w:color w:val="000000" w:themeColor="text1"/>
          <w:u w:color="000000" w:themeColor="text1"/>
        </w:rPr>
        <w:t>2850 at the time the vehicle</w:t>
      </w:r>
      <w:r w:rsidRPr="00FD5226">
        <w:rPr>
          <w:color w:val="000000" w:themeColor="text1"/>
          <w:u w:color="000000" w:themeColor="text1"/>
        </w:rPr>
        <w:t>’</w:t>
      </w:r>
      <w:r w:rsidR="00EA6377" w:rsidRPr="00164D8B">
        <w:rPr>
          <w:color w:val="000000" w:themeColor="text1"/>
          <w:u w:color="000000" w:themeColor="text1"/>
        </w:rPr>
        <w:t>s registration fees are paid.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(2)</w:t>
      </w:r>
      <w:r w:rsidRPr="00164D8B">
        <w:rPr>
          <w:color w:val="000000" w:themeColor="text1"/>
          <w:u w:color="000000" w:themeColor="text1"/>
        </w:rPr>
        <w:tab/>
        <w:t>Notwithstanding the provisions in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2865(B) and (C), as contained in this SECTION, to the contrary, during calendar year 2016</w:t>
      </w:r>
      <w:r w:rsidR="001E5B52">
        <w:rPr>
          <w:color w:val="000000" w:themeColor="text1"/>
          <w:u w:color="000000" w:themeColor="text1"/>
        </w:rPr>
        <w:t>,</w:t>
      </w:r>
      <w:r w:rsidRPr="00164D8B">
        <w:rPr>
          <w:color w:val="000000" w:themeColor="text1"/>
          <w:u w:color="000000" w:themeColor="text1"/>
        </w:rPr>
        <w:t xml:space="preserve"> the first four hundred thousand dollars of fee revenue collected under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2865 shall be retained by the Department of Motor Vehicles to defray programming costs.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(3)</w:t>
      </w:r>
      <w:r w:rsidRPr="00164D8B">
        <w:rPr>
          <w:color w:val="000000" w:themeColor="text1"/>
          <w:u w:color="000000" w:themeColor="text1"/>
        </w:rPr>
        <w:tab/>
        <w:t>The initial millage required by 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2850 must be calculated on or before June 1, 2015.</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w:t>
      </w:r>
      <w:r w:rsidR="00F606E6">
        <w:rPr>
          <w:color w:val="000000" w:themeColor="text1"/>
          <w:u w:color="000000" w:themeColor="text1"/>
        </w:rPr>
        <w:t>.</w:t>
      </w:r>
      <w:r>
        <w:rPr>
          <w:color w:val="000000" w:themeColor="text1"/>
          <w:u w:color="000000" w:themeColor="text1"/>
        </w:rPr>
        <w:t xml:space="preserve"> </w:t>
      </w:r>
      <w:r w:rsidR="00EA6377" w:rsidRPr="00164D8B">
        <w:rPr>
          <w:color w:val="000000" w:themeColor="text1"/>
          <w:u w:color="000000" w:themeColor="text1"/>
        </w:rPr>
        <w:tab/>
        <w:t>The provisions contained in this SEC</w:t>
      </w:r>
      <w:r w:rsidR="006151CD">
        <w:rPr>
          <w:color w:val="000000" w:themeColor="text1"/>
          <w:u w:color="000000" w:themeColor="text1"/>
        </w:rPr>
        <w:t>TION take effect January 1, 2016</w:t>
      </w:r>
      <w:r w:rsidR="00EA6377"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FD5226"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EA6377" w:rsidRPr="00164D8B">
        <w:rPr>
          <w:color w:val="000000" w:themeColor="text1"/>
          <w:u w:color="000000" w:themeColor="text1"/>
        </w:rPr>
        <w:t>.</w:t>
      </w:r>
      <w:r w:rsidR="00EA6377" w:rsidRPr="00164D8B">
        <w:rPr>
          <w:color w:val="000000" w:themeColor="text1"/>
          <w:u w:color="000000" w:themeColor="text1"/>
        </w:rPr>
        <w:tab/>
        <w:t>A.</w:t>
      </w:r>
      <w:r w:rsidR="00EA6377" w:rsidRPr="00164D8B">
        <w:rPr>
          <w:color w:val="000000" w:themeColor="text1"/>
          <w:u w:color="000000" w:themeColor="text1"/>
        </w:rPr>
        <w:tab/>
        <w:t>Section 12</w:t>
      </w:r>
      <w:r w:rsidR="00E53E20">
        <w:rPr>
          <w:color w:val="000000" w:themeColor="text1"/>
          <w:u w:color="000000" w:themeColor="text1"/>
        </w:rPr>
        <w:noBreakHyphen/>
      </w:r>
      <w:r w:rsidR="00EA6377" w:rsidRPr="00164D8B">
        <w:rPr>
          <w:color w:val="000000" w:themeColor="text1"/>
          <w:u w:color="000000" w:themeColor="text1"/>
        </w:rPr>
        <w:t>28</w:t>
      </w:r>
      <w:r w:rsidR="00E53E20">
        <w:rPr>
          <w:color w:val="000000" w:themeColor="text1"/>
          <w:u w:color="000000" w:themeColor="text1"/>
        </w:rPr>
        <w:noBreakHyphen/>
      </w:r>
      <w:r w:rsidR="00EA6377" w:rsidRPr="00164D8B">
        <w:rPr>
          <w:color w:val="000000" w:themeColor="text1"/>
          <w:u w:color="000000" w:themeColor="text1"/>
        </w:rPr>
        <w:t>110(1)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“(1)</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Alternative fuel</w:t>
      </w:r>
      <w:r w:rsidR="00FD5226" w:rsidRPr="00FD5226">
        <w:rPr>
          <w:color w:val="000000" w:themeColor="text1"/>
          <w:u w:color="000000" w:themeColor="text1"/>
        </w:rPr>
        <w:t>’</w:t>
      </w:r>
      <w:r w:rsidRPr="00164D8B">
        <w:rPr>
          <w:color w:val="000000" w:themeColor="text1"/>
          <w:u w:color="000000" w:themeColor="text1"/>
        </w:rPr>
        <w:t xml:space="preserve"> means a liquefied petroleum gas, </w:t>
      </w:r>
      <w:r w:rsidRPr="00164D8B">
        <w:rPr>
          <w:color w:val="000000" w:themeColor="text1"/>
          <w:u w:val="single" w:color="000000" w:themeColor="text1"/>
        </w:rPr>
        <w:t>liquefied natural gas,</w:t>
      </w:r>
      <w:r w:rsidRPr="00164D8B">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or compressed natural gas.”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1E5B52"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00EA6377" w:rsidRPr="00164D8B">
        <w:rPr>
          <w:color w:val="000000" w:themeColor="text1"/>
          <w:u w:color="000000" w:themeColor="text1"/>
        </w:rPr>
        <w:t>Article 1, Chapter 28, Title 12 of the 1976 Code is amended by adding:</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28</w:t>
      </w:r>
      <w:r w:rsidR="00E53E20">
        <w:rPr>
          <w:color w:val="000000" w:themeColor="text1"/>
          <w:u w:color="000000" w:themeColor="text1"/>
        </w:rPr>
        <w:noBreakHyphen/>
      </w:r>
      <w:r w:rsidRPr="00164D8B">
        <w:rPr>
          <w:color w:val="000000" w:themeColor="text1"/>
          <w:u w:color="000000" w:themeColor="text1"/>
        </w:rPr>
        <w:t>230.</w:t>
      </w:r>
      <w:r w:rsidRPr="00164D8B">
        <w:rPr>
          <w:color w:val="000000" w:themeColor="text1"/>
          <w:u w:color="000000" w:themeColor="text1"/>
        </w:rPr>
        <w:tab/>
        <w:t>(A)</w:t>
      </w:r>
      <w:r w:rsidRPr="00164D8B">
        <w:rPr>
          <w:color w:val="000000" w:themeColor="text1"/>
          <w:u w:color="000000" w:themeColor="text1"/>
        </w:rPr>
        <w:tab/>
        <w:t>For purposes of this section, unless the context requires otherwise: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(1)</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Diesel gallon equivalent</w:t>
      </w:r>
      <w:r w:rsidR="00FD5226" w:rsidRPr="00FD5226">
        <w:rPr>
          <w:color w:val="000000" w:themeColor="text1"/>
          <w:u w:color="000000" w:themeColor="text1"/>
        </w:rPr>
        <w:t>’</w:t>
      </w:r>
      <w:r w:rsidRPr="00164D8B">
        <w:rPr>
          <w:color w:val="000000" w:themeColor="text1"/>
          <w:u w:color="000000" w:themeColor="text1"/>
        </w:rPr>
        <w:t xml:space="preserve"> or </w:t>
      </w:r>
      <w:r w:rsidR="00FD5226" w:rsidRPr="00FD5226">
        <w:rPr>
          <w:color w:val="000000" w:themeColor="text1"/>
          <w:u w:color="000000" w:themeColor="text1"/>
        </w:rPr>
        <w:t>‘</w:t>
      </w:r>
      <w:r w:rsidRPr="00164D8B">
        <w:rPr>
          <w:color w:val="000000" w:themeColor="text1"/>
          <w:u w:color="000000" w:themeColor="text1"/>
        </w:rPr>
        <w:t>DGE</w:t>
      </w:r>
      <w:r w:rsidR="00FD5226" w:rsidRPr="00FD5226">
        <w:rPr>
          <w:color w:val="000000" w:themeColor="text1"/>
          <w:u w:color="000000" w:themeColor="text1"/>
        </w:rPr>
        <w:t>’</w:t>
      </w:r>
      <w:r w:rsidRPr="00164D8B">
        <w:rPr>
          <w:color w:val="000000" w:themeColor="text1"/>
          <w:u w:color="000000" w:themeColor="text1"/>
        </w:rPr>
        <w:t xml:space="preserve"> means the amount of compressed natural gas or liquefied natural gas containing the same energy content as one gallon of diesel.</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(2)</w:t>
      </w:r>
      <w:r w:rsidRPr="00164D8B">
        <w:rPr>
          <w:color w:val="000000" w:themeColor="text1"/>
          <w:u w:color="000000" w:themeColor="text1"/>
        </w:rPr>
        <w:tab/>
      </w:r>
      <w:r w:rsidR="00FD5226" w:rsidRPr="00FD5226">
        <w:rPr>
          <w:color w:val="000000" w:themeColor="text1"/>
          <w:u w:color="000000" w:themeColor="text1"/>
        </w:rPr>
        <w:t>‘</w:t>
      </w:r>
      <w:r w:rsidRPr="00164D8B">
        <w:rPr>
          <w:color w:val="000000" w:themeColor="text1"/>
          <w:u w:color="000000" w:themeColor="text1"/>
        </w:rPr>
        <w:t>Gasoline gallon equivalent</w:t>
      </w:r>
      <w:r w:rsidR="00FD5226" w:rsidRPr="00FD5226">
        <w:rPr>
          <w:color w:val="000000" w:themeColor="text1"/>
          <w:u w:color="000000" w:themeColor="text1"/>
        </w:rPr>
        <w:t>’</w:t>
      </w:r>
      <w:r w:rsidRPr="00164D8B">
        <w:rPr>
          <w:color w:val="000000" w:themeColor="text1"/>
          <w:u w:color="000000" w:themeColor="text1"/>
        </w:rPr>
        <w:t xml:space="preserve"> or </w:t>
      </w:r>
      <w:r w:rsidR="00FD5226" w:rsidRPr="00FD5226">
        <w:rPr>
          <w:color w:val="000000" w:themeColor="text1"/>
          <w:u w:color="000000" w:themeColor="text1"/>
        </w:rPr>
        <w:t>‘</w:t>
      </w:r>
      <w:r w:rsidRPr="00164D8B">
        <w:rPr>
          <w:color w:val="000000" w:themeColor="text1"/>
          <w:u w:color="000000" w:themeColor="text1"/>
        </w:rPr>
        <w:t>GGE</w:t>
      </w:r>
      <w:r w:rsidR="00FD5226" w:rsidRPr="00FD5226">
        <w:rPr>
          <w:color w:val="000000" w:themeColor="text1"/>
          <w:u w:color="000000" w:themeColor="text1"/>
        </w:rPr>
        <w:t>’</w:t>
      </w:r>
      <w:r w:rsidRPr="00164D8B">
        <w:rPr>
          <w:color w:val="000000" w:themeColor="text1"/>
          <w:u w:color="000000" w:themeColor="text1"/>
        </w:rPr>
        <w:t xml:space="preserve"> means the amount of compressed natural gas or liquefied natural gas containing the same energy content as one gallon of gasoline.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(B)</w:t>
      </w:r>
      <w:r w:rsidRPr="00164D8B">
        <w:rPr>
          <w:color w:val="000000" w:themeColor="text1"/>
          <w:u w:color="000000" w:themeColor="text1"/>
        </w:rPr>
        <w:tab/>
        <w:t>Compressed natural gas and liquefied natural gas sold at retail for use as a motor fuel must be dispensed in units as follows: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(1)</w:t>
      </w:r>
      <w:r w:rsidRPr="00164D8B">
        <w:rPr>
          <w:color w:val="000000" w:themeColor="text1"/>
          <w:u w:color="000000" w:themeColor="text1"/>
        </w:rPr>
        <w:tab/>
        <w:t xml:space="preserve">Compressed natural gas must be dispensed either in GGE units or DGE units. A GGE of compressed natural gas must be set initially at 5.66 pounds and shall remain at that level unless changed pursuant to regulation adopted </w:t>
      </w:r>
      <w:r w:rsidR="00E33C8B">
        <w:rPr>
          <w:color w:val="000000" w:themeColor="text1"/>
          <w:u w:color="000000" w:themeColor="text1"/>
        </w:rPr>
        <w:t>pursuant to</w:t>
      </w:r>
      <w:r w:rsidRPr="00164D8B">
        <w:rPr>
          <w:color w:val="000000" w:themeColor="text1"/>
          <w:u w:color="000000" w:themeColor="text1"/>
        </w:rPr>
        <w:t xml:space="preserve"> subsection (C). A DGE of compressed natural gas must be set initially at 6.38 pounds and shall remain at that level unless changed pursuant to regulation adopted by the Department of Agriculture.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(2)</w:t>
      </w:r>
      <w:r w:rsidRPr="00164D8B">
        <w:rPr>
          <w:color w:val="000000" w:themeColor="text1"/>
          <w:u w:color="000000" w:themeColor="text1"/>
        </w:rPr>
        <w:tab/>
        <w:t xml:space="preserve">Liquefied natural gas must be dispensed in DGE units. A DGE of liquefied natural gas must be set initially at 6.06 pounds and shall remain at this level unless changed pursuant to regulation adopted by the Department of Agriculture pursuant to subsection (C). </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(C)</w:t>
      </w:r>
      <w:r w:rsidRPr="00164D8B">
        <w:rPr>
          <w:color w:val="000000" w:themeColor="text1"/>
          <w:u w:color="000000" w:themeColor="text1"/>
        </w:rPr>
        <w:tab/>
        <w:t>The Department of Agriculture shall adopt regulations necessary to implement the provisions of this section and to adopt the values set forth in subsection (B). If subsequently it becomes necessary to revise such standards due to changes in the energy content of motor fuels, the Department of Agriculture shall take into consideration whether the National Conference on Weights and Measures has adopted similar standards for dispensing compressed natural gas and liquefied natural gas and whether those standards use different values for GGE and DGE units. If the National Conference on Weights and Measures has adopted different GGE and DGE units, it must be presumed that such standards also should be adopted for the State unless good cause is shown otherwise.”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C.</w:t>
      </w:r>
      <w:r w:rsidR="00FD5226">
        <w:rPr>
          <w:color w:val="000000" w:themeColor="text1"/>
          <w:u w:color="000000" w:themeColor="text1"/>
        </w:rPr>
        <w:t xml:space="preserve"> </w:t>
      </w: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28</w:t>
      </w:r>
      <w:r w:rsidR="00E53E20">
        <w:rPr>
          <w:color w:val="000000" w:themeColor="text1"/>
          <w:u w:color="000000" w:themeColor="text1"/>
        </w:rPr>
        <w:noBreakHyphen/>
      </w:r>
      <w:r w:rsidRPr="00164D8B">
        <w:rPr>
          <w:color w:val="000000" w:themeColor="text1"/>
          <w:u w:color="000000" w:themeColor="text1"/>
        </w:rPr>
        <w:t>310 of the 1976 Code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28</w:t>
      </w:r>
      <w:r w:rsidR="00E53E20">
        <w:rPr>
          <w:color w:val="000000" w:themeColor="text1"/>
          <w:u w:color="000000" w:themeColor="text1"/>
        </w:rPr>
        <w:noBreakHyphen/>
      </w:r>
      <w:r w:rsidRPr="00164D8B">
        <w:rPr>
          <w:color w:val="000000" w:themeColor="text1"/>
          <w:u w:color="000000" w:themeColor="text1"/>
        </w:rPr>
        <w:t>310.</w:t>
      </w:r>
      <w:r w:rsidRPr="00164D8B">
        <w:rPr>
          <w:color w:val="000000" w:themeColor="text1"/>
          <w:u w:color="000000" w:themeColor="text1"/>
        </w:rPr>
        <w:tab/>
        <w:t>(A)</w:t>
      </w:r>
      <w:r w:rsidRPr="00164D8B">
        <w:rPr>
          <w:color w:val="000000" w:themeColor="text1"/>
          <w:u w:color="000000" w:themeColor="text1"/>
        </w:rPr>
        <w:tab/>
        <w:t>Subject to the exemptions provided in this chapter, a user fee of sixteen cents a gallon is imposed on:</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(1)</w:t>
      </w:r>
      <w:r w:rsidRPr="00164D8B">
        <w:rPr>
          <w:color w:val="000000" w:themeColor="text1"/>
          <w:u w:color="000000" w:themeColor="text1"/>
        </w:rPr>
        <w:tab/>
        <w:t>all gasoline, gasohol, or blended fuels containing gasoline that are used or consumed for any purpose in this State; and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t>(2)</w:t>
      </w:r>
      <w:r w:rsidRPr="00164D8B">
        <w:rPr>
          <w:color w:val="000000" w:themeColor="text1"/>
          <w:u w:color="000000" w:themeColor="text1"/>
        </w:rPr>
        <w:tab/>
        <w:t xml:space="preserve">all diesel fuel, substitute fuels, or alternative fuels </w:t>
      </w:r>
      <w:r w:rsidRPr="00164D8B">
        <w:rPr>
          <w:color w:val="000000" w:themeColor="text1"/>
          <w:u w:val="single" w:color="000000" w:themeColor="text1"/>
        </w:rPr>
        <w:t>other than liquefied natural gas</w:t>
      </w:r>
      <w:r w:rsidRPr="00164D8B">
        <w:rPr>
          <w:color w:val="000000" w:themeColor="text1"/>
          <w:u w:color="000000" w:themeColor="text1"/>
        </w:rPr>
        <w:t>, or blended fuels containing diesel fuel that are used or consumed in this State in producing or generating power for propelling motor vehicles.</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4D8B">
        <w:rPr>
          <w:color w:val="000000" w:themeColor="text1"/>
          <w:u w:color="000000" w:themeColor="text1"/>
        </w:rPr>
        <w:tab/>
      </w:r>
      <w:r w:rsidRPr="00164D8B">
        <w:rPr>
          <w:color w:val="000000" w:themeColor="text1"/>
          <w:u w:val="single" w:color="000000" w:themeColor="text1"/>
        </w:rPr>
        <w:t>(B)</w:t>
      </w:r>
      <w:r w:rsidRPr="00164D8B">
        <w:rPr>
          <w:color w:val="000000" w:themeColor="text1"/>
          <w:u w:color="000000" w:themeColor="text1"/>
        </w:rPr>
        <w:tab/>
      </w:r>
      <w:r w:rsidRPr="00164D8B">
        <w:rPr>
          <w:color w:val="000000" w:themeColor="text1"/>
          <w:u w:val="single" w:color="000000" w:themeColor="text1"/>
        </w:rPr>
        <w:t>A user fee of sixteen cents per gasoline gallon equivalent is imposed on compressed natural gas subject to the exemptions otherwise provided in this chapter.</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val="single" w:color="000000" w:themeColor="text1"/>
        </w:rPr>
        <w:t>(C)</w:t>
      </w:r>
      <w:r w:rsidRPr="00164D8B">
        <w:rPr>
          <w:color w:val="000000" w:themeColor="text1"/>
          <w:u w:color="000000" w:themeColor="text1"/>
        </w:rPr>
        <w:tab/>
      </w:r>
      <w:r w:rsidRPr="00164D8B">
        <w:rPr>
          <w:color w:val="000000" w:themeColor="text1"/>
          <w:u w:val="single" w:color="000000" w:themeColor="text1"/>
        </w:rPr>
        <w:t>A user fee of sixteen cents per diesel gallon equivalent is imposed on liquefied natural gas and compressed natural gas subject to the exemptions otherwise provided in this chapter.</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(B)</w:t>
      </w:r>
      <w:r w:rsidRPr="00164D8B">
        <w:rPr>
          <w:color w:val="000000" w:themeColor="text1"/>
          <w:u w:val="single" w:color="000000" w:themeColor="text1"/>
        </w:rPr>
        <w:t>(D)</w:t>
      </w:r>
      <w:r w:rsidRPr="00164D8B">
        <w:rPr>
          <w:color w:val="000000" w:themeColor="text1"/>
          <w:u w:color="000000" w:themeColor="text1"/>
        </w:rPr>
        <w:tab/>
        <w:t>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strike/>
          <w:color w:val="000000" w:themeColor="text1"/>
          <w:u w:color="000000" w:themeColor="text1"/>
        </w:rPr>
        <w:t>(C)</w:t>
      </w:r>
      <w:r w:rsidRPr="00164D8B">
        <w:rPr>
          <w:color w:val="000000" w:themeColor="text1"/>
          <w:u w:val="single" w:color="000000" w:themeColor="text1"/>
        </w:rPr>
        <w:t>(E)</w:t>
      </w:r>
      <w:r w:rsidRPr="00164D8B">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D.</w:t>
      </w:r>
      <w:r w:rsidR="00FD5226">
        <w:rPr>
          <w:color w:val="000000" w:themeColor="text1"/>
          <w:u w:color="000000" w:themeColor="text1"/>
        </w:rPr>
        <w:t xml:space="preserve"> </w:t>
      </w:r>
      <w:r w:rsidRPr="00164D8B">
        <w:rPr>
          <w:color w:val="000000" w:themeColor="text1"/>
          <w:u w:color="000000" w:themeColor="text1"/>
        </w:rPr>
        <w:tab/>
        <w:t>Section 56</w:t>
      </w:r>
      <w:r w:rsidR="00E53E20">
        <w:rPr>
          <w:color w:val="000000" w:themeColor="text1"/>
          <w:u w:color="000000" w:themeColor="text1"/>
        </w:rPr>
        <w:noBreakHyphen/>
      </w:r>
      <w:r w:rsidRPr="00164D8B">
        <w:rPr>
          <w:color w:val="000000" w:themeColor="text1"/>
          <w:u w:color="000000" w:themeColor="text1"/>
        </w:rPr>
        <w:t>5</w:t>
      </w:r>
      <w:r w:rsidR="00E53E20">
        <w:rPr>
          <w:color w:val="000000" w:themeColor="text1"/>
          <w:u w:color="000000" w:themeColor="text1"/>
        </w:rPr>
        <w:noBreakHyphen/>
      </w:r>
      <w:r w:rsidRPr="00164D8B">
        <w:rPr>
          <w:color w:val="000000" w:themeColor="text1"/>
          <w:u w:color="000000" w:themeColor="text1"/>
        </w:rPr>
        <w:t>4160 of the 1976 Code, as last amended by Act 234 of 2008, is further amended by adding an appropriately lettered subsection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  )</w:t>
      </w:r>
      <w:r w:rsidRPr="00164D8B">
        <w:rPr>
          <w:color w:val="000000" w:themeColor="text1"/>
          <w:u w:color="000000" w:themeColor="text1"/>
        </w:rPr>
        <w:tab/>
        <w:t>Any motor vehicle that is fueled, wholly or partially, by natural gas shall be allowed up to an additional two thousand pounds total in gross, single axle, tandem axle, or bridge formula weight limits.  To be eligible for this exception, the operator of the vehicle must be able to demonstrate that the vehicle is a natural gas vehicle, a bi</w:t>
      </w:r>
      <w:r w:rsidR="00E53E20">
        <w:rPr>
          <w:color w:val="000000" w:themeColor="text1"/>
          <w:u w:color="000000" w:themeColor="text1"/>
        </w:rPr>
        <w:noBreakHyphen/>
      </w:r>
      <w:r w:rsidRPr="00164D8B">
        <w:rPr>
          <w:color w:val="000000" w:themeColor="text1"/>
          <w:u w:color="000000" w:themeColor="text1"/>
        </w:rPr>
        <w:t>fuel vehicle using natural gas, or a vehicle that has been converted to a natural gas vehicle. No such allowance shall authorize any extension of the limitations provided on feder</w:t>
      </w:r>
      <w:r w:rsidR="001E5B52">
        <w:rPr>
          <w:color w:val="000000" w:themeColor="text1"/>
          <w:u w:color="000000" w:themeColor="text1"/>
        </w:rPr>
        <w:t>al Interstate highways in this S</w:t>
      </w:r>
      <w:r w:rsidRPr="00164D8B">
        <w:rPr>
          <w:color w:val="000000" w:themeColor="text1"/>
          <w:u w:color="000000" w:themeColor="text1"/>
        </w:rPr>
        <w:t>tate, unless such limitations or exceptions are authorized by the federal government.”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E.</w:t>
      </w:r>
      <w:r w:rsidR="00FD5226">
        <w:rPr>
          <w:color w:val="000000" w:themeColor="text1"/>
          <w:u w:color="000000" w:themeColor="text1"/>
        </w:rPr>
        <w:t xml:space="preserve"> </w:t>
      </w:r>
      <w:r w:rsidRPr="00164D8B">
        <w:rPr>
          <w:color w:val="000000" w:themeColor="text1"/>
          <w:u w:color="000000" w:themeColor="text1"/>
        </w:rPr>
        <w:tab/>
        <w:t>Section 12</w:t>
      </w:r>
      <w:r w:rsidR="00E53E20">
        <w:rPr>
          <w:color w:val="000000" w:themeColor="text1"/>
          <w:u w:color="000000" w:themeColor="text1"/>
        </w:rPr>
        <w:noBreakHyphen/>
      </w:r>
      <w:r w:rsidRPr="00164D8B">
        <w:rPr>
          <w:color w:val="000000" w:themeColor="text1"/>
          <w:u w:color="000000" w:themeColor="text1"/>
        </w:rPr>
        <w:t>37</w:t>
      </w:r>
      <w:r w:rsidR="00E53E20">
        <w:rPr>
          <w:color w:val="000000" w:themeColor="text1"/>
          <w:u w:color="000000" w:themeColor="text1"/>
        </w:rPr>
        <w:noBreakHyphen/>
      </w:r>
      <w:r w:rsidRPr="00164D8B">
        <w:rPr>
          <w:color w:val="000000" w:themeColor="text1"/>
          <w:u w:color="000000" w:themeColor="text1"/>
        </w:rPr>
        <w:t>2820(B) is amended to read:</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t>“(B)</w:t>
      </w:r>
      <w:r w:rsidRPr="00164D8B">
        <w:rPr>
          <w:color w:val="000000" w:themeColor="text1"/>
          <w:u w:val="single" w:color="000000" w:themeColor="text1"/>
        </w:rPr>
        <w:t>(1)</w:t>
      </w:r>
      <w:r w:rsidRPr="00164D8B">
        <w:rPr>
          <w:color w:val="000000" w:themeColor="text1"/>
          <w:u w:color="000000" w:themeColor="text1"/>
        </w:rPr>
        <w:tab/>
      </w:r>
      <w:r w:rsidRPr="00164D8B">
        <w:rPr>
          <w:color w:val="000000" w:themeColor="text1"/>
          <w:u w:val="single" w:color="000000" w:themeColor="text1"/>
        </w:rPr>
        <w:t>Except as provided in item (2),</w:t>
      </w:r>
      <w:r w:rsidRPr="00164D8B">
        <w:rPr>
          <w:color w:val="000000" w:themeColor="text1"/>
          <w:u w:color="000000" w:themeColor="text1"/>
        </w:rPr>
        <w:t xml:space="preserve"> </w:t>
      </w:r>
      <w:r w:rsidR="00FD5226" w:rsidRPr="00FD5226">
        <w:rPr>
          <w:color w:val="000000" w:themeColor="text1"/>
          <w:u w:color="000000" w:themeColor="text1"/>
        </w:rPr>
        <w:t>‘</w:t>
      </w:r>
      <w:r w:rsidR="00196722">
        <w:rPr>
          <w:color w:val="000000" w:themeColor="text1"/>
          <w:u w:color="000000" w:themeColor="text1"/>
        </w:rPr>
        <w:t>g</w:t>
      </w:r>
      <w:r w:rsidR="001E5B52">
        <w:rPr>
          <w:color w:val="000000" w:themeColor="text1"/>
          <w:u w:color="000000" w:themeColor="text1"/>
        </w:rPr>
        <w:t>ross</w:t>
      </w:r>
      <w:r w:rsidRPr="00164D8B">
        <w:rPr>
          <w:color w:val="000000" w:themeColor="text1"/>
          <w:u w:color="000000" w:themeColor="text1"/>
        </w:rPr>
        <w:t xml:space="preserve"> capitalized cost</w:t>
      </w:r>
      <w:r w:rsidR="00FD5226" w:rsidRPr="00FD5226">
        <w:rPr>
          <w:color w:val="000000" w:themeColor="text1"/>
          <w:u w:color="000000" w:themeColor="text1"/>
        </w:rPr>
        <w:t>’</w:t>
      </w:r>
      <w:r w:rsidRPr="00164D8B">
        <w:rPr>
          <w:color w:val="000000" w:themeColor="text1"/>
          <w:u w:color="000000" w:themeColor="text1"/>
        </w:rPr>
        <w:t>, as used in this section, means the original cost upon acquisition for income tax purposes, not to include taxes, interest, or cab customizing.</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4D8B">
        <w:rPr>
          <w:color w:val="000000" w:themeColor="text1"/>
          <w:u w:color="000000" w:themeColor="text1"/>
        </w:rPr>
        <w:tab/>
      </w:r>
      <w:r w:rsidRPr="00164D8B">
        <w:rPr>
          <w:color w:val="000000" w:themeColor="text1"/>
          <w:u w:color="000000" w:themeColor="text1"/>
        </w:rPr>
        <w:tab/>
      </w:r>
      <w:r w:rsidRPr="00164D8B">
        <w:rPr>
          <w:color w:val="000000" w:themeColor="text1"/>
          <w:u w:val="single" w:color="000000" w:themeColor="text1"/>
        </w:rPr>
        <w:t>(2)</w:t>
      </w:r>
      <w:r w:rsidRPr="00164D8B">
        <w:rPr>
          <w:color w:val="000000" w:themeColor="text1"/>
          <w:u w:color="000000" w:themeColor="text1"/>
        </w:rPr>
        <w:tab/>
      </w:r>
      <w:r w:rsidRPr="00164D8B">
        <w:rPr>
          <w:color w:val="000000" w:themeColor="text1"/>
          <w:u w:val="single" w:color="000000" w:themeColor="text1"/>
        </w:rPr>
        <w:t xml:space="preserve">For commercial vehicles that are fueled wholly or partially by </w:t>
      </w:r>
      <w:r w:rsidR="00FD5226" w:rsidRPr="00164D8B">
        <w:rPr>
          <w:color w:val="000000" w:themeColor="text1"/>
          <w:u w:val="single" w:color="000000" w:themeColor="text1"/>
        </w:rPr>
        <w:t>natural</w:t>
      </w:r>
      <w:r w:rsidRPr="00164D8B">
        <w:rPr>
          <w:color w:val="000000" w:themeColor="text1"/>
          <w:u w:val="single" w:color="000000" w:themeColor="text1"/>
        </w:rPr>
        <w:t xml:space="preserve"> gas, </w:t>
      </w:r>
      <w:r w:rsidR="00FD5226" w:rsidRPr="00FD5226">
        <w:rPr>
          <w:color w:val="000000" w:themeColor="text1"/>
          <w:u w:val="single" w:color="000000" w:themeColor="text1"/>
        </w:rPr>
        <w:t>‘</w:t>
      </w:r>
      <w:r w:rsidRPr="00164D8B">
        <w:rPr>
          <w:color w:val="000000" w:themeColor="text1"/>
          <w:u w:val="single" w:color="000000" w:themeColor="text1"/>
        </w:rPr>
        <w:t>gross capitalized cost</w:t>
      </w:r>
      <w:r w:rsidR="00FD5226" w:rsidRPr="00FD5226">
        <w:rPr>
          <w:color w:val="000000" w:themeColor="text1"/>
          <w:u w:val="single" w:color="000000" w:themeColor="text1"/>
        </w:rPr>
        <w:t>’</w:t>
      </w:r>
      <w:r w:rsidRPr="00164D8B">
        <w:rPr>
          <w:color w:val="000000" w:themeColor="text1"/>
          <w:u w:val="single" w:color="000000" w:themeColor="text1"/>
        </w:rPr>
        <w:t>, as used in this section, means the original cost upon acquisition for income tax purposes, not to include taxes, interest, or cab customizing, reduced by a dollar amount of thirty percent in order to equal the cost or valuation basis with a comparable diesel or gasoline powered vehicle, f</w:t>
      </w:r>
      <w:r w:rsidR="006151CD">
        <w:rPr>
          <w:color w:val="000000" w:themeColor="text1"/>
          <w:u w:val="single" w:color="000000" w:themeColor="text1"/>
        </w:rPr>
        <w:t xml:space="preserve">or the life of the vehicle.  This </w:t>
      </w:r>
      <w:r w:rsidRPr="00164D8B">
        <w:rPr>
          <w:color w:val="000000" w:themeColor="text1"/>
          <w:u w:val="single" w:color="000000" w:themeColor="text1"/>
        </w:rPr>
        <w:t>provision contained in this item shall only apply to vehicles purchased after June 30, 201</w:t>
      </w:r>
      <w:r w:rsidR="006151CD">
        <w:rPr>
          <w:color w:val="000000" w:themeColor="text1"/>
          <w:u w:val="single" w:color="000000" w:themeColor="text1"/>
        </w:rPr>
        <w:t>5</w:t>
      </w:r>
      <w:r w:rsidRPr="00164D8B">
        <w:rPr>
          <w:color w:val="000000" w:themeColor="text1"/>
          <w:u w:val="single" w:color="000000" w:themeColor="text1"/>
        </w:rPr>
        <w:t>, but before July 1, 202</w:t>
      </w:r>
      <w:r w:rsidR="006151CD">
        <w:rPr>
          <w:color w:val="000000" w:themeColor="text1"/>
          <w:u w:val="single" w:color="000000" w:themeColor="text1"/>
        </w:rPr>
        <w:t>2</w:t>
      </w:r>
      <w:r w:rsidRPr="00164D8B">
        <w:rPr>
          <w:color w:val="000000" w:themeColor="text1"/>
          <w:u w:val="single" w:color="000000" w:themeColor="text1"/>
        </w:rPr>
        <w:t>.</w:t>
      </w:r>
      <w:r w:rsidRPr="00164D8B">
        <w:rPr>
          <w:color w:val="000000" w:themeColor="text1"/>
          <w:u w:color="000000" w:themeColor="text1"/>
        </w:rPr>
        <w:t>”</w:t>
      </w:r>
    </w:p>
    <w:p w:rsidR="00EA6377" w:rsidRPr="00164D8B" w:rsidRDefault="00EA6377" w:rsidP="00EA6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E10" w:rsidRDefault="007A4E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5226">
        <w:t>3</w:t>
      </w:r>
      <w:r>
        <w:t>.</w:t>
      </w:r>
      <w:r>
        <w:tab/>
        <w:t>This act takes effect upon approval by the Governor.</w:t>
      </w:r>
    </w:p>
    <w:p w:rsidR="007A14EC" w:rsidRDefault="00E53E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6EC5" w:rsidRDefault="00BA6EC5" w:rsidP="00BA6EC5">
      <w:pPr>
        <w:suppressAutoHyphens/>
      </w:pPr>
    </w:p>
    <w:sectPr w:rsidR="00BA6EC5" w:rsidSect="00BA6E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226" w:rsidRDefault="00FD5226" w:rsidP="009F0C77">
      <w:r>
        <w:separator/>
      </w:r>
    </w:p>
  </w:endnote>
  <w:endnote w:type="continuationSeparator" w:id="0">
    <w:p w:rsidR="00FD5226" w:rsidRDefault="00FD52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152093-8597-4B0C-984B-9A0FC0CA793A}"/>
    <w:embedBold r:id="rId2" w:fontKey="{DE0EA82A-DF1B-4917-AB3A-4308588E0F21}"/>
    <w:embedBoldItalic r:id="rId3" w:fontKey="{AD1BAFF6-985A-473F-8365-F43AC2EB66A0}"/>
  </w:font>
  <w:font w:name="Calibri">
    <w:panose1 w:val="020F0502020204030204"/>
    <w:charset w:val="00"/>
    <w:family w:val="swiss"/>
    <w:pitch w:val="variable"/>
    <w:sig w:usb0="E00002FF" w:usb1="4000ACFF" w:usb2="00000001" w:usb3="00000000" w:csb0="0000019F" w:csb1="00000000"/>
    <w:embedRegular r:id="rId4" w:fontKey="{B2306697-9553-4BB3-AC97-3CF1380587BC}"/>
  </w:font>
  <w:font w:name="Segoe UI">
    <w:panose1 w:val="020B0502040204020203"/>
    <w:charset w:val="00"/>
    <w:family w:val="swiss"/>
    <w:pitch w:val="variable"/>
    <w:sig w:usb0="E10022FF" w:usb1="C000E47F" w:usb2="00000029" w:usb3="00000000" w:csb0="000001DF" w:csb1="00000000"/>
    <w:embedRegular r:id="rId5" w:fontKey="{82EB61E6-4691-4603-A1AC-2B0AAE6363BC}"/>
  </w:font>
  <w:font w:name="Cambria">
    <w:panose1 w:val="02040503050406030204"/>
    <w:charset w:val="00"/>
    <w:family w:val="roman"/>
    <w:pitch w:val="variable"/>
    <w:sig w:usb0="E00002FF" w:usb1="400004FF" w:usb2="00000000" w:usb3="00000000" w:csb0="0000019F" w:csb1="00000000"/>
    <w:embedRegular r:id="rId6" w:fontKey="{17EE56FC-00B5-4CA7-82FD-59A5195343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EC5" w:rsidRPr="00CC03B3" w:rsidRDefault="00BA6EC5" w:rsidP="00CC03B3">
    <w:pPr>
      <w:pStyle w:val="Footer"/>
      <w:tabs>
        <w:tab w:val="clear" w:pos="4680"/>
        <w:tab w:val="clear" w:pos="9360"/>
        <w:tab w:val="center" w:pos="2995"/>
      </w:tabs>
      <w:spacing w:before="120"/>
    </w:pPr>
    <w:r>
      <w:t>[3838]</w:t>
    </w:r>
    <w:r>
      <w:tab/>
    </w:r>
    <w:r>
      <w:fldChar w:fldCharType="begin"/>
    </w:r>
    <w:r>
      <w:instrText xml:space="preserve"> PAGE  \* MERGEFORMAT </w:instrText>
    </w:r>
    <w:r>
      <w:fldChar w:fldCharType="separate"/>
    </w:r>
    <w:r w:rsidR="00FA07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226" w:rsidRDefault="00FD5226" w:rsidP="009F0C77">
      <w:r>
        <w:separator/>
      </w:r>
    </w:p>
  </w:footnote>
  <w:footnote w:type="continuationSeparator" w:id="0">
    <w:p w:rsidR="00FD5226" w:rsidRDefault="00FD52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31DG15"/>
    <w:docVar w:name="CoverBillType" w:val="b"/>
    <w:docVar w:name="docpath" w:val="L:\Council\bills\BBM\9231DG15.DOCX"/>
    <w:docVar w:name="dvBillNumber" w:val="3838"/>
    <w:docVar w:name="dvBillNumberPrefix" w:val="H. "/>
    <w:docVar w:name="dvOriginalBody" w:val="House"/>
    <w:docVar w:name="dvSteno" w:val="BBM"/>
    <w:docVar w:name="NameofBody" w:val="h"/>
    <w:docVar w:name="vgroup2" w:val="Council"/>
  </w:docVars>
  <w:rsids>
    <w:rsidRoot w:val="007A4E10"/>
    <w:rsid w:val="00011869"/>
    <w:rsid w:val="00015CD6"/>
    <w:rsid w:val="000B16E4"/>
    <w:rsid w:val="000E1785"/>
    <w:rsid w:val="000F40FA"/>
    <w:rsid w:val="0010776B"/>
    <w:rsid w:val="00133E66"/>
    <w:rsid w:val="001435A3"/>
    <w:rsid w:val="00146ED3"/>
    <w:rsid w:val="00151044"/>
    <w:rsid w:val="001952C6"/>
    <w:rsid w:val="00196722"/>
    <w:rsid w:val="001C5C2F"/>
    <w:rsid w:val="001D08F2"/>
    <w:rsid w:val="001D525B"/>
    <w:rsid w:val="001D7F4F"/>
    <w:rsid w:val="001E5B52"/>
    <w:rsid w:val="001F56EB"/>
    <w:rsid w:val="00205238"/>
    <w:rsid w:val="00211501"/>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22B"/>
    <w:rsid w:val="00545593"/>
    <w:rsid w:val="00577C6C"/>
    <w:rsid w:val="005C2FE2"/>
    <w:rsid w:val="005E2BC9"/>
    <w:rsid w:val="00605102"/>
    <w:rsid w:val="006151CD"/>
    <w:rsid w:val="006215AA"/>
    <w:rsid w:val="00627F83"/>
    <w:rsid w:val="006913C9"/>
    <w:rsid w:val="0069470D"/>
    <w:rsid w:val="006A5550"/>
    <w:rsid w:val="00734F00"/>
    <w:rsid w:val="00771FA7"/>
    <w:rsid w:val="007726E9"/>
    <w:rsid w:val="0078081B"/>
    <w:rsid w:val="007A14EC"/>
    <w:rsid w:val="007A4E1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7713E"/>
    <w:rsid w:val="00A833AB"/>
    <w:rsid w:val="00A9741D"/>
    <w:rsid w:val="00AD4B17"/>
    <w:rsid w:val="00B412D4"/>
    <w:rsid w:val="00BA6EC5"/>
    <w:rsid w:val="00BE3C22"/>
    <w:rsid w:val="00C0345E"/>
    <w:rsid w:val="00C3483A"/>
    <w:rsid w:val="00C74E9D"/>
    <w:rsid w:val="00C82FD3"/>
    <w:rsid w:val="00C92819"/>
    <w:rsid w:val="00CC03B3"/>
    <w:rsid w:val="00CC6B7B"/>
    <w:rsid w:val="00CD2089"/>
    <w:rsid w:val="00D73A67"/>
    <w:rsid w:val="00D970A9"/>
    <w:rsid w:val="00DF3845"/>
    <w:rsid w:val="00E13F28"/>
    <w:rsid w:val="00E33C8B"/>
    <w:rsid w:val="00E41911"/>
    <w:rsid w:val="00E431B4"/>
    <w:rsid w:val="00E53E20"/>
    <w:rsid w:val="00E92EEF"/>
    <w:rsid w:val="00EA6377"/>
    <w:rsid w:val="00EF2368"/>
    <w:rsid w:val="00F24442"/>
    <w:rsid w:val="00F50AE3"/>
    <w:rsid w:val="00F606E6"/>
    <w:rsid w:val="00F656BA"/>
    <w:rsid w:val="00F67CF1"/>
    <w:rsid w:val="00F840F0"/>
    <w:rsid w:val="00FA0727"/>
    <w:rsid w:val="00FB0D0D"/>
    <w:rsid w:val="00FB43B4"/>
    <w:rsid w:val="00FD52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6E30B-B3D8-4C7E-951B-0EC52AD9F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81B"/>
    <w:rPr>
      <w:rFonts w:ascii="Segoe UI" w:eastAsia="Times New Roman" w:hAnsi="Segoe UI" w:cs="Segoe UI"/>
      <w:sz w:val="18"/>
      <w:szCs w:val="18"/>
    </w:rPr>
  </w:style>
  <w:style w:type="character" w:styleId="Hyperlink">
    <w:name w:val="Hyperlink"/>
    <w:basedOn w:val="DefaultParagraphFont"/>
    <w:uiPriority w:val="99"/>
    <w:unhideWhenUsed/>
    <w:rsid w:val="00BA6E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38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7D93F-4680-447A-AF8E-669B862D9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6383</Words>
  <Characters>36387</Characters>
  <Application>Microsoft Office Word</Application>
  <DocSecurity>6</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3838: Commercial Vehicle Equity and Infrastructure Improvement Act - South Carolina Legislature Online</dc:title>
  <dc:creator>BRENDA MELTON</dc:creator>
  <cp:lastModifiedBy>N Cumfer</cp:lastModifiedBy>
  <cp:revision>2</cp:revision>
  <cp:lastPrinted>2015-03-10T16:06:00Z</cp:lastPrinted>
  <dcterms:created xsi:type="dcterms:W3CDTF">2016-12-02T18:24:00Z</dcterms:created>
  <dcterms:modified xsi:type="dcterms:W3CDTF">2016-12-02T18:24:00Z</dcterms:modified>
</cp:coreProperties>
</file>