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2E0" w:rsidRDefault="005972E0" w:rsidP="005972E0">
      <w:pPr>
        <w:widowControl w:val="0"/>
        <w:jc w:val="center"/>
      </w:pPr>
      <w:bookmarkStart w:id="0" w:name="_GoBack"/>
      <w:bookmarkEnd w:id="0"/>
      <w:r w:rsidRPr="005972E0">
        <w:rPr>
          <w:b/>
        </w:rPr>
        <w:t>South Carolina General Assembly</w:t>
      </w:r>
    </w:p>
    <w:p w:rsidR="005972E0" w:rsidRDefault="005972E0" w:rsidP="005972E0">
      <w:pPr>
        <w:widowControl w:val="0"/>
        <w:jc w:val="center"/>
      </w:pPr>
      <w:r>
        <w:t>121st Session, 2015-2016</w:t>
      </w:r>
    </w:p>
    <w:p w:rsidR="005972E0" w:rsidRDefault="005972E0" w:rsidP="005972E0">
      <w:pPr>
        <w:widowControl w:val="0"/>
        <w:jc w:val="left"/>
      </w:pPr>
    </w:p>
    <w:p w:rsidR="005972E0" w:rsidRDefault="005972E0" w:rsidP="005972E0">
      <w:pPr>
        <w:widowControl w:val="0"/>
        <w:jc w:val="left"/>
        <w:rPr>
          <w:b/>
        </w:rPr>
      </w:pPr>
      <w:r w:rsidRPr="005972E0">
        <w:rPr>
          <w:b/>
        </w:rPr>
        <w:t>H. 4224</w:t>
      </w:r>
    </w:p>
    <w:p w:rsidR="005972E0" w:rsidRDefault="005972E0" w:rsidP="005972E0">
      <w:pPr>
        <w:widowControl w:val="0"/>
        <w:jc w:val="left"/>
        <w:rPr>
          <w:b/>
        </w:rPr>
      </w:pPr>
    </w:p>
    <w:p w:rsidR="005972E0" w:rsidRDefault="005972E0" w:rsidP="005972E0">
      <w:pPr>
        <w:widowControl w:val="0"/>
        <w:jc w:val="left"/>
      </w:pPr>
      <w:r w:rsidRPr="005972E0">
        <w:rPr>
          <w:b/>
        </w:rPr>
        <w:t>STATUS INFORMATION</w:t>
      </w:r>
    </w:p>
    <w:p w:rsidR="005972E0" w:rsidRDefault="005972E0" w:rsidP="005972E0">
      <w:pPr>
        <w:widowControl w:val="0"/>
        <w:jc w:val="left"/>
      </w:pPr>
    </w:p>
    <w:p w:rsidR="005972E0" w:rsidRDefault="005972E0" w:rsidP="005972E0">
      <w:pPr>
        <w:widowControl w:val="0"/>
        <w:jc w:val="left"/>
      </w:pPr>
      <w:r>
        <w:t>House Resolution</w:t>
      </w:r>
    </w:p>
    <w:p w:rsidR="005972E0" w:rsidRDefault="005972E0" w:rsidP="005972E0">
      <w:pPr>
        <w:widowControl w:val="0"/>
        <w:jc w:val="left"/>
      </w:pPr>
      <w:r>
        <w:t>Sponsors: Rep. Limehouse</w:t>
      </w:r>
    </w:p>
    <w:p w:rsidR="005972E0" w:rsidRDefault="005972E0" w:rsidP="005972E0">
      <w:pPr>
        <w:widowControl w:val="0"/>
        <w:jc w:val="left"/>
      </w:pPr>
      <w:r>
        <w:t>Document Path: l:\council\bills\bh\26310vr15.docx</w:t>
      </w:r>
    </w:p>
    <w:p w:rsidR="00FC080A" w:rsidRDefault="00FC080A" w:rsidP="005972E0">
      <w:pPr>
        <w:widowControl w:val="0"/>
        <w:jc w:val="left"/>
      </w:pPr>
      <w:r>
        <w:t>Companion/Similar bill(s): 836</w:t>
      </w:r>
    </w:p>
    <w:p w:rsidR="005972E0" w:rsidRDefault="005972E0" w:rsidP="005972E0">
      <w:pPr>
        <w:widowControl w:val="0"/>
        <w:jc w:val="left"/>
      </w:pPr>
    </w:p>
    <w:p w:rsidR="005972E0" w:rsidRDefault="005972E0" w:rsidP="005972E0">
      <w:pPr>
        <w:widowControl w:val="0"/>
        <w:jc w:val="left"/>
      </w:pPr>
      <w:r>
        <w:t>Introduced in the House on May 21, 2015</w:t>
      </w:r>
    </w:p>
    <w:p w:rsidR="005972E0" w:rsidRDefault="005972E0" w:rsidP="005972E0">
      <w:pPr>
        <w:widowControl w:val="0"/>
        <w:jc w:val="left"/>
      </w:pPr>
      <w:r>
        <w:t>Adopted by the House on May 21, 2015</w:t>
      </w:r>
    </w:p>
    <w:p w:rsidR="005972E0" w:rsidRDefault="005972E0" w:rsidP="005972E0">
      <w:pPr>
        <w:widowControl w:val="0"/>
        <w:jc w:val="left"/>
      </w:pPr>
    </w:p>
    <w:p w:rsidR="005972E0" w:rsidRDefault="005972E0" w:rsidP="005972E0">
      <w:pPr>
        <w:widowControl w:val="0"/>
        <w:jc w:val="left"/>
      </w:pPr>
      <w:r>
        <w:t xml:space="preserve">Summary: </w:t>
      </w:r>
      <w:r w:rsidR="00AC27FC">
        <w:t>529 Day</w:t>
      </w:r>
    </w:p>
    <w:p w:rsidR="005972E0" w:rsidRDefault="005972E0" w:rsidP="005972E0">
      <w:pPr>
        <w:widowControl w:val="0"/>
        <w:jc w:val="left"/>
      </w:pPr>
    </w:p>
    <w:p w:rsidR="005972E0" w:rsidRDefault="005972E0" w:rsidP="005972E0">
      <w:pPr>
        <w:widowControl w:val="0"/>
        <w:jc w:val="left"/>
      </w:pPr>
    </w:p>
    <w:p w:rsidR="005972E0" w:rsidRDefault="005972E0" w:rsidP="005972E0">
      <w:pPr>
        <w:widowControl w:val="0"/>
        <w:tabs>
          <w:tab w:val="center" w:pos="590"/>
          <w:tab w:val="center" w:pos="1440"/>
          <w:tab w:val="left" w:pos="1872"/>
          <w:tab w:val="left" w:pos="9187"/>
        </w:tabs>
        <w:jc w:val="left"/>
      </w:pPr>
      <w:r w:rsidRPr="005972E0">
        <w:rPr>
          <w:b/>
        </w:rPr>
        <w:t>HISTORY OF LEGISLATIVE ACTIONS</w:t>
      </w:r>
    </w:p>
    <w:p w:rsidR="005972E0" w:rsidRDefault="005972E0" w:rsidP="005972E0">
      <w:pPr>
        <w:widowControl w:val="0"/>
        <w:tabs>
          <w:tab w:val="center" w:pos="590"/>
          <w:tab w:val="center" w:pos="1440"/>
          <w:tab w:val="left" w:pos="1872"/>
          <w:tab w:val="left" w:pos="9187"/>
        </w:tabs>
        <w:jc w:val="left"/>
      </w:pPr>
    </w:p>
    <w:p w:rsidR="005972E0" w:rsidRPr="005972E0" w:rsidRDefault="005972E0" w:rsidP="005972E0">
      <w:pPr>
        <w:widowControl w:val="0"/>
        <w:tabs>
          <w:tab w:val="center" w:pos="590"/>
          <w:tab w:val="center" w:pos="1440"/>
          <w:tab w:val="left" w:pos="1872"/>
          <w:tab w:val="left" w:pos="9187"/>
        </w:tabs>
        <w:jc w:val="left"/>
      </w:pPr>
      <w:r w:rsidRPr="005972E0">
        <w:rPr>
          <w:u w:val="single"/>
        </w:rPr>
        <w:tab/>
        <w:t>Date</w:t>
      </w:r>
      <w:r w:rsidRPr="005972E0">
        <w:rPr>
          <w:u w:val="single"/>
        </w:rPr>
        <w:tab/>
        <w:t>Body</w:t>
      </w:r>
      <w:r w:rsidRPr="005972E0">
        <w:rPr>
          <w:u w:val="single"/>
        </w:rPr>
        <w:tab/>
        <w:t>Action Description with journal page number</w:t>
      </w:r>
      <w:r w:rsidRPr="005972E0">
        <w:rPr>
          <w:u w:val="single"/>
        </w:rPr>
        <w:tab/>
      </w:r>
    </w:p>
    <w:p w:rsidR="00B02A31" w:rsidRDefault="00B02A31" w:rsidP="00B02A31">
      <w:pPr>
        <w:widowControl w:val="0"/>
        <w:tabs>
          <w:tab w:val="right" w:pos="1008"/>
          <w:tab w:val="left" w:pos="1152"/>
          <w:tab w:val="left" w:pos="1872"/>
          <w:tab w:val="left" w:pos="9187"/>
        </w:tabs>
        <w:ind w:left="2088" w:hanging="2088"/>
        <w:jc w:val="left"/>
      </w:pPr>
      <w:r>
        <w:tab/>
        <w:t>5/21/2015</w:t>
      </w:r>
      <w:r>
        <w:tab/>
        <w:t>House</w:t>
      </w:r>
      <w:r>
        <w:tab/>
      </w:r>
      <w:r w:rsidRPr="008F4121">
        <w:t>Introduced and adopted (</w:t>
      </w:r>
      <w:hyperlink r:id="rId7" w:history="1">
        <w:r w:rsidRPr="004B7152">
          <w:rPr>
            <w:rStyle w:val="Hyperlink"/>
          </w:rPr>
          <w:t>House Journal</w:t>
        </w:r>
        <w:r w:rsidRPr="004B7152">
          <w:rPr>
            <w:rStyle w:val="Hyperlink"/>
          </w:rPr>
          <w:noBreakHyphen/>
          <w:t>page 35</w:t>
        </w:r>
      </w:hyperlink>
      <w:r w:rsidRPr="008F4121">
        <w:t>)</w:t>
      </w:r>
    </w:p>
    <w:p w:rsidR="00B02A31" w:rsidRDefault="00B02A31" w:rsidP="00B02A31">
      <w:pPr>
        <w:widowControl w:val="0"/>
        <w:tabs>
          <w:tab w:val="right" w:pos="1008"/>
          <w:tab w:val="left" w:pos="1152"/>
          <w:tab w:val="left" w:pos="1872"/>
          <w:tab w:val="left" w:pos="9187"/>
        </w:tabs>
        <w:ind w:left="2088" w:hanging="2088"/>
        <w:jc w:val="left"/>
      </w:pPr>
    </w:p>
    <w:p w:rsidR="005972E0" w:rsidRDefault="005972E0" w:rsidP="005972E0">
      <w:pPr>
        <w:widowControl w:val="0"/>
        <w:tabs>
          <w:tab w:val="right" w:pos="1008"/>
          <w:tab w:val="left" w:pos="1152"/>
          <w:tab w:val="left" w:pos="1872"/>
          <w:tab w:val="left" w:pos="9187"/>
        </w:tabs>
        <w:ind w:left="2088" w:hanging="2088"/>
        <w:jc w:val="left"/>
      </w:pPr>
      <w:r>
        <w:t xml:space="preserve">View the latest </w:t>
      </w:r>
      <w:hyperlink r:id="rId8" w:history="1">
        <w:r w:rsidRPr="005972E0">
          <w:rPr>
            <w:rStyle w:val="Hyperlink"/>
          </w:rPr>
          <w:t>legislative information</w:t>
        </w:r>
      </w:hyperlink>
      <w:r>
        <w:t xml:space="preserve"> at the website</w:t>
      </w:r>
    </w:p>
    <w:p w:rsidR="005972E0" w:rsidRDefault="005972E0" w:rsidP="005972E0">
      <w:pPr>
        <w:widowControl w:val="0"/>
        <w:tabs>
          <w:tab w:val="right" w:pos="1008"/>
          <w:tab w:val="left" w:pos="1152"/>
          <w:tab w:val="left" w:pos="1872"/>
          <w:tab w:val="left" w:pos="9187"/>
        </w:tabs>
        <w:ind w:left="2088" w:hanging="2088"/>
        <w:jc w:val="left"/>
      </w:pPr>
    </w:p>
    <w:p w:rsidR="005972E0" w:rsidRPr="005972E0" w:rsidRDefault="005972E0" w:rsidP="005972E0">
      <w:pPr>
        <w:widowControl w:val="0"/>
        <w:tabs>
          <w:tab w:val="right" w:pos="1008"/>
          <w:tab w:val="left" w:pos="1152"/>
          <w:tab w:val="left" w:pos="1872"/>
          <w:tab w:val="left" w:pos="9187"/>
        </w:tabs>
        <w:ind w:left="2088" w:hanging="2088"/>
        <w:jc w:val="left"/>
      </w:pPr>
    </w:p>
    <w:p w:rsidR="005972E0" w:rsidRDefault="005972E0" w:rsidP="005972E0">
      <w:r w:rsidRPr="005972E0">
        <w:rPr>
          <w:b/>
        </w:rPr>
        <w:t>VERSIONS OF THIS BILL</w:t>
      </w:r>
    </w:p>
    <w:p w:rsidR="005972E0" w:rsidRDefault="005972E0" w:rsidP="005972E0"/>
    <w:p w:rsidR="005972E0" w:rsidRDefault="004B7152" w:rsidP="005972E0">
      <w:hyperlink r:id="rId9" w:history="1">
        <w:r w:rsidR="005972E0">
          <w:rPr>
            <w:rStyle w:val="Hyperlink"/>
          </w:rPr>
          <w:t>5/21/2015</w:t>
        </w:r>
      </w:hyperlink>
    </w:p>
    <w:p w:rsidR="005972E0" w:rsidRDefault="005972E0" w:rsidP="005972E0"/>
    <w:p w:rsidR="005972E0" w:rsidRDefault="005972E0" w:rsidP="005972E0">
      <w:pPr>
        <w:sectPr w:rsidR="005972E0" w:rsidSect="005972E0">
          <w:pgSz w:w="12240" w:h="15840" w:code="1"/>
          <w:pgMar w:top="1080" w:right="1440" w:bottom="1080" w:left="1440" w:header="720" w:footer="720" w:gutter="0"/>
          <w:cols w:space="720"/>
          <w:noEndnote/>
          <w:docGrid w:linePitch="360"/>
        </w:sectPr>
      </w:pPr>
    </w:p>
    <w:p w:rsidR="00AC3F21" w:rsidRDefault="00AC3F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8A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4AAD">
        <w:rPr>
          <w:color w:val="000000" w:themeColor="text1"/>
          <w:u w:color="000000" w:themeColor="text1"/>
        </w:rPr>
        <w:t>TO DECLARE FRIDAY, MAY 29, 2015, AS “529 DAY” IN THE PALMETTO STATE AND TO ENCOURAGE FAMILIES TO SAVE FOR COLLEGE WITH THE SOUTH CAROLINA FUTURE SCHOLAR 529 COLLEGE SAVINGS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Whereas, saving for a college education is an important investment in a child’s future; and</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Whereas, the South Carolina Office of State Treasurer administers the Future Scholar 529 College Savings Plan; and</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Whereas, South Carolina’s Future Scholar 529 College Savings Plan has 116,000 accounts enrolled and $2.3 billion in accounts under management; and</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 xml:space="preserve">Whereas, South Carolina’s Future Scholar 529 College Savings Plan has accumulated national accolades from </w:t>
      </w:r>
      <w:r w:rsidRPr="005B4AAD">
        <w:rPr>
          <w:i/>
          <w:color w:val="000000" w:themeColor="text1"/>
          <w:u w:color="000000" w:themeColor="text1"/>
        </w:rPr>
        <w:t>The</w:t>
      </w:r>
      <w:r w:rsidRPr="005B4AAD">
        <w:rPr>
          <w:color w:val="000000" w:themeColor="text1"/>
          <w:u w:color="000000" w:themeColor="text1"/>
        </w:rPr>
        <w:t xml:space="preserve"> </w:t>
      </w:r>
      <w:r w:rsidRPr="005B4AAD">
        <w:rPr>
          <w:i/>
          <w:color w:val="000000" w:themeColor="text1"/>
          <w:u w:color="000000" w:themeColor="text1"/>
        </w:rPr>
        <w:t>Wall Street Journal</w:t>
      </w:r>
      <w:r w:rsidRPr="005B4AAD">
        <w:rPr>
          <w:color w:val="000000" w:themeColor="text1"/>
          <w:u w:color="000000" w:themeColor="text1"/>
        </w:rPr>
        <w:t xml:space="preserve">, </w:t>
      </w:r>
      <w:r w:rsidRPr="005B4AAD">
        <w:rPr>
          <w:i/>
          <w:color w:val="000000" w:themeColor="text1"/>
          <w:u w:color="000000" w:themeColor="text1"/>
        </w:rPr>
        <w:t xml:space="preserve">Money Magazine, </w:t>
      </w:r>
      <w:r w:rsidRPr="005B4AAD">
        <w:rPr>
          <w:color w:val="000000" w:themeColor="text1"/>
          <w:u w:color="000000" w:themeColor="text1"/>
        </w:rPr>
        <w:t xml:space="preserve">and </w:t>
      </w:r>
      <w:r w:rsidRPr="005B4AAD">
        <w:rPr>
          <w:i/>
          <w:color w:val="000000" w:themeColor="text1"/>
          <w:u w:color="000000" w:themeColor="text1"/>
        </w:rPr>
        <w:t xml:space="preserve">savingforcollege.com; </w:t>
      </w:r>
      <w:r w:rsidRPr="005B4AAD">
        <w:rPr>
          <w:color w:val="000000" w:themeColor="text1"/>
          <w:u w:color="000000" w:themeColor="text1"/>
        </w:rPr>
        <w:t xml:space="preserve">and </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 xml:space="preserve">Whereas, the pursuit of a higher education results in both an enhanced quality of life for the citizens of South Carolina and an improved Palmetto State for all.  Now, therefore, </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Be it resolved by the House of Representatives:</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That the members of the South Carolina House of Representatives, by this resolution, declare Friday, May 29, 2015, as “529 Day” in the Palmetto State and urge all citizens to save for a college education by investing in the South Carolina Future Scholar 529 College Savings Plan.</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8A5"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lastRenderedPageBreak/>
        <w:t xml:space="preserve">Be it further resolved that a copy of this resolution be provided to Curtis M. Loftis, Jr., Treasurer of the State of South Carolina. </w:t>
      </w:r>
    </w:p>
    <w:p w:rsidR="00BA11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72E0" w:rsidRDefault="005972E0" w:rsidP="005972E0">
      <w:pPr>
        <w:suppressAutoHyphens/>
      </w:pPr>
    </w:p>
    <w:sectPr w:rsidR="005972E0" w:rsidSect="005972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8A5" w:rsidRDefault="002D28A5" w:rsidP="009F0C77">
      <w:r>
        <w:separator/>
      </w:r>
    </w:p>
  </w:endnote>
  <w:endnote w:type="continuationSeparator" w:id="0">
    <w:p w:rsidR="002D28A5" w:rsidRDefault="002D2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2CE591-3B8B-4DAC-8A86-77970FAB4DFE}"/>
    <w:embedBold r:id="rId2" w:fontKey="{83BF741D-EC81-4AE9-8BE1-FE2971244E2E}"/>
    <w:embedItalic r:id="rId3" w:fontKey="{BD9963D0-4683-487F-9E17-9959C401EF53}"/>
  </w:font>
  <w:font w:name="Calibri">
    <w:panose1 w:val="020F0502020204030204"/>
    <w:charset w:val="00"/>
    <w:family w:val="swiss"/>
    <w:pitch w:val="variable"/>
    <w:sig w:usb0="E00002FF" w:usb1="4000ACFF" w:usb2="00000001" w:usb3="00000000" w:csb0="0000019F" w:csb1="00000000"/>
    <w:embedRegular r:id="rId4" w:fontKey="{FB86F7B6-EAA5-4014-AB8D-1E4AFEF620F0}"/>
  </w:font>
  <w:font w:name="Cambria">
    <w:panose1 w:val="02040503050406030204"/>
    <w:charset w:val="00"/>
    <w:family w:val="roman"/>
    <w:pitch w:val="variable"/>
    <w:sig w:usb0="E00002FF" w:usb1="400004FF" w:usb2="00000000" w:usb3="00000000" w:csb0="0000019F" w:csb1="00000000"/>
    <w:embedRegular r:id="rId5" w:fontKey="{48C589A9-B9CC-4178-8645-0BFE6DE64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2E0" w:rsidRPr="00AC3F21" w:rsidRDefault="005972E0" w:rsidP="00AC3F21">
    <w:pPr>
      <w:pStyle w:val="Footer"/>
      <w:tabs>
        <w:tab w:val="clear" w:pos="4680"/>
        <w:tab w:val="clear" w:pos="9360"/>
        <w:tab w:val="center" w:pos="2995"/>
      </w:tabs>
      <w:spacing w:before="120"/>
    </w:pPr>
    <w:r>
      <w:t>[4224]</w:t>
    </w:r>
    <w:r>
      <w:tab/>
    </w:r>
    <w:r>
      <w:fldChar w:fldCharType="begin"/>
    </w:r>
    <w:r>
      <w:instrText xml:space="preserve"> PAGE  \* MERGEFORMAT </w:instrText>
    </w:r>
    <w:r>
      <w:fldChar w:fldCharType="separate"/>
    </w:r>
    <w:r w:rsidR="004B71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8A5" w:rsidRDefault="002D28A5" w:rsidP="009F0C77">
      <w:r>
        <w:separator/>
      </w:r>
    </w:p>
  </w:footnote>
  <w:footnote w:type="continuationSeparator" w:id="0">
    <w:p w:rsidR="002D28A5" w:rsidRDefault="002D2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0VR15"/>
    <w:docVar w:name="CoverBillType" w:val="r"/>
    <w:docVar w:name="docpath" w:val="L:\Council\bills\BH\26310VR15.DOCX"/>
    <w:docVar w:name="dvBillNumber" w:val="4224"/>
    <w:docVar w:name="dvBillNumberPrefix" w:val="H. "/>
    <w:docVar w:name="dvOriginalBody" w:val="House"/>
    <w:docVar w:name="dvSteno" w:val="BH"/>
    <w:docVar w:name="NameofBody" w:val="h"/>
    <w:docVar w:name="vgroup2" w:val="Council"/>
  </w:docVars>
  <w:rsids>
    <w:rsidRoot w:val="002D28A5"/>
    <w:rsid w:val="00011869"/>
    <w:rsid w:val="00015CD6"/>
    <w:rsid w:val="000B4A6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5756"/>
    <w:rsid w:val="002D28A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152"/>
    <w:rsid w:val="004E7D54"/>
    <w:rsid w:val="005273C6"/>
    <w:rsid w:val="00530A69"/>
    <w:rsid w:val="00545593"/>
    <w:rsid w:val="00577C6C"/>
    <w:rsid w:val="005972E0"/>
    <w:rsid w:val="005C2FE2"/>
    <w:rsid w:val="005E2BC9"/>
    <w:rsid w:val="00605102"/>
    <w:rsid w:val="006215AA"/>
    <w:rsid w:val="006913C9"/>
    <w:rsid w:val="0069470D"/>
    <w:rsid w:val="00734F00"/>
    <w:rsid w:val="007A70AE"/>
    <w:rsid w:val="008205C4"/>
    <w:rsid w:val="008362E8"/>
    <w:rsid w:val="008A1768"/>
    <w:rsid w:val="008F0F33"/>
    <w:rsid w:val="008F4429"/>
    <w:rsid w:val="0094021A"/>
    <w:rsid w:val="009B44AF"/>
    <w:rsid w:val="009C6A0B"/>
    <w:rsid w:val="009F0C77"/>
    <w:rsid w:val="009F4DD1"/>
    <w:rsid w:val="00A41684"/>
    <w:rsid w:val="00A444C1"/>
    <w:rsid w:val="00A64E80"/>
    <w:rsid w:val="00A72BCD"/>
    <w:rsid w:val="00A741D9"/>
    <w:rsid w:val="00A833AB"/>
    <w:rsid w:val="00A9741D"/>
    <w:rsid w:val="00AC27FC"/>
    <w:rsid w:val="00AC3F21"/>
    <w:rsid w:val="00AD4B17"/>
    <w:rsid w:val="00B02A31"/>
    <w:rsid w:val="00B412D4"/>
    <w:rsid w:val="00BA11F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080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BBA77E-B0E7-40DA-A8DD-E08C0E2F4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7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4&amp;session=121&amp;summary=B" TargetMode="External"/><Relationship Id="rId3" Type="http://schemas.openxmlformats.org/officeDocument/2006/relationships/settings" Target="settings.xml"/><Relationship Id="rId7" Type="http://schemas.openxmlformats.org/officeDocument/2006/relationships/hyperlink" Target="file:///h:\HJ%20Archive\2015\05-2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24_2015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7C22E-8C96-4308-AF9C-20448E0D0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324</Words>
  <Characters>1849</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4224: 529 Day - South Carolina Legislature Online</dc:title>
  <dc:creator>%USERNAME%</dc:creator>
  <cp:lastModifiedBy>N Cumfer</cp:lastModifiedBy>
  <cp:revision>2</cp:revision>
  <dcterms:created xsi:type="dcterms:W3CDTF">2016-12-02T19:03:00Z</dcterms:created>
  <dcterms:modified xsi:type="dcterms:W3CDTF">2016-12-02T19:03:00Z</dcterms:modified>
</cp:coreProperties>
</file>