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97A" w:rsidRDefault="007D697A" w:rsidP="007D697A">
      <w:pPr>
        <w:widowControl w:val="0"/>
        <w:jc w:val="center"/>
      </w:pPr>
      <w:bookmarkStart w:id="0" w:name="_GoBack"/>
      <w:bookmarkEnd w:id="0"/>
      <w:r w:rsidRPr="007D697A">
        <w:rPr>
          <w:b/>
        </w:rPr>
        <w:t>South Carolina General Assembly</w:t>
      </w:r>
    </w:p>
    <w:p w:rsidR="007D697A" w:rsidRDefault="007D697A" w:rsidP="007D697A">
      <w:pPr>
        <w:widowControl w:val="0"/>
        <w:jc w:val="center"/>
      </w:pPr>
      <w:r>
        <w:t>121st Session, 2015-2016</w:t>
      </w:r>
    </w:p>
    <w:p w:rsidR="007D697A" w:rsidRDefault="007D697A" w:rsidP="007D697A">
      <w:pPr>
        <w:widowControl w:val="0"/>
        <w:jc w:val="left"/>
      </w:pPr>
    </w:p>
    <w:p w:rsidR="007D697A" w:rsidRDefault="007D697A" w:rsidP="007D697A">
      <w:pPr>
        <w:widowControl w:val="0"/>
        <w:jc w:val="left"/>
        <w:rPr>
          <w:b/>
        </w:rPr>
      </w:pPr>
      <w:r w:rsidRPr="007D697A">
        <w:rPr>
          <w:b/>
        </w:rPr>
        <w:t>H. 4472</w:t>
      </w:r>
    </w:p>
    <w:p w:rsidR="007D697A" w:rsidRDefault="007D697A" w:rsidP="007D697A">
      <w:pPr>
        <w:widowControl w:val="0"/>
        <w:jc w:val="left"/>
        <w:rPr>
          <w:b/>
        </w:rPr>
      </w:pPr>
    </w:p>
    <w:p w:rsidR="007D697A" w:rsidRDefault="007D697A" w:rsidP="007D697A">
      <w:pPr>
        <w:widowControl w:val="0"/>
        <w:jc w:val="left"/>
      </w:pPr>
      <w:r w:rsidRPr="007D697A">
        <w:rPr>
          <w:b/>
        </w:rPr>
        <w:t>STATUS INFORMATION</w:t>
      </w:r>
    </w:p>
    <w:p w:rsidR="007D697A" w:rsidRDefault="007D697A" w:rsidP="007D697A">
      <w:pPr>
        <w:widowControl w:val="0"/>
        <w:jc w:val="left"/>
      </w:pPr>
    </w:p>
    <w:p w:rsidR="007D697A" w:rsidRDefault="007D697A" w:rsidP="007D697A">
      <w:pPr>
        <w:widowControl w:val="0"/>
        <w:jc w:val="left"/>
      </w:pPr>
      <w:r>
        <w:t>General Bill</w:t>
      </w:r>
    </w:p>
    <w:p w:rsidR="007D697A" w:rsidRDefault="00AA0369" w:rsidP="007D697A">
      <w:pPr>
        <w:widowControl w:val="0"/>
        <w:jc w:val="left"/>
      </w:pPr>
      <w:r>
        <w:t>Sponsors: Reps. Limehouse, Chumley and Burns</w:t>
      </w:r>
    </w:p>
    <w:p w:rsidR="007D697A" w:rsidRDefault="007D697A" w:rsidP="007D697A">
      <w:pPr>
        <w:widowControl w:val="0"/>
        <w:jc w:val="left"/>
      </w:pPr>
      <w:r>
        <w:t>Document Path: l:\council\bills\bh\26336cm16.docx</w:t>
      </w:r>
    </w:p>
    <w:p w:rsidR="007D697A" w:rsidRDefault="007D697A" w:rsidP="007D697A">
      <w:pPr>
        <w:widowControl w:val="0"/>
        <w:jc w:val="left"/>
      </w:pPr>
    </w:p>
    <w:p w:rsidR="005039DE" w:rsidRDefault="005039DE" w:rsidP="007D697A">
      <w:pPr>
        <w:widowControl w:val="0"/>
        <w:jc w:val="left"/>
      </w:pPr>
      <w:r>
        <w:t>Introduced in the House on January 12, 2016</w:t>
      </w:r>
    </w:p>
    <w:p w:rsidR="005039DE" w:rsidRPr="005039DE" w:rsidRDefault="005039DE" w:rsidP="007D697A">
      <w:pPr>
        <w:widowControl w:val="0"/>
        <w:jc w:val="left"/>
      </w:pPr>
      <w:r>
        <w:t xml:space="preserve">Currently residing in the House Committee on </w:t>
      </w:r>
      <w:r w:rsidRPr="005039DE">
        <w:rPr>
          <w:b/>
        </w:rPr>
        <w:t>Judiciary</w:t>
      </w:r>
    </w:p>
    <w:p w:rsidR="005039DE" w:rsidRDefault="005039DE" w:rsidP="007D697A">
      <w:pPr>
        <w:widowControl w:val="0"/>
        <w:jc w:val="left"/>
      </w:pPr>
    </w:p>
    <w:p w:rsidR="007D697A" w:rsidRDefault="007D697A" w:rsidP="007D697A">
      <w:pPr>
        <w:widowControl w:val="0"/>
        <w:jc w:val="left"/>
      </w:pPr>
      <w:r>
        <w:t xml:space="preserve">Summary: </w:t>
      </w:r>
      <w:r w:rsidR="006D4463">
        <w:t>Inmates transferred from federal facility located in Guantanamo Bay Cuba</w:t>
      </w:r>
    </w:p>
    <w:p w:rsidR="007D697A" w:rsidRDefault="007D697A" w:rsidP="007D697A">
      <w:pPr>
        <w:widowControl w:val="0"/>
        <w:jc w:val="left"/>
      </w:pPr>
    </w:p>
    <w:p w:rsidR="007D697A" w:rsidRDefault="007D697A" w:rsidP="007D697A">
      <w:pPr>
        <w:widowControl w:val="0"/>
        <w:jc w:val="left"/>
      </w:pPr>
    </w:p>
    <w:p w:rsidR="007D697A" w:rsidRDefault="007D697A" w:rsidP="007D69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97A">
        <w:rPr>
          <w:b/>
        </w:rPr>
        <w:t>HISTORY OF LEGISLATIVE ACTIONS</w:t>
      </w:r>
    </w:p>
    <w:p w:rsidR="007D697A" w:rsidRDefault="007D697A" w:rsidP="007D69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697A" w:rsidRPr="007D697A" w:rsidRDefault="007D697A" w:rsidP="007D69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697A">
        <w:rPr>
          <w:u w:val="single"/>
        </w:rPr>
        <w:tab/>
        <w:t>Date</w:t>
      </w:r>
      <w:r w:rsidRPr="007D697A">
        <w:rPr>
          <w:u w:val="single"/>
        </w:rPr>
        <w:tab/>
        <w:t>Body</w:t>
      </w:r>
      <w:r w:rsidRPr="007D697A">
        <w:rPr>
          <w:u w:val="single"/>
        </w:rPr>
        <w:tab/>
        <w:t>Action Description with journal page number</w:t>
      </w:r>
      <w:r w:rsidRPr="007D697A">
        <w:rPr>
          <w:u w:val="single"/>
        </w:rPr>
        <w:tab/>
      </w:r>
    </w:p>
    <w:p w:rsidR="004763D7" w:rsidRDefault="004763D7" w:rsidP="0047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C30E8">
        <w:t>Prefiled</w:t>
      </w:r>
    </w:p>
    <w:p w:rsidR="004763D7" w:rsidRDefault="004763D7" w:rsidP="0047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C30E8">
        <w:t xml:space="preserve">Referred to Committee on </w:t>
      </w:r>
      <w:r w:rsidRPr="00FC30E8">
        <w:rPr>
          <w:b/>
        </w:rPr>
        <w:t>Judiciary</w:t>
      </w:r>
    </w:p>
    <w:p w:rsidR="004763D7" w:rsidRDefault="004763D7" w:rsidP="0047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C30E8">
        <w:t>Introduced and read first time (</w:t>
      </w:r>
      <w:hyperlink r:id="rId7" w:history="1">
        <w:r w:rsidRPr="005C605B">
          <w:rPr>
            <w:rStyle w:val="Hyperlink"/>
          </w:rPr>
          <w:t>House Journal</w:t>
        </w:r>
        <w:r w:rsidRPr="005C605B">
          <w:rPr>
            <w:rStyle w:val="Hyperlink"/>
          </w:rPr>
          <w:noBreakHyphen/>
          <w:t>page 74</w:t>
        </w:r>
      </w:hyperlink>
      <w:r w:rsidRPr="00FC30E8">
        <w:t>)</w:t>
      </w:r>
    </w:p>
    <w:p w:rsidR="004763D7" w:rsidRDefault="004763D7" w:rsidP="0047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C30E8">
        <w:t>Ref</w:t>
      </w:r>
      <w:r>
        <w:t xml:space="preserve">erred to Committee on </w:t>
      </w:r>
      <w:r w:rsidRPr="00FC30E8">
        <w:rPr>
          <w:b/>
        </w:rPr>
        <w:t>Judiciary</w:t>
      </w:r>
      <w:r>
        <w:t xml:space="preserve"> </w:t>
      </w:r>
      <w:r w:rsidRPr="00FC30E8">
        <w:t>(</w:t>
      </w:r>
      <w:hyperlink r:id="rId8" w:history="1">
        <w:r w:rsidRPr="005C605B">
          <w:rPr>
            <w:rStyle w:val="Hyperlink"/>
          </w:rPr>
          <w:t>House Journal</w:t>
        </w:r>
        <w:r w:rsidRPr="005C605B">
          <w:rPr>
            <w:rStyle w:val="Hyperlink"/>
          </w:rPr>
          <w:noBreakHyphen/>
          <w:t>page 74</w:t>
        </w:r>
      </w:hyperlink>
      <w:r w:rsidRPr="00FC30E8">
        <w:t>)</w:t>
      </w:r>
    </w:p>
    <w:p w:rsidR="004763D7" w:rsidRDefault="004763D7" w:rsidP="00476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97A" w:rsidRDefault="007D697A" w:rsidP="007D69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D697A">
          <w:rPr>
            <w:rStyle w:val="Hyperlink"/>
          </w:rPr>
          <w:t>legislative information</w:t>
        </w:r>
      </w:hyperlink>
      <w:r>
        <w:t xml:space="preserve"> at the website</w:t>
      </w:r>
    </w:p>
    <w:p w:rsidR="007D697A" w:rsidRDefault="007D697A" w:rsidP="007D69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97A" w:rsidRPr="007D697A" w:rsidRDefault="007D697A" w:rsidP="007D69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697A" w:rsidRDefault="007D697A" w:rsidP="007D697A">
      <w:pPr>
        <w:widowControl w:val="0"/>
        <w:jc w:val="left"/>
      </w:pPr>
      <w:r w:rsidRPr="007D697A">
        <w:rPr>
          <w:b/>
        </w:rPr>
        <w:t>VERSIONS OF THIS BILL</w:t>
      </w:r>
    </w:p>
    <w:p w:rsidR="007D697A" w:rsidRDefault="007D697A" w:rsidP="007D697A">
      <w:pPr>
        <w:widowControl w:val="0"/>
        <w:jc w:val="left"/>
      </w:pPr>
    </w:p>
    <w:p w:rsidR="007D697A" w:rsidRDefault="005C605B" w:rsidP="007D697A">
      <w:pPr>
        <w:widowControl w:val="0"/>
        <w:jc w:val="left"/>
      </w:pPr>
      <w:hyperlink r:id="rId10" w:history="1">
        <w:r w:rsidR="007D697A">
          <w:rPr>
            <w:rStyle w:val="Hyperlink"/>
          </w:rPr>
          <w:t>12/3/2015</w:t>
        </w:r>
      </w:hyperlink>
    </w:p>
    <w:p w:rsidR="007D697A" w:rsidRDefault="007D697A" w:rsidP="007D697A"/>
    <w:p w:rsidR="007D697A" w:rsidRDefault="007D697A" w:rsidP="007D697A">
      <w:pPr>
        <w:sectPr w:rsidR="007D697A" w:rsidSect="007D69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1959" w:rsidRDefault="00861959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83B" w:rsidRDefault="003F683B" w:rsidP="003F6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61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53E8">
        <w:rPr>
          <w:b/>
          <w:sz w:val="30"/>
          <w:szCs w:val="30"/>
        </w:rPr>
        <w:t>BILL</w:t>
      </w:r>
    </w:p>
    <w:p w:rsidR="00EA0653" w:rsidRPr="00325348" w:rsidRDefault="00EA0653" w:rsidP="008619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10776B" w:rsidRDefault="00EA0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A476EE">
        <w:noBreakHyphen/>
      </w:r>
      <w:r w:rsidR="009F2F10">
        <w:t>3</w:t>
      </w:r>
      <w:r w:rsidR="00A476EE">
        <w:noBreakHyphen/>
      </w:r>
      <w:r>
        <w:t xml:space="preserve">980 SO AS TO PROVIDE RESTRICTIONS ON THE PLACEMENT, RELEASE, AND RIGHTS OF AN INMATE WHO IS MOVED FROM A FEDERAL GOVERNMENT FACILITY LOCATED </w:t>
      </w:r>
      <w:r w:rsidR="003933E7">
        <w:t>I</w:t>
      </w:r>
      <w:r>
        <w:t>N GUANTANAMO BAY CUBA AND PLACED IN A FACILITY LOCATED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0653">
        <w:t>Article 9, Chapter 3, Title 24 of the 1976 Code is amended by adding:</w:t>
      </w:r>
    </w:p>
    <w:p w:rsidR="00EA0653" w:rsidRDefault="00EA0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653" w:rsidRDefault="00EA06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A476EE">
        <w:noBreakHyphen/>
      </w:r>
      <w:r w:rsidR="009F2F10">
        <w:t>3</w:t>
      </w:r>
      <w:r w:rsidR="00A476EE">
        <w:noBreakHyphen/>
      </w:r>
      <w:r>
        <w:t>980.</w:t>
      </w:r>
      <w:r>
        <w:tab/>
        <w:t>Notwithstanding another provision of law, an inmate who is moved from the federal government</w:t>
      </w:r>
      <w:r w:rsidR="00A476EE" w:rsidRPr="00A476EE">
        <w:t>’</w:t>
      </w:r>
      <w:r w:rsidR="003933E7">
        <w:t>s installation located i</w:t>
      </w:r>
      <w:r>
        <w:t>n Guantanamo Bay Cuba and placed in a</w:t>
      </w:r>
      <w:r w:rsidR="005C5D24">
        <w:t xml:space="preserve"> facility located in this State </w:t>
      </w:r>
      <w:r>
        <w:t>must not be kept in a facility located within two thousand feet of a school, daycare facility, hospital, chur</w:t>
      </w:r>
      <w:r w:rsidR="005C5D24">
        <w:t>ch, or residential neighborhood.”</w:t>
      </w:r>
    </w:p>
    <w:p w:rsidR="009453E8" w:rsidRDefault="00EA0653" w:rsidP="005C5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 w:rsidR="009453E8" w:rsidRDefault="00945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A0653">
        <w:t>2</w:t>
      </w:r>
      <w:r>
        <w:t>.</w:t>
      </w:r>
      <w:r>
        <w:tab/>
        <w:t>This act takes effect upon approval by the Governor.</w:t>
      </w:r>
    </w:p>
    <w:p w:rsidR="008B65E5" w:rsidRDefault="00A476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697A" w:rsidRDefault="007D697A" w:rsidP="007D697A">
      <w:pPr>
        <w:suppressAutoHyphens/>
      </w:pPr>
    </w:p>
    <w:sectPr w:rsidR="007D697A" w:rsidSect="007D697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3E8" w:rsidRDefault="009453E8" w:rsidP="009F0C77">
      <w:r>
        <w:separator/>
      </w:r>
    </w:p>
  </w:endnote>
  <w:endnote w:type="continuationSeparator" w:id="0">
    <w:p w:rsidR="009453E8" w:rsidRDefault="009453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3CB99-777D-4A04-BB84-0F7BB18BDB0C}"/>
    <w:embedBold r:id="rId2" w:fontKey="{01CF25ED-41ED-41C3-AAE4-1135DB77EA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990545-AFEF-4EE4-86D9-B9FE5E16EA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0626AE-CA87-4442-80C7-6A2C65F269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E6F606-4A4D-498F-B256-65BC2C3DEA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7A" w:rsidRPr="00861959" w:rsidRDefault="007D697A" w:rsidP="008619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60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3E8" w:rsidRDefault="009453E8" w:rsidP="009F0C77">
      <w:r>
        <w:separator/>
      </w:r>
    </w:p>
  </w:footnote>
  <w:footnote w:type="continuationSeparator" w:id="0">
    <w:p w:rsidR="009453E8" w:rsidRDefault="009453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6CM16"/>
    <w:docVar w:name="CoverBillType" w:val="b"/>
    <w:docVar w:name="docpath" w:val="L:\Council\bills\BH\26336CM16.DOCX"/>
    <w:docVar w:name="dvBillNumber" w:val="44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453E8"/>
    <w:rsid w:val="00011869"/>
    <w:rsid w:val="00015CD6"/>
    <w:rsid w:val="0009127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321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3E7"/>
    <w:rsid w:val="003C4DAB"/>
    <w:rsid w:val="003D01E8"/>
    <w:rsid w:val="003E5288"/>
    <w:rsid w:val="003F683B"/>
    <w:rsid w:val="003F6D79"/>
    <w:rsid w:val="0041760A"/>
    <w:rsid w:val="00417C01"/>
    <w:rsid w:val="004403BD"/>
    <w:rsid w:val="00461441"/>
    <w:rsid w:val="004763D7"/>
    <w:rsid w:val="004809EE"/>
    <w:rsid w:val="004E7D54"/>
    <w:rsid w:val="005039DE"/>
    <w:rsid w:val="005273C6"/>
    <w:rsid w:val="00530A69"/>
    <w:rsid w:val="00545593"/>
    <w:rsid w:val="00577C6C"/>
    <w:rsid w:val="005C2FE2"/>
    <w:rsid w:val="005C5D24"/>
    <w:rsid w:val="005C605B"/>
    <w:rsid w:val="005E2BC9"/>
    <w:rsid w:val="00605102"/>
    <w:rsid w:val="006215AA"/>
    <w:rsid w:val="006913C9"/>
    <w:rsid w:val="0069470D"/>
    <w:rsid w:val="006D4463"/>
    <w:rsid w:val="00734F00"/>
    <w:rsid w:val="007A70AE"/>
    <w:rsid w:val="007D697A"/>
    <w:rsid w:val="008362E8"/>
    <w:rsid w:val="00861959"/>
    <w:rsid w:val="008A1768"/>
    <w:rsid w:val="008B65E5"/>
    <w:rsid w:val="008F0F33"/>
    <w:rsid w:val="008F4429"/>
    <w:rsid w:val="0094021A"/>
    <w:rsid w:val="009453E8"/>
    <w:rsid w:val="009B44AF"/>
    <w:rsid w:val="009C6A0B"/>
    <w:rsid w:val="009F0C77"/>
    <w:rsid w:val="009F2F10"/>
    <w:rsid w:val="009F4DD1"/>
    <w:rsid w:val="00A41684"/>
    <w:rsid w:val="00A476EE"/>
    <w:rsid w:val="00A64E80"/>
    <w:rsid w:val="00A72BCD"/>
    <w:rsid w:val="00A741D9"/>
    <w:rsid w:val="00A833AB"/>
    <w:rsid w:val="00A9741D"/>
    <w:rsid w:val="00AA036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0653"/>
    <w:rsid w:val="00EF2368"/>
    <w:rsid w:val="00F24442"/>
    <w:rsid w:val="00F50AE3"/>
    <w:rsid w:val="00F656BA"/>
    <w:rsid w:val="00F67CF1"/>
    <w:rsid w:val="00F840F0"/>
    <w:rsid w:val="00FB0D0D"/>
    <w:rsid w:val="00FB43B4"/>
    <w:rsid w:val="00FD717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A3C49F-5B54-4866-A9C7-A809FDF4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6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6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69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72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7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E3D1B-6FB5-4458-AD32-4AD1AA21C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289</Words>
  <Characters>1652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4472: Inmates transferred from federal facility located in Guantanamo Bay Cuba - South Carolina Legislature Online</dc:title>
  <dc:creator>%USERNAME%</dc:creator>
  <cp:lastModifiedBy>N Cumfer</cp:lastModifiedBy>
  <cp:revision>2</cp:revision>
  <cp:lastPrinted>2015-12-01T20:10:00Z</cp:lastPrinted>
  <dcterms:created xsi:type="dcterms:W3CDTF">2016-12-02T19:10:00Z</dcterms:created>
  <dcterms:modified xsi:type="dcterms:W3CDTF">2016-12-02T19:10:00Z</dcterms:modified>
</cp:coreProperties>
</file>