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B4A66">
        <w:rPr>
          <w:rFonts w:eastAsia="Times New Roman" w:cs="Times New Roman"/>
          <w:b/>
          <w:szCs w:val="20"/>
        </w:rPr>
        <w:t>South Carolina General Assembly</w:t>
      </w: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4A66">
        <w:rPr>
          <w:rFonts w:eastAsia="Times New Roman" w:cs="Times New Roman"/>
          <w:szCs w:val="20"/>
        </w:rPr>
        <w:t>121st Session, 2015-2016</w:t>
      </w: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4A66" w:rsidRPr="00EB4A66" w:rsidRDefault="00167804"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A287, R133, H4632</w:t>
      </w: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4A66">
        <w:rPr>
          <w:rFonts w:eastAsia="Times New Roman" w:cs="Times New Roman"/>
          <w:b/>
          <w:szCs w:val="20"/>
        </w:rPr>
        <w:t>STATUS INFORMATION</w:t>
      </w: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4A66">
        <w:rPr>
          <w:rFonts w:eastAsia="Times New Roman" w:cs="Times New Roman"/>
          <w:szCs w:val="20"/>
        </w:rPr>
        <w:t>Joint Resolution</w:t>
      </w: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4A66">
        <w:rPr>
          <w:rFonts w:eastAsia="Times New Roman" w:cs="Times New Roman"/>
          <w:szCs w:val="20"/>
        </w:rPr>
        <w:t>Sponsors: Rep. Allison</w:t>
      </w: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4A66">
        <w:rPr>
          <w:rFonts w:eastAsia="Times New Roman" w:cs="Times New Roman"/>
          <w:szCs w:val="20"/>
        </w:rPr>
        <w:t>Document Path: l:\council\bills\agm\18841ab16.docx</w:t>
      </w: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4A66">
        <w:rPr>
          <w:rFonts w:eastAsia="Times New Roman" w:cs="Times New Roman"/>
          <w:szCs w:val="20"/>
        </w:rPr>
        <w:t>Companion/Similar bill(s): 989</w:t>
      </w: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B24" w:rsidRDefault="00FA2B24"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FA2B24" w:rsidRDefault="00FA2B24"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2016</w:t>
      </w:r>
    </w:p>
    <w:p w:rsidR="00FA2B24" w:rsidRDefault="00FA2B24"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21, 2016</w:t>
      </w:r>
    </w:p>
    <w:p w:rsidR="00FA2B24" w:rsidRDefault="00FA2B24"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2016, Signed</w:t>
      </w:r>
    </w:p>
    <w:p w:rsidR="00FA2B24" w:rsidRDefault="00FA2B24"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4A66">
        <w:rPr>
          <w:rFonts w:eastAsia="Times New Roman" w:cs="Times New Roman"/>
          <w:szCs w:val="20"/>
        </w:rPr>
        <w:t>Summary: Student Assessment</w:t>
      </w: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4A66" w:rsidRPr="00EB4A66" w:rsidRDefault="00EB4A66" w:rsidP="00EB4A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4A66" w:rsidRPr="00EB4A66" w:rsidRDefault="00EB4A66" w:rsidP="00EB4A66">
      <w:pPr>
        <w:widowControl w:val="0"/>
        <w:tabs>
          <w:tab w:val="center" w:pos="590"/>
          <w:tab w:val="center" w:pos="1440"/>
          <w:tab w:val="left" w:pos="1872"/>
          <w:tab w:val="left" w:pos="9187"/>
        </w:tabs>
        <w:rPr>
          <w:rFonts w:eastAsia="Times New Roman" w:cs="Times New Roman"/>
          <w:szCs w:val="20"/>
        </w:rPr>
      </w:pPr>
      <w:r w:rsidRPr="00EB4A66">
        <w:rPr>
          <w:rFonts w:eastAsia="Times New Roman" w:cs="Times New Roman"/>
          <w:b/>
          <w:szCs w:val="20"/>
        </w:rPr>
        <w:t>HISTORY OF LEGISLATIVE ACTIONS</w:t>
      </w:r>
    </w:p>
    <w:p w:rsidR="00EB4A66" w:rsidRPr="00EB4A66" w:rsidRDefault="00EB4A66" w:rsidP="00EB4A66">
      <w:pPr>
        <w:widowControl w:val="0"/>
        <w:tabs>
          <w:tab w:val="center" w:pos="590"/>
          <w:tab w:val="center" w:pos="1440"/>
          <w:tab w:val="left" w:pos="1872"/>
          <w:tab w:val="left" w:pos="9187"/>
        </w:tabs>
        <w:rPr>
          <w:rFonts w:eastAsia="Times New Roman" w:cs="Times New Roman"/>
          <w:szCs w:val="20"/>
        </w:rPr>
      </w:pPr>
    </w:p>
    <w:p w:rsidR="00EB4A66" w:rsidRPr="00EB4A66" w:rsidRDefault="00EB4A66" w:rsidP="00EB4A66">
      <w:pPr>
        <w:widowControl w:val="0"/>
        <w:tabs>
          <w:tab w:val="center" w:pos="590"/>
          <w:tab w:val="center" w:pos="1440"/>
          <w:tab w:val="left" w:pos="1872"/>
          <w:tab w:val="left" w:pos="9187"/>
        </w:tabs>
        <w:rPr>
          <w:rFonts w:eastAsia="Times New Roman" w:cs="Times New Roman"/>
          <w:szCs w:val="20"/>
        </w:rPr>
      </w:pPr>
      <w:r w:rsidRPr="00EB4A66">
        <w:rPr>
          <w:rFonts w:eastAsia="Times New Roman" w:cs="Times New Roman"/>
          <w:szCs w:val="20"/>
          <w:u w:val="single"/>
        </w:rPr>
        <w:tab/>
        <w:t>Date</w:t>
      </w:r>
      <w:r w:rsidRPr="00EB4A66">
        <w:rPr>
          <w:rFonts w:eastAsia="Times New Roman" w:cs="Times New Roman"/>
          <w:szCs w:val="20"/>
          <w:u w:val="single"/>
        </w:rPr>
        <w:tab/>
        <w:t>Body</w:t>
      </w:r>
      <w:r w:rsidRPr="00EB4A66">
        <w:rPr>
          <w:rFonts w:eastAsia="Times New Roman" w:cs="Times New Roman"/>
          <w:szCs w:val="20"/>
          <w:u w:val="single"/>
        </w:rPr>
        <w:tab/>
        <w:t>Action Description with journal page number</w:t>
      </w:r>
      <w:r w:rsidRPr="00EB4A66">
        <w:rPr>
          <w:rFonts w:eastAsia="Times New Roman" w:cs="Times New Roman"/>
          <w:szCs w:val="20"/>
          <w:u w:val="single"/>
        </w:rPr>
        <w:tab/>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131721">
        <w:rPr>
          <w:rFonts w:cs="Times New Roman"/>
        </w:rPr>
        <w:t>Introduced, read</w:t>
      </w:r>
      <w:r>
        <w:rPr>
          <w:rFonts w:cs="Times New Roman"/>
        </w:rPr>
        <w:t xml:space="preserve"> first time, placed on calendar </w:t>
      </w:r>
      <w:r w:rsidRPr="00131721">
        <w:rPr>
          <w:rFonts w:cs="Times New Roman"/>
        </w:rPr>
        <w:t>without reference (</w:t>
      </w:r>
      <w:hyperlink r:id="rId7" w:history="1">
        <w:r w:rsidRPr="0084467A">
          <w:rPr>
            <w:rStyle w:val="Hyperlink"/>
            <w:rFonts w:cs="Times New Roman"/>
          </w:rPr>
          <w:t>House Journal</w:t>
        </w:r>
        <w:r w:rsidRPr="0084467A">
          <w:rPr>
            <w:rStyle w:val="Hyperlink"/>
            <w:rFonts w:cs="Times New Roman"/>
          </w:rPr>
          <w:noBreakHyphen/>
          <w:t>page 118</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House</w:t>
      </w:r>
      <w:r>
        <w:rPr>
          <w:rFonts w:cs="Times New Roman"/>
        </w:rPr>
        <w:tab/>
      </w:r>
      <w:r w:rsidRPr="00131721">
        <w:rPr>
          <w:rFonts w:cs="Times New Roman"/>
        </w:rPr>
        <w:t>Debate</w:t>
      </w:r>
      <w:r>
        <w:rPr>
          <w:rFonts w:cs="Times New Roman"/>
        </w:rPr>
        <w:t xml:space="preserve"> adjourned until Thur., 1</w:t>
      </w:r>
      <w:r>
        <w:rPr>
          <w:rFonts w:cs="Times New Roman"/>
        </w:rPr>
        <w:noBreakHyphen/>
        <w:t>14</w:t>
      </w:r>
      <w:r>
        <w:rPr>
          <w:rFonts w:cs="Times New Roman"/>
        </w:rPr>
        <w:noBreakHyphen/>
        <w:t xml:space="preserve">16 </w:t>
      </w:r>
      <w:r w:rsidRPr="00131721">
        <w:rPr>
          <w:rFonts w:cs="Times New Roman"/>
        </w:rPr>
        <w:t>(</w:t>
      </w:r>
      <w:hyperlink r:id="rId8" w:history="1">
        <w:r w:rsidRPr="0084467A">
          <w:rPr>
            <w:rStyle w:val="Hyperlink"/>
            <w:rFonts w:cs="Times New Roman"/>
          </w:rPr>
          <w:t>House Journal</w:t>
        </w:r>
        <w:r w:rsidRPr="0084467A">
          <w:rPr>
            <w:rStyle w:val="Hyperlink"/>
            <w:rFonts w:cs="Times New Roman"/>
          </w:rPr>
          <w:noBreakHyphen/>
          <w:t>page 21</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1/14/2016</w:t>
      </w:r>
      <w:r>
        <w:rPr>
          <w:rFonts w:cs="Times New Roman"/>
        </w:rPr>
        <w:tab/>
        <w:t>House</w:t>
      </w:r>
      <w:r>
        <w:rPr>
          <w:rFonts w:cs="Times New Roman"/>
        </w:rPr>
        <w:tab/>
      </w:r>
      <w:r w:rsidRPr="00131721">
        <w:rPr>
          <w:rFonts w:cs="Times New Roman"/>
        </w:rPr>
        <w:t>Read second time (</w:t>
      </w:r>
      <w:hyperlink r:id="rId9" w:history="1">
        <w:r w:rsidRPr="0084467A">
          <w:rPr>
            <w:rStyle w:val="Hyperlink"/>
            <w:rFonts w:cs="Times New Roman"/>
          </w:rPr>
          <w:t>House Journal</w:t>
        </w:r>
        <w:r w:rsidRPr="0084467A">
          <w:rPr>
            <w:rStyle w:val="Hyperlink"/>
            <w:rFonts w:cs="Times New Roman"/>
          </w:rPr>
          <w:noBreakHyphen/>
          <w:t>page 376</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1/14/2016</w:t>
      </w:r>
      <w:r>
        <w:rPr>
          <w:rFonts w:cs="Times New Roman"/>
        </w:rPr>
        <w:tab/>
        <w:t>House</w:t>
      </w:r>
      <w:r>
        <w:rPr>
          <w:rFonts w:cs="Times New Roman"/>
        </w:rPr>
        <w:tab/>
      </w:r>
      <w:r w:rsidRPr="00131721">
        <w:rPr>
          <w:rFonts w:cs="Times New Roman"/>
        </w:rPr>
        <w:t>Roll call Yeas</w:t>
      </w:r>
      <w:r>
        <w:rPr>
          <w:rFonts w:cs="Times New Roman"/>
        </w:rPr>
        <w:noBreakHyphen/>
      </w:r>
      <w:r w:rsidRPr="00131721">
        <w:rPr>
          <w:rFonts w:cs="Times New Roman"/>
        </w:rPr>
        <w:t>95  Nays</w:t>
      </w:r>
      <w:r>
        <w:rPr>
          <w:rFonts w:cs="Times New Roman"/>
        </w:rPr>
        <w:noBreakHyphen/>
      </w:r>
      <w:r w:rsidRPr="00131721">
        <w:rPr>
          <w:rFonts w:cs="Times New Roman"/>
        </w:rPr>
        <w:t>0 (</w:t>
      </w:r>
      <w:hyperlink r:id="rId10" w:history="1">
        <w:r w:rsidRPr="0084467A">
          <w:rPr>
            <w:rStyle w:val="Hyperlink"/>
            <w:rFonts w:cs="Times New Roman"/>
          </w:rPr>
          <w:t>House Journal</w:t>
        </w:r>
        <w:r w:rsidRPr="0084467A">
          <w:rPr>
            <w:rStyle w:val="Hyperlink"/>
            <w:rFonts w:cs="Times New Roman"/>
          </w:rPr>
          <w:noBreakHyphen/>
          <w:t>page 376</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1/14/2016</w:t>
      </w:r>
      <w:r>
        <w:rPr>
          <w:rFonts w:cs="Times New Roman"/>
        </w:rPr>
        <w:tab/>
        <w:t>House</w:t>
      </w:r>
      <w:r>
        <w:rPr>
          <w:rFonts w:cs="Times New Roman"/>
        </w:rPr>
        <w:tab/>
      </w:r>
      <w:r w:rsidRPr="00131721">
        <w:rPr>
          <w:rFonts w:cs="Times New Roman"/>
        </w:rPr>
        <w:t>Unanimous co</w:t>
      </w:r>
      <w:r>
        <w:rPr>
          <w:rFonts w:cs="Times New Roman"/>
        </w:rPr>
        <w:t xml:space="preserve">nsent for third reading on next </w:t>
      </w:r>
      <w:r w:rsidRPr="00131721">
        <w:rPr>
          <w:rFonts w:cs="Times New Roman"/>
        </w:rPr>
        <w:t>legislative day (</w:t>
      </w:r>
      <w:hyperlink r:id="rId11" w:history="1">
        <w:r w:rsidRPr="0084467A">
          <w:rPr>
            <w:rStyle w:val="Hyperlink"/>
            <w:rFonts w:cs="Times New Roman"/>
          </w:rPr>
          <w:t>House Journal</w:t>
        </w:r>
        <w:r w:rsidRPr="0084467A">
          <w:rPr>
            <w:rStyle w:val="Hyperlink"/>
            <w:rFonts w:cs="Times New Roman"/>
          </w:rPr>
          <w:noBreakHyphen/>
          <w:t>page 377</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1/15/2016</w:t>
      </w:r>
      <w:r>
        <w:rPr>
          <w:rFonts w:cs="Times New Roman"/>
        </w:rPr>
        <w:tab/>
        <w:t>House</w:t>
      </w:r>
      <w:r>
        <w:rPr>
          <w:rFonts w:cs="Times New Roman"/>
        </w:rPr>
        <w:tab/>
      </w:r>
      <w:r w:rsidRPr="00131721">
        <w:rPr>
          <w:rFonts w:cs="Times New Roman"/>
        </w:rPr>
        <w:t>Rea</w:t>
      </w:r>
      <w:r>
        <w:rPr>
          <w:rFonts w:cs="Times New Roman"/>
        </w:rPr>
        <w:t xml:space="preserve">d third time and sent to Senate </w:t>
      </w:r>
      <w:r w:rsidRPr="00131721">
        <w:rPr>
          <w:rFonts w:cs="Times New Roman"/>
        </w:rPr>
        <w:t>(</w:t>
      </w:r>
      <w:hyperlink r:id="rId12" w:history="1">
        <w:r w:rsidRPr="0084467A">
          <w:rPr>
            <w:rStyle w:val="Hyperlink"/>
            <w:rFonts w:cs="Times New Roman"/>
          </w:rPr>
          <w:t>House Journal</w:t>
        </w:r>
        <w:r w:rsidRPr="0084467A">
          <w:rPr>
            <w:rStyle w:val="Hyperlink"/>
            <w:rFonts w:cs="Times New Roman"/>
          </w:rPr>
          <w:noBreakHyphen/>
          <w:t>page 1</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1/19/2016</w:t>
      </w:r>
      <w:r>
        <w:rPr>
          <w:rFonts w:cs="Times New Roman"/>
        </w:rPr>
        <w:tab/>
        <w:t>Senate</w:t>
      </w:r>
      <w:r>
        <w:rPr>
          <w:rFonts w:cs="Times New Roman"/>
        </w:rPr>
        <w:tab/>
      </w:r>
      <w:r w:rsidRPr="00131721">
        <w:rPr>
          <w:rFonts w:cs="Times New Roman"/>
        </w:rPr>
        <w:t>Introduced and read first time (</w:t>
      </w:r>
      <w:hyperlink r:id="rId13" w:history="1">
        <w:r w:rsidRPr="0084467A">
          <w:rPr>
            <w:rStyle w:val="Hyperlink"/>
            <w:rFonts w:cs="Times New Roman"/>
          </w:rPr>
          <w:t>Senate Journal</w:t>
        </w:r>
        <w:r w:rsidRPr="0084467A">
          <w:rPr>
            <w:rStyle w:val="Hyperlink"/>
            <w:rFonts w:cs="Times New Roman"/>
          </w:rPr>
          <w:noBreakHyphen/>
          <w:t>page 9</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1/19/2016</w:t>
      </w:r>
      <w:r>
        <w:rPr>
          <w:rFonts w:cs="Times New Roman"/>
        </w:rPr>
        <w:tab/>
        <w:t>Senate</w:t>
      </w:r>
      <w:r>
        <w:rPr>
          <w:rFonts w:cs="Times New Roman"/>
        </w:rPr>
        <w:tab/>
      </w:r>
      <w:r w:rsidRPr="00131721">
        <w:rPr>
          <w:rFonts w:cs="Times New Roman"/>
        </w:rPr>
        <w:t>Ref</w:t>
      </w:r>
      <w:r>
        <w:rPr>
          <w:rFonts w:cs="Times New Roman"/>
        </w:rPr>
        <w:t xml:space="preserve">erred to Committee on </w:t>
      </w:r>
      <w:r w:rsidRPr="00131721">
        <w:rPr>
          <w:rFonts w:cs="Times New Roman"/>
          <w:b/>
        </w:rPr>
        <w:t>Education</w:t>
      </w:r>
      <w:r>
        <w:rPr>
          <w:rFonts w:cs="Times New Roman"/>
        </w:rPr>
        <w:t xml:space="preserve"> </w:t>
      </w:r>
      <w:r w:rsidRPr="00131721">
        <w:rPr>
          <w:rFonts w:cs="Times New Roman"/>
        </w:rPr>
        <w:t>(</w:t>
      </w:r>
      <w:hyperlink r:id="rId14" w:history="1">
        <w:r w:rsidRPr="0084467A">
          <w:rPr>
            <w:rStyle w:val="Hyperlink"/>
            <w:rFonts w:cs="Times New Roman"/>
          </w:rPr>
          <w:t>Senate Journal</w:t>
        </w:r>
        <w:r w:rsidRPr="0084467A">
          <w:rPr>
            <w:rStyle w:val="Hyperlink"/>
            <w:rFonts w:cs="Times New Roman"/>
          </w:rPr>
          <w:noBreakHyphen/>
          <w:t>page 9</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1/19/2016</w:t>
      </w:r>
      <w:r>
        <w:rPr>
          <w:rFonts w:cs="Times New Roman"/>
        </w:rPr>
        <w:tab/>
        <w:t>Senate</w:t>
      </w:r>
      <w:r>
        <w:rPr>
          <w:rFonts w:cs="Times New Roman"/>
        </w:rPr>
        <w:tab/>
      </w:r>
      <w:r w:rsidRPr="00131721">
        <w:rPr>
          <w:rFonts w:cs="Times New Roman"/>
        </w:rPr>
        <w:t>Recal</w:t>
      </w:r>
      <w:r>
        <w:rPr>
          <w:rFonts w:cs="Times New Roman"/>
        </w:rPr>
        <w:t xml:space="preserve">led from Committee on </w:t>
      </w:r>
      <w:r w:rsidRPr="00131721">
        <w:rPr>
          <w:rFonts w:cs="Times New Roman"/>
          <w:b/>
        </w:rPr>
        <w:t>Education</w:t>
      </w:r>
      <w:r>
        <w:rPr>
          <w:rFonts w:cs="Times New Roman"/>
        </w:rPr>
        <w:t xml:space="preserve"> </w:t>
      </w:r>
      <w:r w:rsidRPr="00131721">
        <w:rPr>
          <w:rFonts w:cs="Times New Roman"/>
        </w:rPr>
        <w:t>(</w:t>
      </w:r>
      <w:hyperlink r:id="rId15" w:history="1">
        <w:r w:rsidRPr="0084467A">
          <w:rPr>
            <w:rStyle w:val="Hyperlink"/>
            <w:rFonts w:cs="Times New Roman"/>
          </w:rPr>
          <w:t>Senate Journal</w:t>
        </w:r>
        <w:r w:rsidRPr="0084467A">
          <w:rPr>
            <w:rStyle w:val="Hyperlink"/>
            <w:rFonts w:cs="Times New Roman"/>
          </w:rPr>
          <w:noBreakHyphen/>
          <w:t>page 9</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Senate</w:t>
      </w:r>
      <w:r>
        <w:rPr>
          <w:rFonts w:cs="Times New Roman"/>
        </w:rPr>
        <w:tab/>
      </w:r>
      <w:r w:rsidRPr="00131721">
        <w:rPr>
          <w:rFonts w:cs="Times New Roman"/>
        </w:rPr>
        <w:t>Read second time (</w:t>
      </w:r>
      <w:hyperlink r:id="rId16" w:history="1">
        <w:r w:rsidRPr="0084467A">
          <w:rPr>
            <w:rStyle w:val="Hyperlink"/>
            <w:rFonts w:cs="Times New Roman"/>
          </w:rPr>
          <w:t>Senate Journal</w:t>
        </w:r>
        <w:r w:rsidRPr="0084467A">
          <w:rPr>
            <w:rStyle w:val="Hyperlink"/>
            <w:rFonts w:cs="Times New Roman"/>
          </w:rPr>
          <w:noBreakHyphen/>
          <w:t>page 12</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Senate</w:t>
      </w:r>
      <w:r>
        <w:rPr>
          <w:rFonts w:cs="Times New Roman"/>
        </w:rPr>
        <w:tab/>
      </w:r>
      <w:r w:rsidRPr="00131721">
        <w:rPr>
          <w:rFonts w:cs="Times New Roman"/>
        </w:rPr>
        <w:t>Roll call Ayes</w:t>
      </w:r>
      <w:r>
        <w:rPr>
          <w:rFonts w:cs="Times New Roman"/>
        </w:rPr>
        <w:noBreakHyphen/>
      </w:r>
      <w:r w:rsidRPr="00131721">
        <w:rPr>
          <w:rFonts w:cs="Times New Roman"/>
        </w:rPr>
        <w:t>41  Nays</w:t>
      </w:r>
      <w:r>
        <w:rPr>
          <w:rFonts w:cs="Times New Roman"/>
        </w:rPr>
        <w:noBreakHyphen/>
      </w:r>
      <w:r w:rsidRPr="00131721">
        <w:rPr>
          <w:rFonts w:cs="Times New Roman"/>
        </w:rPr>
        <w:t>0 (</w:t>
      </w:r>
      <w:hyperlink r:id="rId17" w:history="1">
        <w:r w:rsidRPr="0084467A">
          <w:rPr>
            <w:rStyle w:val="Hyperlink"/>
            <w:rFonts w:cs="Times New Roman"/>
          </w:rPr>
          <w:t>Senate Journal</w:t>
        </w:r>
        <w:r w:rsidRPr="0084467A">
          <w:rPr>
            <w:rStyle w:val="Hyperlink"/>
            <w:rFonts w:cs="Times New Roman"/>
          </w:rPr>
          <w:noBreakHyphen/>
          <w:t>page 12</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Senate</w:t>
      </w:r>
      <w:r>
        <w:rPr>
          <w:rFonts w:cs="Times New Roman"/>
        </w:rPr>
        <w:tab/>
      </w:r>
      <w:r w:rsidRPr="00131721">
        <w:rPr>
          <w:rFonts w:cs="Times New Roman"/>
        </w:rPr>
        <w:t>Read third time and enrolled (</w:t>
      </w:r>
      <w:hyperlink r:id="rId18" w:history="1">
        <w:r w:rsidRPr="0084467A">
          <w:rPr>
            <w:rStyle w:val="Hyperlink"/>
            <w:rFonts w:cs="Times New Roman"/>
          </w:rPr>
          <w:t>Senate Journal</w:t>
        </w:r>
        <w:r w:rsidRPr="0084467A">
          <w:rPr>
            <w:rStyle w:val="Hyperlink"/>
            <w:rFonts w:cs="Times New Roman"/>
          </w:rPr>
          <w:noBreakHyphen/>
          <w:t>page 7</w:t>
        </w:r>
      </w:hyperlink>
      <w:r w:rsidRPr="00131721">
        <w:rPr>
          <w:rFonts w:cs="Times New Roman"/>
        </w:rPr>
        <w:t>)</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r>
      <w:r>
        <w:rPr>
          <w:rFonts w:cs="Times New Roman"/>
        </w:rPr>
        <w:tab/>
      </w:r>
      <w:r w:rsidRPr="00131721">
        <w:rPr>
          <w:rFonts w:cs="Times New Roman"/>
        </w:rPr>
        <w:t>Ratified R 133</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2/1/2016</w:t>
      </w:r>
      <w:r>
        <w:rPr>
          <w:rFonts w:cs="Times New Roman"/>
        </w:rPr>
        <w:tab/>
      </w:r>
      <w:r>
        <w:rPr>
          <w:rFonts w:cs="Times New Roman"/>
        </w:rPr>
        <w:tab/>
      </w:r>
      <w:r w:rsidRPr="00131721">
        <w:rPr>
          <w:rFonts w:cs="Times New Roman"/>
        </w:rPr>
        <w:t>Signed By Governor</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r>
      <w:r>
        <w:rPr>
          <w:rFonts w:cs="Times New Roman"/>
        </w:rPr>
        <w:tab/>
      </w:r>
      <w:r w:rsidRPr="00131721">
        <w:rPr>
          <w:rFonts w:cs="Times New Roman"/>
        </w:rPr>
        <w:t>Effective date 02/01/16</w:t>
      </w:r>
    </w:p>
    <w:p w:rsidR="00167804" w:rsidRDefault="00167804" w:rsidP="00167804">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131721">
        <w:rPr>
          <w:rFonts w:cs="Times New Roman"/>
        </w:rPr>
        <w:t>Act No</w:t>
      </w:r>
      <w:r>
        <w:rPr>
          <w:rFonts w:cs="Times New Roman"/>
        </w:rPr>
        <w:t>. </w:t>
      </w:r>
      <w:r w:rsidRPr="00131721">
        <w:rPr>
          <w:rFonts w:cs="Times New Roman"/>
        </w:rPr>
        <w:t>287</w:t>
      </w:r>
    </w:p>
    <w:p w:rsidR="00167804" w:rsidRDefault="00167804" w:rsidP="00167804">
      <w:pPr>
        <w:widowControl w:val="0"/>
        <w:tabs>
          <w:tab w:val="right" w:pos="1008"/>
          <w:tab w:val="left" w:pos="1152"/>
          <w:tab w:val="left" w:pos="1872"/>
          <w:tab w:val="left" w:pos="9187"/>
        </w:tabs>
        <w:ind w:left="2088" w:hanging="2088"/>
        <w:rPr>
          <w:rFonts w:cs="Times New Roman"/>
        </w:rPr>
      </w:pPr>
    </w:p>
    <w:p w:rsidR="00EB4A66" w:rsidRPr="00EB4A66" w:rsidRDefault="00EB4A66" w:rsidP="00EB4A66">
      <w:pPr>
        <w:widowControl w:val="0"/>
        <w:tabs>
          <w:tab w:val="right" w:pos="1008"/>
          <w:tab w:val="left" w:pos="1152"/>
          <w:tab w:val="left" w:pos="1872"/>
          <w:tab w:val="left" w:pos="9187"/>
        </w:tabs>
        <w:ind w:left="2088" w:hanging="2088"/>
        <w:rPr>
          <w:rFonts w:eastAsia="Times New Roman" w:cs="Times New Roman"/>
          <w:szCs w:val="20"/>
        </w:rPr>
      </w:pPr>
      <w:r w:rsidRPr="00EB4A66">
        <w:rPr>
          <w:rFonts w:eastAsia="Times New Roman" w:cs="Times New Roman"/>
          <w:szCs w:val="20"/>
        </w:rPr>
        <w:t xml:space="preserve">View the latest </w:t>
      </w:r>
      <w:hyperlink r:id="rId19" w:history="1">
        <w:r w:rsidRPr="00EB4A66">
          <w:rPr>
            <w:rFonts w:eastAsia="Times New Roman" w:cs="Times New Roman"/>
            <w:color w:val="0000FF" w:themeColor="hyperlink"/>
            <w:szCs w:val="20"/>
            <w:u w:val="single"/>
          </w:rPr>
          <w:t>legislative information</w:t>
        </w:r>
      </w:hyperlink>
      <w:r w:rsidRPr="00EB4A66">
        <w:rPr>
          <w:rFonts w:eastAsia="Times New Roman" w:cs="Times New Roman"/>
          <w:szCs w:val="20"/>
        </w:rPr>
        <w:t xml:space="preserve"> at the website</w:t>
      </w:r>
    </w:p>
    <w:p w:rsidR="00EB4A66" w:rsidRPr="00EB4A66" w:rsidRDefault="00EB4A66" w:rsidP="00EB4A66">
      <w:pPr>
        <w:widowControl w:val="0"/>
        <w:tabs>
          <w:tab w:val="right" w:pos="1008"/>
          <w:tab w:val="left" w:pos="1152"/>
          <w:tab w:val="left" w:pos="1872"/>
          <w:tab w:val="left" w:pos="9187"/>
        </w:tabs>
        <w:ind w:left="2088" w:hanging="2088"/>
        <w:rPr>
          <w:rFonts w:eastAsia="Times New Roman" w:cs="Times New Roman"/>
          <w:szCs w:val="20"/>
        </w:rPr>
      </w:pPr>
    </w:p>
    <w:p w:rsidR="00EB4A66" w:rsidRPr="00EB4A66" w:rsidRDefault="00EB4A66" w:rsidP="00EB4A66">
      <w:pPr>
        <w:widowControl w:val="0"/>
        <w:tabs>
          <w:tab w:val="right" w:pos="1008"/>
          <w:tab w:val="left" w:pos="1152"/>
          <w:tab w:val="left" w:pos="1872"/>
          <w:tab w:val="left" w:pos="9187"/>
        </w:tabs>
        <w:ind w:left="2088" w:hanging="2088"/>
        <w:rPr>
          <w:rFonts w:eastAsia="Times New Roman" w:cs="Times New Roman"/>
          <w:szCs w:val="20"/>
        </w:rPr>
      </w:pPr>
    </w:p>
    <w:p w:rsidR="00EB4A66" w:rsidRPr="00EB4A66" w:rsidRDefault="00EB4A66" w:rsidP="00EB4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B4A66">
        <w:rPr>
          <w:rFonts w:eastAsia="Times New Roman" w:cs="Times New Roman"/>
          <w:b/>
          <w:szCs w:val="20"/>
        </w:rPr>
        <w:t>VERSIONS OF THIS BILL</w:t>
      </w:r>
    </w:p>
    <w:p w:rsidR="00EB4A66" w:rsidRPr="00EB4A66" w:rsidRDefault="00EB4A66" w:rsidP="00EB4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B4A66" w:rsidRPr="00EB4A66" w:rsidRDefault="0084467A" w:rsidP="00EB4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B4A66" w:rsidRPr="00EB4A66">
          <w:rPr>
            <w:rFonts w:eastAsia="Times New Roman" w:cs="Times New Roman"/>
            <w:color w:val="0000FF" w:themeColor="hyperlink"/>
            <w:szCs w:val="20"/>
            <w:u w:val="single"/>
          </w:rPr>
          <w:t>1/12/2016</w:t>
        </w:r>
      </w:hyperlink>
    </w:p>
    <w:p w:rsidR="00EB4A66" w:rsidRPr="00EB4A66" w:rsidRDefault="0084467A" w:rsidP="00EB4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B4A66" w:rsidRPr="00EB4A66">
          <w:rPr>
            <w:rFonts w:eastAsia="Times New Roman" w:cs="Times New Roman"/>
            <w:color w:val="0000FF" w:themeColor="hyperlink"/>
            <w:szCs w:val="20"/>
            <w:u w:val="single"/>
          </w:rPr>
          <w:t>1/12/2016-A</w:t>
        </w:r>
      </w:hyperlink>
    </w:p>
    <w:p w:rsidR="00EB4A66" w:rsidRPr="00EB4A66" w:rsidRDefault="0084467A" w:rsidP="00EB4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B4A66" w:rsidRPr="00EB4A66">
          <w:rPr>
            <w:rFonts w:eastAsia="Times New Roman" w:cs="Times New Roman"/>
            <w:color w:val="0000FF" w:themeColor="hyperlink"/>
            <w:szCs w:val="20"/>
            <w:u w:val="single"/>
          </w:rPr>
          <w:t>1/19/2016</w:t>
        </w:r>
      </w:hyperlink>
    </w:p>
    <w:p w:rsidR="00EB4A66" w:rsidRPr="00EB4A66" w:rsidRDefault="00EB4A66" w:rsidP="00EB4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B4A66" w:rsidRDefault="00EB4A66" w:rsidP="00EB4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B4A66" w:rsidSect="00EB4A66">
          <w:pgSz w:w="12240" w:h="15840" w:code="1"/>
          <w:pgMar w:top="1080" w:right="1440" w:bottom="1080" w:left="1440" w:header="720" w:footer="720" w:gutter="0"/>
          <w:pgNumType w:start="1"/>
          <w:cols w:space="720"/>
          <w:noEndnote/>
          <w:docGrid w:linePitch="360"/>
        </w:sectPr>
      </w:pP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(A287, R133, H4632)</w:t>
      </w:r>
    </w:p>
    <w:p w:rsidR="0082643C" w:rsidRPr="008836A5"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2643C" w:rsidRPr="00EB4A66"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B4A66">
        <w:rPr>
          <w:rFonts w:cs="Times New Roman"/>
          <w:b/>
          <w:color w:val="000000" w:themeColor="text1"/>
          <w:szCs w:val="36"/>
        </w:rPr>
        <w:t xml:space="preserve">A JOINT RESOLUTION </w:t>
      </w:r>
      <w:bookmarkStart w:id="1" w:name="titleend"/>
      <w:bookmarkEnd w:id="1"/>
      <w:r w:rsidRPr="00EB4A66">
        <w:rPr>
          <w:rFonts w:cs="Times New Roman"/>
          <w:b/>
        </w:rPr>
        <w:t>TO REVISE APPLICABILITY OF CERTAIN STUDENT ASSESSMENT STATUTES FOR THE 2015</w:t>
      </w:r>
      <w:r w:rsidRPr="00EB4A66">
        <w:rPr>
          <w:rFonts w:cs="Times New Roman"/>
          <w:b/>
        </w:rPr>
        <w:noBreakHyphen/>
        <w:t>2016 SCHOOL YEAR AND 2016</w:t>
      </w:r>
      <w:r w:rsidRPr="00EB4A66">
        <w:rPr>
          <w:rFonts w:cs="Times New Roman"/>
          <w:b/>
        </w:rPr>
        <w:noBreakHyphen/>
        <w:t>2017 SCHOOL YEAR, AND TO EXEMPT THE STATE DEPARTMENT OF EDUCATION FROM STATE PROCUREMENT LAW FOR CERTAIN ASSESSMENTS IN THE 2015</w:t>
      </w:r>
      <w:r w:rsidRPr="00EB4A66">
        <w:rPr>
          <w:rFonts w:cs="Times New Roman"/>
          <w:b/>
        </w:rPr>
        <w:noBreakHyphen/>
        <w:t>2016 SCHOOL YEAR.</w:t>
      </w:r>
    </w:p>
    <w:p w:rsidR="0082643C" w:rsidRPr="00EC6801"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801">
        <w:rPr>
          <w:rFonts w:cs="Times New Roman"/>
        </w:rPr>
        <w:t>Be it enacted by the General Assembly of the State of South Carolina:</w:t>
      </w: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643C" w:rsidRPr="00197B16"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College entrance assessments</w:t>
      </w:r>
    </w:p>
    <w:p w:rsidR="0082643C" w:rsidRPr="00EC6801"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801">
        <w:rPr>
          <w:rFonts w:cs="Times New Roman"/>
        </w:rPr>
        <w:t>SECTION</w:t>
      </w:r>
      <w:r w:rsidRPr="00EC6801">
        <w:rPr>
          <w:rFonts w:cs="Times New Roman"/>
        </w:rPr>
        <w:tab/>
        <w:t>1.</w:t>
      </w:r>
      <w:r w:rsidRPr="00EC6801">
        <w:rPr>
          <w:rFonts w:cs="Times New Roman"/>
        </w:rPr>
        <w:tab/>
        <w:t>Notwithstanding the provisions of Section 59</w:t>
      </w:r>
      <w:r>
        <w:rPr>
          <w:rFonts w:cs="Times New Roman"/>
        </w:rPr>
        <w:noBreakHyphen/>
      </w:r>
      <w:r w:rsidRPr="00EC6801">
        <w:rPr>
          <w:rFonts w:cs="Times New Roman"/>
        </w:rPr>
        <w:t>18</w:t>
      </w:r>
      <w:r>
        <w:rPr>
          <w:rFonts w:cs="Times New Roman"/>
        </w:rPr>
        <w:noBreakHyphen/>
      </w:r>
      <w:r w:rsidRPr="00EC6801">
        <w:rPr>
          <w:rFonts w:cs="Times New Roman"/>
        </w:rPr>
        <w:t>325, Section 59</w:t>
      </w:r>
      <w:r>
        <w:rPr>
          <w:rFonts w:cs="Times New Roman"/>
        </w:rPr>
        <w:noBreakHyphen/>
      </w:r>
      <w:r w:rsidRPr="00EC6801">
        <w:rPr>
          <w:rFonts w:cs="Times New Roman"/>
        </w:rPr>
        <w:t>18</w:t>
      </w:r>
      <w:r>
        <w:rPr>
          <w:rFonts w:cs="Times New Roman"/>
        </w:rPr>
        <w:noBreakHyphen/>
      </w:r>
      <w:r w:rsidRPr="00EC6801">
        <w:rPr>
          <w:rFonts w:cs="Times New Roman"/>
        </w:rPr>
        <w:t>355, and the South Carolina Consolidated Procurement Code, all public high schools and, where necessary, career centers, shall offer a state</w:t>
      </w:r>
      <w:r>
        <w:rPr>
          <w:rFonts w:cs="Times New Roman"/>
        </w:rPr>
        <w:noBreakHyphen/>
      </w:r>
      <w:r w:rsidRPr="00EC6801">
        <w:rPr>
          <w:rFonts w:cs="Times New Roman"/>
        </w:rPr>
        <w:t>funded college entrance assessment to each student entering the eleventh grade for the first time in school year 2015</w:t>
      </w:r>
      <w:r>
        <w:rPr>
          <w:rFonts w:cs="Times New Roman"/>
        </w:rPr>
        <w:noBreakHyphen/>
      </w:r>
      <w:r w:rsidRPr="00EC6801">
        <w:rPr>
          <w:rFonts w:cs="Times New Roman"/>
        </w:rPr>
        <w:t>2016. The test must be available in both a computer</w:t>
      </w:r>
      <w:r>
        <w:rPr>
          <w:rFonts w:cs="Times New Roman"/>
        </w:rPr>
        <w:noBreakHyphen/>
      </w:r>
      <w:r w:rsidRPr="00EC6801">
        <w:rPr>
          <w:rFonts w:cs="Times New Roman"/>
        </w:rPr>
        <w:t>based format and a paper</w:t>
      </w:r>
      <w:r>
        <w:rPr>
          <w:rFonts w:cs="Times New Roman"/>
        </w:rPr>
        <w:noBreakHyphen/>
      </w:r>
      <w:r w:rsidRPr="00EC6801">
        <w:rPr>
          <w:rFonts w:cs="Times New Roman"/>
        </w:rPr>
        <w:t>based format. Accommodations must be provided in a manner approved by the testing company when students receiving the accommodations subsequently use the results of the assessment to apply to college, or in the manner set forth by the student</w:t>
      </w:r>
      <w:r w:rsidRPr="00A3707A">
        <w:rPr>
          <w:rFonts w:cs="Times New Roman"/>
        </w:rPr>
        <w:t>’</w:t>
      </w:r>
      <w:r w:rsidRPr="00EC6801">
        <w:rPr>
          <w:rFonts w:cs="Times New Roman"/>
        </w:rPr>
        <w:t xml:space="preserve">s individualized education program when the results will not be used to apply to college. </w:t>
      </w: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643C" w:rsidRPr="00197B16"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Certain additional assessments prohibited</w:t>
      </w:r>
    </w:p>
    <w:p w:rsidR="0082643C" w:rsidRPr="00EC6801"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801">
        <w:rPr>
          <w:rFonts w:cs="Times New Roman"/>
        </w:rPr>
        <w:t>SECTION</w:t>
      </w:r>
      <w:r w:rsidRPr="00EC6801">
        <w:rPr>
          <w:rFonts w:cs="Times New Roman"/>
        </w:rPr>
        <w:tab/>
        <w:t>2.</w:t>
      </w:r>
      <w:r w:rsidRPr="00EC6801">
        <w:rPr>
          <w:rFonts w:cs="Times New Roman"/>
        </w:rPr>
        <w:tab/>
        <w:t>Notwithstanding the provisions of Section 59</w:t>
      </w:r>
      <w:r>
        <w:rPr>
          <w:rFonts w:cs="Times New Roman"/>
        </w:rPr>
        <w:noBreakHyphen/>
      </w:r>
      <w:r w:rsidRPr="00EC6801">
        <w:rPr>
          <w:rFonts w:cs="Times New Roman"/>
        </w:rPr>
        <w:t>18</w:t>
      </w:r>
      <w:r>
        <w:rPr>
          <w:rFonts w:cs="Times New Roman"/>
        </w:rPr>
        <w:noBreakHyphen/>
      </w:r>
      <w:r w:rsidRPr="00EC6801">
        <w:rPr>
          <w:rFonts w:cs="Times New Roman"/>
        </w:rPr>
        <w:t>325(C)(3), students must not be required to take additional assessments in the ninth and tenth grade in the 2015</w:t>
      </w:r>
      <w:r>
        <w:rPr>
          <w:rFonts w:cs="Times New Roman"/>
        </w:rPr>
        <w:noBreakHyphen/>
      </w:r>
      <w:r w:rsidRPr="00EC6801">
        <w:rPr>
          <w:rFonts w:cs="Times New Roman"/>
        </w:rPr>
        <w:t>2016 school year above what was offered in the 2014</w:t>
      </w:r>
      <w:r>
        <w:rPr>
          <w:rFonts w:cs="Times New Roman"/>
        </w:rPr>
        <w:noBreakHyphen/>
      </w:r>
      <w:r w:rsidRPr="00EC6801">
        <w:rPr>
          <w:rFonts w:cs="Times New Roman"/>
        </w:rPr>
        <w:t xml:space="preserve">2015 school year. </w:t>
      </w: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643C" w:rsidRPr="00197B16"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Kindergarten assessments, procurements</w:t>
      </w:r>
    </w:p>
    <w:p w:rsidR="0082643C" w:rsidRPr="00EC6801"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801">
        <w:rPr>
          <w:rFonts w:cs="Times New Roman"/>
        </w:rPr>
        <w:t>SECTION</w:t>
      </w:r>
      <w:r w:rsidRPr="00EC6801">
        <w:rPr>
          <w:rFonts w:cs="Times New Roman"/>
        </w:rPr>
        <w:tab/>
        <w:t>3.</w:t>
      </w:r>
      <w:r w:rsidRPr="00EC6801">
        <w:rPr>
          <w:rFonts w:cs="Times New Roman"/>
        </w:rPr>
        <w:tab/>
        <w:t>Notwithstanding another provision of law, school districts shall administer formative assessments in K4 and K5 during the 2016</w:t>
      </w:r>
      <w:r>
        <w:rPr>
          <w:rFonts w:cs="Times New Roman"/>
        </w:rPr>
        <w:noBreakHyphen/>
      </w:r>
      <w:r w:rsidRPr="00EC6801">
        <w:rPr>
          <w:rFonts w:cs="Times New Roman"/>
        </w:rPr>
        <w:t>2017 school year as those assessments are administered in the 2015</w:t>
      </w:r>
      <w:r>
        <w:rPr>
          <w:rFonts w:cs="Times New Roman"/>
        </w:rPr>
        <w:noBreakHyphen/>
      </w:r>
      <w:r w:rsidRPr="00EC6801">
        <w:rPr>
          <w:rFonts w:cs="Times New Roman"/>
        </w:rPr>
        <w:t>2016 school year. The Department of Education need not issue a procurement for new assessments in Fiscal Year 2015</w:t>
      </w:r>
      <w:r>
        <w:rPr>
          <w:rFonts w:cs="Times New Roman"/>
        </w:rPr>
        <w:noBreakHyphen/>
      </w:r>
      <w:r w:rsidRPr="00EC6801">
        <w:rPr>
          <w:rFonts w:cs="Times New Roman"/>
        </w:rPr>
        <w:t>2016.</w:t>
      </w: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643C" w:rsidRPr="00197B16" w:rsidRDefault="0082643C" w:rsidP="008264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82643C" w:rsidRPr="00EC6801" w:rsidRDefault="0082643C" w:rsidP="008264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643C" w:rsidRPr="00EC6801" w:rsidRDefault="0082643C" w:rsidP="008264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801">
        <w:rPr>
          <w:rFonts w:cs="Times New Roman"/>
        </w:rPr>
        <w:t>SECTION</w:t>
      </w:r>
      <w:r w:rsidRPr="00EC6801">
        <w:rPr>
          <w:rFonts w:cs="Times New Roman"/>
        </w:rPr>
        <w:tab/>
        <w:t>4.</w:t>
      </w:r>
      <w:r w:rsidRPr="00EC6801">
        <w:rPr>
          <w:rFonts w:cs="Times New Roman"/>
        </w:rPr>
        <w:tab/>
        <w:t>This joint resolution takes effect upon approval by the Governor.</w:t>
      </w: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2643C" w:rsidRDefault="0082643C"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2016.</w:t>
      </w:r>
    </w:p>
    <w:p w:rsidR="0082643C" w:rsidRDefault="0082643C" w:rsidP="0082643C">
      <w:pPr>
        <w:jc w:val="both"/>
        <w:rPr>
          <w:color w:val="000000" w:themeColor="text1"/>
        </w:rPr>
      </w:pPr>
    </w:p>
    <w:p w:rsidR="0082643C" w:rsidRDefault="0082643C" w:rsidP="0082643C">
      <w:pPr>
        <w:jc w:val="both"/>
        <w:rPr>
          <w:color w:val="000000" w:themeColor="text1"/>
        </w:rPr>
      </w:pPr>
      <w:r>
        <w:rPr>
          <w:color w:val="000000" w:themeColor="text1"/>
        </w:rPr>
        <w:t>Approved the 1</w:t>
      </w:r>
      <w:r w:rsidRPr="003A74D8">
        <w:rPr>
          <w:color w:val="000000" w:themeColor="text1"/>
          <w:vertAlign w:val="superscript"/>
        </w:rPr>
        <w:t>st</w:t>
      </w:r>
      <w:r>
        <w:rPr>
          <w:color w:val="000000" w:themeColor="text1"/>
        </w:rPr>
        <w:t xml:space="preserve"> day of February, 2016. </w:t>
      </w:r>
    </w:p>
    <w:p w:rsidR="0082643C" w:rsidRDefault="0082643C" w:rsidP="0082643C">
      <w:pPr>
        <w:jc w:val="center"/>
        <w:rPr>
          <w:color w:val="000000" w:themeColor="text1"/>
        </w:rPr>
      </w:pPr>
    </w:p>
    <w:p w:rsidR="0082643C" w:rsidRDefault="0082643C" w:rsidP="0082643C">
      <w:pPr>
        <w:jc w:val="center"/>
        <w:rPr>
          <w:color w:val="000000" w:themeColor="text1"/>
        </w:rPr>
      </w:pPr>
      <w:r>
        <w:rPr>
          <w:color w:val="000000" w:themeColor="text1"/>
        </w:rPr>
        <w:t>__________</w:t>
      </w:r>
    </w:p>
    <w:p w:rsidR="00EB4A66" w:rsidRPr="00757F91" w:rsidRDefault="00EB4A66" w:rsidP="00826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B4A66" w:rsidRPr="00757F91" w:rsidSect="00EB4A66">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106" w:rsidRDefault="00771106" w:rsidP="007D5FAC">
      <w:r>
        <w:separator/>
      </w:r>
    </w:p>
  </w:endnote>
  <w:endnote w:type="continuationSeparator" w:id="0">
    <w:p w:rsidR="00771106" w:rsidRDefault="0077110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66" w:rsidRPr="00EB4A66" w:rsidRDefault="00EB4A66" w:rsidP="00EB4A6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446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66" w:rsidRDefault="00EB4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106" w:rsidRDefault="00771106" w:rsidP="007D5FAC">
      <w:r>
        <w:separator/>
      </w:r>
    </w:p>
  </w:footnote>
  <w:footnote w:type="continuationSeparator" w:id="0">
    <w:p w:rsidR="00771106" w:rsidRDefault="0077110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32"/>
    <w:docVar w:name="ActSecretary" w:val="Morgan"/>
    <w:docVar w:name="ActSIdno" w:val="(79)  4632AB16"/>
    <w:docVar w:name="clipname" w:val="4632AB16"/>
    <w:docVar w:name="dvBillNumber" w:val="4632"/>
    <w:docVar w:name="dvBillNumberPrefix" w:val="H"/>
    <w:docVar w:name="dvOriginalBody" w:val="House"/>
    <w:docVar w:name="HOUSEACTFULLPATH" w:val="L:\COUNCIL\ACTS\4632AB16.DOCX"/>
    <w:docVar w:name="OrigHOUSEBillNo" w:val="4632"/>
    <w:docVar w:name="WhatActtype" w:val="A JOINT RESOLUTION"/>
  </w:docVars>
  <w:rsids>
    <w:rsidRoot w:val="0077110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136"/>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7804"/>
    <w:rsid w:val="00170F30"/>
    <w:rsid w:val="00172771"/>
    <w:rsid w:val="001747A9"/>
    <w:rsid w:val="001750EA"/>
    <w:rsid w:val="001754BB"/>
    <w:rsid w:val="0018353C"/>
    <w:rsid w:val="00195F4E"/>
    <w:rsid w:val="00197B16"/>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489F"/>
    <w:rsid w:val="001F729C"/>
    <w:rsid w:val="00200C6E"/>
    <w:rsid w:val="00204492"/>
    <w:rsid w:val="002068E6"/>
    <w:rsid w:val="00206EF4"/>
    <w:rsid w:val="00206FB0"/>
    <w:rsid w:val="00212CD6"/>
    <w:rsid w:val="00215235"/>
    <w:rsid w:val="00217B5D"/>
    <w:rsid w:val="00223E0F"/>
    <w:rsid w:val="002240A6"/>
    <w:rsid w:val="00226AE7"/>
    <w:rsid w:val="00231146"/>
    <w:rsid w:val="002321B6"/>
    <w:rsid w:val="00234401"/>
    <w:rsid w:val="00234E70"/>
    <w:rsid w:val="002367D4"/>
    <w:rsid w:val="00241B81"/>
    <w:rsid w:val="00241C04"/>
    <w:rsid w:val="002423EA"/>
    <w:rsid w:val="00242F15"/>
    <w:rsid w:val="00253A02"/>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6E95"/>
    <w:rsid w:val="002F1141"/>
    <w:rsid w:val="00304605"/>
    <w:rsid w:val="003049A0"/>
    <w:rsid w:val="00305689"/>
    <w:rsid w:val="00315C15"/>
    <w:rsid w:val="0031739F"/>
    <w:rsid w:val="003219FC"/>
    <w:rsid w:val="0032380E"/>
    <w:rsid w:val="00325D1F"/>
    <w:rsid w:val="003348FE"/>
    <w:rsid w:val="00334EAC"/>
    <w:rsid w:val="0034356D"/>
    <w:rsid w:val="00347433"/>
    <w:rsid w:val="00357298"/>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68A8"/>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0C8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F91"/>
    <w:rsid w:val="00765D0A"/>
    <w:rsid w:val="00771106"/>
    <w:rsid w:val="007746C2"/>
    <w:rsid w:val="00775B87"/>
    <w:rsid w:val="00784A23"/>
    <w:rsid w:val="007946C3"/>
    <w:rsid w:val="007A44AD"/>
    <w:rsid w:val="007A4BCD"/>
    <w:rsid w:val="007A73EA"/>
    <w:rsid w:val="007A7F6B"/>
    <w:rsid w:val="007B0DE7"/>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643C"/>
    <w:rsid w:val="00832F5E"/>
    <w:rsid w:val="00836D7F"/>
    <w:rsid w:val="00841A98"/>
    <w:rsid w:val="00841BFC"/>
    <w:rsid w:val="0084467A"/>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07A"/>
    <w:rsid w:val="00A377BB"/>
    <w:rsid w:val="00A46627"/>
    <w:rsid w:val="00A475E8"/>
    <w:rsid w:val="00A61397"/>
    <w:rsid w:val="00A62F8F"/>
    <w:rsid w:val="00A64E80"/>
    <w:rsid w:val="00A73974"/>
    <w:rsid w:val="00A74007"/>
    <w:rsid w:val="00A9642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18E8"/>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4A66"/>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0342"/>
    <w:rsid w:val="00F432E0"/>
    <w:rsid w:val="00F44E35"/>
    <w:rsid w:val="00F509CF"/>
    <w:rsid w:val="00F51775"/>
    <w:rsid w:val="00F54582"/>
    <w:rsid w:val="00F61884"/>
    <w:rsid w:val="00F627EF"/>
    <w:rsid w:val="00F63E1E"/>
    <w:rsid w:val="00F65B13"/>
    <w:rsid w:val="00F66E0E"/>
    <w:rsid w:val="00F721C4"/>
    <w:rsid w:val="00F7296A"/>
    <w:rsid w:val="00F80C6A"/>
    <w:rsid w:val="00F81AB8"/>
    <w:rsid w:val="00F86999"/>
    <w:rsid w:val="00FA2B24"/>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C076948-E89F-4BD2-81CA-13D0463A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B4A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37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07A"/>
    <w:rPr>
      <w:rFonts w:ascii="Segoe UI" w:hAnsi="Segoe UI" w:cs="Segoe UI"/>
      <w:sz w:val="18"/>
      <w:szCs w:val="18"/>
    </w:rPr>
  </w:style>
  <w:style w:type="table" w:styleId="TableGrid">
    <w:name w:val="Table Grid"/>
    <w:basedOn w:val="TableNormal"/>
    <w:uiPriority w:val="59"/>
    <w:rsid w:val="00A9642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B4A6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7B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3-16.docx" TargetMode="External"/><Relationship Id="rId13" Type="http://schemas.openxmlformats.org/officeDocument/2006/relationships/hyperlink" Target="file:///h:\SJ%20Archive\2016\01-19-16.docx" TargetMode="External"/><Relationship Id="rId18" Type="http://schemas.openxmlformats.org/officeDocument/2006/relationships/hyperlink" Target="file:///h:\SJ%20Archive\2016\01-21-16.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4632_20160112A.docx"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1-15-16.docx" TargetMode="External"/><Relationship Id="rId17" Type="http://schemas.openxmlformats.org/officeDocument/2006/relationships/hyperlink" Target="file:///h:\SJ%20Archive\2016\01-20-16.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6\01-20-16.docx" TargetMode="External"/><Relationship Id="rId20" Type="http://schemas.openxmlformats.org/officeDocument/2006/relationships/hyperlink" Target="file:///p:\pprever\2015-16\4632_201601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1-14-16.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6\01-19-16.docx" TargetMode="External"/><Relationship Id="rId23" Type="http://schemas.openxmlformats.org/officeDocument/2006/relationships/footer" Target="footer1.xml"/><Relationship Id="rId10" Type="http://schemas.openxmlformats.org/officeDocument/2006/relationships/hyperlink" Target="file:///h:\HJ%20Archive\2016\01-14-16.docx" TargetMode="External"/><Relationship Id="rId19" Type="http://schemas.openxmlformats.org/officeDocument/2006/relationships/hyperlink" Target="http://www.scstatehouse.gov/billsearch.php?billnumbers=4632&amp;session=121&amp;summary=B" TargetMode="External"/><Relationship Id="rId4" Type="http://schemas.openxmlformats.org/officeDocument/2006/relationships/webSettings" Target="webSettings.xml"/><Relationship Id="rId9" Type="http://schemas.openxmlformats.org/officeDocument/2006/relationships/hyperlink" Target="file:///h:\HJ%20Archive\2016\01-14-16.docx" TargetMode="External"/><Relationship Id="rId14" Type="http://schemas.openxmlformats.org/officeDocument/2006/relationships/hyperlink" Target="file:///h:\SJ%20Archive\2016\01-19-16.docx" TargetMode="External"/><Relationship Id="rId22" Type="http://schemas.openxmlformats.org/officeDocument/2006/relationships/hyperlink" Target="file:///p:\pprever\2015-16\4632_201601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4C3E-2C15-43AD-9D1B-1A045F90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4632: Student Assessment - South Carolina Legislature Online</dc:title>
  <dc:subject/>
  <dc:creator>angiemorgan</dc:creator>
  <cp:keywords/>
  <dc:description/>
  <cp:lastModifiedBy>N Cumfer</cp:lastModifiedBy>
  <cp:revision>2</cp:revision>
  <cp:lastPrinted>2016-01-21T20:29:00Z</cp:lastPrinted>
  <dcterms:created xsi:type="dcterms:W3CDTF">2016-12-02T19:14:00Z</dcterms:created>
  <dcterms:modified xsi:type="dcterms:W3CDTF">2016-12-02T19:14:00Z</dcterms:modified>
</cp:coreProperties>
</file>