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589" w:rsidRDefault="00861589" w:rsidP="00861589">
      <w:pPr>
        <w:widowControl w:val="0"/>
        <w:jc w:val="center"/>
      </w:pPr>
      <w:bookmarkStart w:id="0" w:name="_GoBack"/>
      <w:bookmarkEnd w:id="0"/>
      <w:r w:rsidRPr="00861589">
        <w:rPr>
          <w:b/>
        </w:rPr>
        <w:t>South Carolina General Assembly</w:t>
      </w:r>
    </w:p>
    <w:p w:rsidR="00861589" w:rsidRDefault="00861589" w:rsidP="00861589">
      <w:pPr>
        <w:widowControl w:val="0"/>
        <w:jc w:val="center"/>
      </w:pPr>
      <w:r>
        <w:t>121st Session, 2015-2016</w:t>
      </w:r>
    </w:p>
    <w:p w:rsidR="00861589" w:rsidRDefault="00861589" w:rsidP="00861589">
      <w:pPr>
        <w:widowControl w:val="0"/>
        <w:jc w:val="left"/>
      </w:pPr>
    </w:p>
    <w:p w:rsidR="00861589" w:rsidRDefault="00861589" w:rsidP="00861589">
      <w:pPr>
        <w:widowControl w:val="0"/>
        <w:jc w:val="left"/>
        <w:rPr>
          <w:b/>
        </w:rPr>
      </w:pPr>
      <w:r w:rsidRPr="00861589">
        <w:rPr>
          <w:b/>
        </w:rPr>
        <w:t>H. 4863</w:t>
      </w:r>
    </w:p>
    <w:p w:rsidR="00861589" w:rsidRDefault="00861589" w:rsidP="00861589">
      <w:pPr>
        <w:widowControl w:val="0"/>
        <w:jc w:val="left"/>
        <w:rPr>
          <w:b/>
        </w:rPr>
      </w:pPr>
    </w:p>
    <w:p w:rsidR="00861589" w:rsidRDefault="00861589" w:rsidP="00861589">
      <w:pPr>
        <w:widowControl w:val="0"/>
        <w:jc w:val="left"/>
      </w:pPr>
      <w:r w:rsidRPr="00861589">
        <w:rPr>
          <w:b/>
        </w:rPr>
        <w:t>STATUS INFORMATION</w:t>
      </w:r>
    </w:p>
    <w:p w:rsidR="00861589" w:rsidRDefault="00861589" w:rsidP="00861589">
      <w:pPr>
        <w:widowControl w:val="0"/>
        <w:jc w:val="left"/>
      </w:pPr>
    </w:p>
    <w:p w:rsidR="00861589" w:rsidRDefault="00861589" w:rsidP="00861589">
      <w:pPr>
        <w:widowControl w:val="0"/>
        <w:jc w:val="left"/>
      </w:pPr>
      <w:r>
        <w:t>General Bill</w:t>
      </w:r>
    </w:p>
    <w:p w:rsidR="00861589" w:rsidRDefault="00861589" w:rsidP="00861589">
      <w:pPr>
        <w:widowControl w:val="0"/>
        <w:jc w:val="left"/>
      </w:pPr>
      <w:r>
        <w:t>Sponsors: Reps. G.M. Smith, Weeks and Delleney</w:t>
      </w:r>
    </w:p>
    <w:p w:rsidR="00861589" w:rsidRDefault="00861589" w:rsidP="00861589">
      <w:pPr>
        <w:widowControl w:val="0"/>
        <w:jc w:val="left"/>
      </w:pPr>
      <w:r>
        <w:t>Document Path: l:\council\bills\agm\18785ab16.docx</w:t>
      </w:r>
    </w:p>
    <w:p w:rsidR="007C3B8A" w:rsidRDefault="007C3B8A" w:rsidP="00861589">
      <w:pPr>
        <w:widowControl w:val="0"/>
        <w:jc w:val="left"/>
      </w:pPr>
      <w:r>
        <w:t>Companion/Similar bill(s): 3221</w:t>
      </w:r>
    </w:p>
    <w:p w:rsidR="00861589" w:rsidRDefault="00861589" w:rsidP="00861589">
      <w:pPr>
        <w:widowControl w:val="0"/>
        <w:jc w:val="left"/>
      </w:pPr>
    </w:p>
    <w:p w:rsidR="00861589" w:rsidRDefault="00861589" w:rsidP="00861589">
      <w:pPr>
        <w:widowControl w:val="0"/>
        <w:jc w:val="left"/>
      </w:pPr>
      <w:r>
        <w:t>Introduced in the House on February 9, 2016</w:t>
      </w:r>
    </w:p>
    <w:p w:rsidR="00861589" w:rsidRDefault="00861589" w:rsidP="00861589">
      <w:pPr>
        <w:widowControl w:val="0"/>
        <w:jc w:val="left"/>
      </w:pPr>
      <w:r>
        <w:t xml:space="preserve">Currently residing in the House Committee on </w:t>
      </w:r>
      <w:r w:rsidRPr="00861589">
        <w:rPr>
          <w:b/>
        </w:rPr>
        <w:t>Medical, Military, Public and Municipal Affairs</w:t>
      </w:r>
    </w:p>
    <w:p w:rsidR="00861589" w:rsidRDefault="00861589" w:rsidP="00861589">
      <w:pPr>
        <w:widowControl w:val="0"/>
        <w:jc w:val="left"/>
      </w:pPr>
    </w:p>
    <w:p w:rsidR="00861589" w:rsidRDefault="00861589" w:rsidP="00861589">
      <w:pPr>
        <w:widowControl w:val="0"/>
        <w:jc w:val="left"/>
      </w:pPr>
      <w:r>
        <w:t xml:space="preserve">Summary: </w:t>
      </w:r>
      <w:r w:rsidR="00D722DC">
        <w:t>Prescription drugs</w:t>
      </w:r>
    </w:p>
    <w:p w:rsidR="00861589" w:rsidRDefault="00861589" w:rsidP="00861589">
      <w:pPr>
        <w:widowControl w:val="0"/>
        <w:jc w:val="left"/>
      </w:pPr>
    </w:p>
    <w:p w:rsidR="00861589" w:rsidRDefault="00861589" w:rsidP="00861589">
      <w:pPr>
        <w:widowControl w:val="0"/>
        <w:jc w:val="left"/>
      </w:pPr>
    </w:p>
    <w:p w:rsidR="00861589" w:rsidRDefault="00861589" w:rsidP="00861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1589">
        <w:rPr>
          <w:b/>
        </w:rPr>
        <w:t>HISTORY OF LEGISLATIVE ACTIONS</w:t>
      </w:r>
    </w:p>
    <w:p w:rsidR="00861589" w:rsidRDefault="00861589" w:rsidP="00861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1589" w:rsidRPr="00861589" w:rsidRDefault="00861589" w:rsidP="00861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1589">
        <w:rPr>
          <w:u w:val="single"/>
        </w:rPr>
        <w:tab/>
        <w:t>Date</w:t>
      </w:r>
      <w:r w:rsidRPr="00861589">
        <w:rPr>
          <w:u w:val="single"/>
        </w:rPr>
        <w:tab/>
        <w:t>Body</w:t>
      </w:r>
      <w:r w:rsidRPr="00861589">
        <w:rPr>
          <w:u w:val="single"/>
        </w:rPr>
        <w:tab/>
        <w:t>Action Description with journal page number</w:t>
      </w:r>
      <w:r w:rsidRPr="00861589">
        <w:rPr>
          <w:u w:val="single"/>
        </w:rPr>
        <w:tab/>
      </w:r>
    </w:p>
    <w:p w:rsidR="006047BF" w:rsidRDefault="006047BF" w:rsidP="00604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182781">
        <w:t>Introduced and read first time (</w:t>
      </w:r>
      <w:hyperlink r:id="rId7" w:history="1">
        <w:r w:rsidRPr="00035846">
          <w:rPr>
            <w:rStyle w:val="Hyperlink"/>
          </w:rPr>
          <w:t>House Journal</w:t>
        </w:r>
        <w:r w:rsidRPr="00035846">
          <w:rPr>
            <w:rStyle w:val="Hyperlink"/>
          </w:rPr>
          <w:noBreakHyphen/>
          <w:t>page 44</w:t>
        </w:r>
      </w:hyperlink>
      <w:r w:rsidRPr="00182781">
        <w:t>)</w:t>
      </w:r>
    </w:p>
    <w:p w:rsidR="006047BF" w:rsidRDefault="006047BF" w:rsidP="00604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2/9/2016</w:t>
      </w:r>
      <w:r>
        <w:tab/>
        <w:t>House</w:t>
      </w:r>
      <w:r>
        <w:tab/>
      </w:r>
      <w:r w:rsidRPr="00182781">
        <w:t xml:space="preserve">Referred to </w:t>
      </w:r>
      <w:r>
        <w:t xml:space="preserve">Committee on </w:t>
      </w:r>
      <w:r w:rsidRPr="00182781">
        <w:rPr>
          <w:b/>
        </w:rPr>
        <w:t>Medical, Military, Public and Municipal Affairs</w:t>
      </w:r>
      <w:r w:rsidRPr="00182781">
        <w:t xml:space="preserve"> (</w:t>
      </w:r>
      <w:hyperlink r:id="rId8" w:history="1">
        <w:r w:rsidRPr="00035846">
          <w:rPr>
            <w:rStyle w:val="Hyperlink"/>
          </w:rPr>
          <w:t>House Journal</w:t>
        </w:r>
        <w:r w:rsidRPr="00035846">
          <w:rPr>
            <w:rStyle w:val="Hyperlink"/>
          </w:rPr>
          <w:noBreakHyphen/>
          <w:t>page 44</w:t>
        </w:r>
      </w:hyperlink>
      <w:r w:rsidRPr="00182781">
        <w:t>)</w:t>
      </w:r>
    </w:p>
    <w:p w:rsidR="006047BF" w:rsidRDefault="006047BF" w:rsidP="00604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589" w:rsidRDefault="00861589" w:rsidP="00861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61589">
          <w:rPr>
            <w:rStyle w:val="Hyperlink"/>
          </w:rPr>
          <w:t>legislative information</w:t>
        </w:r>
      </w:hyperlink>
      <w:r>
        <w:t xml:space="preserve"> at the website</w:t>
      </w:r>
    </w:p>
    <w:p w:rsidR="00861589" w:rsidRDefault="00861589" w:rsidP="00861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589" w:rsidRPr="00861589" w:rsidRDefault="00861589" w:rsidP="00861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1589" w:rsidRDefault="00861589" w:rsidP="00861589">
      <w:pPr>
        <w:widowControl w:val="0"/>
        <w:jc w:val="left"/>
      </w:pPr>
      <w:r w:rsidRPr="00861589">
        <w:rPr>
          <w:b/>
        </w:rPr>
        <w:t>VERSIONS OF THIS BILL</w:t>
      </w:r>
    </w:p>
    <w:p w:rsidR="00861589" w:rsidRDefault="00861589" w:rsidP="00861589">
      <w:pPr>
        <w:widowControl w:val="0"/>
        <w:jc w:val="left"/>
      </w:pPr>
    </w:p>
    <w:p w:rsidR="00861589" w:rsidRDefault="00035846" w:rsidP="00861589">
      <w:pPr>
        <w:widowControl w:val="0"/>
        <w:jc w:val="left"/>
      </w:pPr>
      <w:hyperlink r:id="rId10" w:history="1">
        <w:r w:rsidR="00861589">
          <w:rPr>
            <w:rStyle w:val="Hyperlink"/>
          </w:rPr>
          <w:t>2/9/2016</w:t>
        </w:r>
      </w:hyperlink>
    </w:p>
    <w:p w:rsidR="00861589" w:rsidRDefault="00861589" w:rsidP="00861589"/>
    <w:p w:rsidR="00861589" w:rsidRDefault="00861589" w:rsidP="00861589">
      <w:pPr>
        <w:sectPr w:rsidR="00861589" w:rsidSect="008615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25C3" w:rsidRDefault="002A25C3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44A" w:rsidRDefault="009B544A" w:rsidP="009B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2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347" w:rsidRDefault="00C01347" w:rsidP="00C0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40</w:t>
      </w:r>
      <w:r w:rsidR="009A1685">
        <w:noBreakHyphen/>
      </w:r>
      <w:r>
        <w:t>43</w:t>
      </w:r>
      <w:r w:rsidR="009A1685">
        <w:noBreakHyphen/>
      </w:r>
      <w:r>
        <w:t xml:space="preserve">86, CODE OF LAWS OF SOUTH CAROLINA, 1976, RELATING TO A PROHIBITION ON THE POSSESSION, DISPENSATION, OR DISTRIBUTION OF CERTAIN DRUGS AND DEVICES WITHOUT A PRESCRIPTION UNDER THE PHARMACY PRACTICE ACT, SO AS TO CLARIFY AN EXCEPTION PERMITTING A PERSON TO POSSESS IN A PILL BOX </w:t>
      </w:r>
      <w:r w:rsidR="00BE5D52">
        <w:t>DRUGS</w:t>
      </w:r>
      <w:r>
        <w:t xml:space="preserve"> PRESCRIBED TO HIM, AND TO DEFINE NECESSARY TERMINOLOGY.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01347">
        <w:t>Section 40</w:t>
      </w:r>
      <w:r w:rsidR="009A1685">
        <w:noBreakHyphen/>
      </w:r>
      <w:r w:rsidR="00C01347">
        <w:t>43</w:t>
      </w:r>
      <w:r w:rsidR="009A1685">
        <w:noBreakHyphen/>
      </w:r>
      <w:r w:rsidR="00C01347">
        <w:t>86(EE) of the 1976 Code is amended to read:</w:t>
      </w:r>
    </w:p>
    <w:p w:rsidR="00C01347" w:rsidRDefault="00C013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347" w:rsidRDefault="00C01347" w:rsidP="00C0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“(EE)</w:t>
      </w:r>
      <w:r>
        <w:rPr>
          <w:u w:val="single"/>
        </w:rPr>
        <w:t>(1)(a)</w:t>
      </w:r>
      <w:r>
        <w:tab/>
      </w:r>
      <w:r w:rsidRPr="00B06250">
        <w:t>Except as provided in</w:t>
      </w:r>
      <w:r>
        <w:t xml:space="preserve"> </w:t>
      </w:r>
      <w:r>
        <w:rPr>
          <w:u w:val="single"/>
        </w:rPr>
        <w:t>item (2) and</w:t>
      </w:r>
      <w:r>
        <w:t xml:space="preserve"> </w:t>
      </w:r>
      <w:r w:rsidRPr="00B06250">
        <w:t xml:space="preserve">subsection (S), it is unlawful for a person to possess, dispense, or distribute in this State, except on a prescription of a licensed practitioner, </w:t>
      </w:r>
      <w:r w:rsidRPr="00C01347">
        <w:rPr>
          <w:strike/>
        </w:rPr>
        <w:t>any</w:t>
      </w:r>
      <w:r w:rsidRPr="00B06250">
        <w:t xml:space="preserve"> </w:t>
      </w:r>
      <w:r>
        <w:rPr>
          <w:u w:val="single"/>
        </w:rPr>
        <w:t>a</w:t>
      </w:r>
      <w:r>
        <w:t xml:space="preserve"> </w:t>
      </w:r>
      <w:r w:rsidRPr="00B06250">
        <w:t>drug or device, as defined in Section 39</w:t>
      </w:r>
      <w:r w:rsidR="009A1685">
        <w:noBreakHyphen/>
      </w:r>
      <w:r w:rsidRPr="00B06250">
        <w:t>23</w:t>
      </w:r>
      <w:r w:rsidR="009A1685">
        <w:noBreakHyphen/>
      </w:r>
      <w:r w:rsidRPr="00B06250">
        <w:t xml:space="preserve">20, </w:t>
      </w:r>
      <w:r w:rsidRPr="00C01347">
        <w:rPr>
          <w:strike/>
        </w:rPr>
        <w:t>bearing</w:t>
      </w:r>
      <w:r w:rsidRPr="00B06250">
        <w:t xml:space="preserve"> </w:t>
      </w:r>
      <w:r>
        <w:rPr>
          <w:u w:val="single"/>
        </w:rPr>
        <w:t>that bore</w:t>
      </w:r>
      <w:r>
        <w:t xml:space="preserve"> </w:t>
      </w:r>
      <w:r w:rsidRPr="00B06250">
        <w:t>on its manufacturer</w:t>
      </w:r>
      <w:r w:rsidR="009A1685" w:rsidRPr="009A1685">
        <w:t>’</w:t>
      </w:r>
      <w:r w:rsidRPr="00B06250">
        <w:t>s or distributor</w:t>
      </w:r>
      <w:r w:rsidR="009A1685" w:rsidRPr="009A1685">
        <w:t>’</w:t>
      </w:r>
      <w:r w:rsidRPr="00B06250">
        <w:t>s original co</w:t>
      </w:r>
      <w:r w:rsidR="00C9070A">
        <w:t xml:space="preserve">mmercial container the legend, </w:t>
      </w:r>
      <w:r w:rsidR="009A1685" w:rsidRPr="009A1685">
        <w:t>‘</w:t>
      </w:r>
      <w:r w:rsidRPr="00B06250">
        <w:t xml:space="preserve">Caution: Federal law prohibits </w:t>
      </w:r>
      <w:r w:rsidR="00C9070A">
        <w:t>dispensing without prescription</w:t>
      </w:r>
      <w:r w:rsidR="009A1685" w:rsidRPr="009A1685">
        <w:t>’</w:t>
      </w:r>
      <w:r w:rsidRPr="00B06250">
        <w:t xml:space="preserve">, </w:t>
      </w:r>
      <w:r w:rsidR="009A1685" w:rsidRPr="009A1685">
        <w:t>‘</w:t>
      </w:r>
      <w:r w:rsidRPr="00B06250">
        <w:t>Rx Only</w:t>
      </w:r>
      <w:r w:rsidR="009A1685" w:rsidRPr="009A1685">
        <w:t>’</w:t>
      </w:r>
      <w:r w:rsidR="00C9070A">
        <w:t xml:space="preserve">, </w:t>
      </w:r>
      <w:r w:rsidR="009A1685" w:rsidRPr="009A1685">
        <w:t>‘</w:t>
      </w:r>
      <w:r w:rsidRPr="00B06250">
        <w:t>Caution: Federal law restricts this drug to use by, or on the order of, a licensed veterinarian</w:t>
      </w:r>
      <w:r w:rsidR="009A1685" w:rsidRPr="009A1685">
        <w:t>’</w:t>
      </w:r>
      <w:r w:rsidRPr="00B06250">
        <w:t xml:space="preserve">, or </w:t>
      </w:r>
      <w:r w:rsidR="009A1685" w:rsidRPr="009A1685">
        <w:t>‘</w:t>
      </w:r>
      <w:r w:rsidRPr="00B06250">
        <w:t>Caution: Federal law restricts device for</w:t>
      </w:r>
      <w:r w:rsidR="00C9070A">
        <w:t xml:space="preserve"> sale by or on the order of a _</w:t>
      </w:r>
      <w:r w:rsidR="009A1685" w:rsidRPr="009A1685">
        <w:t>’</w:t>
      </w:r>
      <w:r w:rsidRPr="00B06250">
        <w:t>.</w:t>
      </w:r>
    </w:p>
    <w:p w:rsidR="00C9070A" w:rsidRDefault="00C01347" w:rsidP="00C0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06250">
        <w:tab/>
      </w:r>
      <w:r w:rsidR="00C9070A">
        <w:tab/>
      </w:r>
      <w:r w:rsidR="00C9070A">
        <w:tab/>
      </w:r>
      <w:r w:rsidR="00C9070A">
        <w:rPr>
          <w:u w:val="single"/>
        </w:rPr>
        <w:t>(b)</w:t>
      </w:r>
      <w:r w:rsidR="009A1685" w:rsidRPr="009A1685">
        <w:tab/>
      </w:r>
      <w:r w:rsidRPr="00B06250">
        <w:t xml:space="preserve">A person who violates this </w:t>
      </w:r>
      <w:r w:rsidRPr="00C9070A">
        <w:rPr>
          <w:strike/>
        </w:rPr>
        <w:t>subsection</w:t>
      </w:r>
      <w:r w:rsidRPr="00B06250">
        <w:t xml:space="preserve"> </w:t>
      </w:r>
      <w:r w:rsidR="00C9070A">
        <w:rPr>
          <w:u w:val="single"/>
        </w:rPr>
        <w:t>item</w:t>
      </w:r>
      <w:r w:rsidR="00C9070A">
        <w:t xml:space="preserve"> </w:t>
      </w:r>
      <w:r w:rsidRPr="00B06250">
        <w:t>is guilty of a misdemeanor and, upon conviction, must be fined not more than five hundred dollars or imprisoned not more than two years, or both.</w:t>
      </w:r>
    </w:p>
    <w:p w:rsidR="00C01347" w:rsidRDefault="00C9070A" w:rsidP="00C01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(2)</w:t>
      </w:r>
      <w:r w:rsidR="009A1685" w:rsidRPr="009A1685">
        <w:tab/>
      </w:r>
      <w:r>
        <w:rPr>
          <w:u w:val="single"/>
        </w:rPr>
        <w:t>Notwithstanding the provisions of item (1), a person may possess and store in a pill box a drug prescribed to him by a licensed practitioner for his use</w:t>
      </w:r>
      <w:r w:rsidR="004B5D02">
        <w:rPr>
          <w:u w:val="single"/>
        </w:rPr>
        <w:t xml:space="preserve">; provided, however, </w:t>
      </w:r>
      <w:r w:rsidR="00FE7C6E">
        <w:rPr>
          <w:u w:val="single"/>
        </w:rPr>
        <w:t>up</w:t>
      </w:r>
      <w:r w:rsidR="002021D3">
        <w:rPr>
          <w:u w:val="single"/>
        </w:rPr>
        <w:t>on</w:t>
      </w:r>
      <w:r w:rsidR="00FE7C6E">
        <w:rPr>
          <w:u w:val="single"/>
        </w:rPr>
        <w:t xml:space="preserve"> request </w:t>
      </w:r>
      <w:r w:rsidR="00BD0680">
        <w:rPr>
          <w:u w:val="single"/>
        </w:rPr>
        <w:t xml:space="preserve">by law enforcement </w:t>
      </w:r>
      <w:r w:rsidR="00FE7C6E">
        <w:rPr>
          <w:u w:val="single"/>
        </w:rPr>
        <w:t xml:space="preserve">or within thirty days thereafter, </w:t>
      </w:r>
      <w:r w:rsidR="004B5D02">
        <w:rPr>
          <w:u w:val="single"/>
        </w:rPr>
        <w:t xml:space="preserve">he must be able to produce a valid prescription for the drug or written statement of the </w:t>
      </w:r>
      <w:r w:rsidR="004B5D02">
        <w:rPr>
          <w:u w:val="single"/>
        </w:rPr>
        <w:lastRenderedPageBreak/>
        <w:t>prescribing licensed practitioner attesting that the practitioner had prescribed the drug for use by the patient.</w:t>
      </w:r>
      <w:r>
        <w:rPr>
          <w:u w:val="single"/>
        </w:rPr>
        <w:t xml:space="preserve">  For the purposes of this subsection, </w:t>
      </w:r>
      <w:r w:rsidR="009A1685" w:rsidRPr="009A1685">
        <w:rPr>
          <w:u w:val="single"/>
        </w:rPr>
        <w:t>‘</w:t>
      </w:r>
      <w:r>
        <w:rPr>
          <w:u w:val="single"/>
        </w:rPr>
        <w:t>pill box</w:t>
      </w:r>
      <w:r w:rsidR="009A1685" w:rsidRPr="009A1685">
        <w:rPr>
          <w:u w:val="single"/>
        </w:rPr>
        <w:t>’</w:t>
      </w:r>
      <w:r>
        <w:rPr>
          <w:u w:val="single"/>
        </w:rPr>
        <w:t xml:space="preserve"> means a special, compartmentalized container intended and used to store scheduled doses of a person</w:t>
      </w:r>
      <w:r w:rsidR="009A1685" w:rsidRPr="009A1685">
        <w:rPr>
          <w:u w:val="single"/>
        </w:rPr>
        <w:t>’</w:t>
      </w:r>
      <w:r>
        <w:rPr>
          <w:u w:val="single"/>
        </w:rPr>
        <w:t>s medications.</w:t>
      </w:r>
      <w:r w:rsidR="00C01347">
        <w:t>”</w:t>
      </w:r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270" w:rsidRDefault="00D972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9070A">
        <w:t>2</w:t>
      </w:r>
      <w:r>
        <w:t>.</w:t>
      </w:r>
      <w:r>
        <w:tab/>
        <w:t>This act takes effect upon approval by the Governor.</w:t>
      </w:r>
    </w:p>
    <w:p w:rsidR="00E9033B" w:rsidRDefault="009A16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1589" w:rsidRDefault="00861589" w:rsidP="00861589">
      <w:pPr>
        <w:suppressAutoHyphens/>
      </w:pPr>
    </w:p>
    <w:sectPr w:rsidR="00861589" w:rsidSect="0086158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347" w:rsidRDefault="00C01347" w:rsidP="009F0C77">
      <w:r>
        <w:separator/>
      </w:r>
    </w:p>
  </w:endnote>
  <w:endnote w:type="continuationSeparator" w:id="0">
    <w:p w:rsidR="00C01347" w:rsidRDefault="00C013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9B4BC8-19F2-450A-BB62-96CDF1C039A9}"/>
    <w:embedBold r:id="rId2" w:fontKey="{02A4F421-6FDE-4010-B187-84EFAFE731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1DA7B5-69F3-4FC5-8642-031DD31DD9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407163-E5CB-4831-AD8A-07D9A344C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B4EC87-2B00-4D6C-A857-668E07F775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589" w:rsidRPr="002A25C3" w:rsidRDefault="00861589" w:rsidP="002A25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58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347" w:rsidRDefault="00C01347" w:rsidP="009F0C77">
      <w:r>
        <w:separator/>
      </w:r>
    </w:p>
  </w:footnote>
  <w:footnote w:type="continuationSeparator" w:id="0">
    <w:p w:rsidR="00C01347" w:rsidRDefault="00C013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785AB16"/>
    <w:docVar w:name="CoverBillType" w:val="b"/>
    <w:docVar w:name="docpath" w:val="L:\Council\bills\AGM\18785AB16.DOCX"/>
    <w:docVar w:name="dvBillNumber" w:val="48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97270"/>
    <w:rsid w:val="00011869"/>
    <w:rsid w:val="00015CD6"/>
    <w:rsid w:val="00035846"/>
    <w:rsid w:val="000E1785"/>
    <w:rsid w:val="000F40FA"/>
    <w:rsid w:val="0010776B"/>
    <w:rsid w:val="00133E66"/>
    <w:rsid w:val="001435A3"/>
    <w:rsid w:val="00146ED3"/>
    <w:rsid w:val="00151044"/>
    <w:rsid w:val="001B71E5"/>
    <w:rsid w:val="001D08F2"/>
    <w:rsid w:val="001D525B"/>
    <w:rsid w:val="001D7F4F"/>
    <w:rsid w:val="002021D3"/>
    <w:rsid w:val="00205238"/>
    <w:rsid w:val="002321B6"/>
    <w:rsid w:val="00250967"/>
    <w:rsid w:val="002543C8"/>
    <w:rsid w:val="0025541D"/>
    <w:rsid w:val="00284AAE"/>
    <w:rsid w:val="002A25C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D02"/>
    <w:rsid w:val="004E7D54"/>
    <w:rsid w:val="005273C6"/>
    <w:rsid w:val="00530A69"/>
    <w:rsid w:val="00545593"/>
    <w:rsid w:val="00577C6C"/>
    <w:rsid w:val="005C2FE2"/>
    <w:rsid w:val="005E2BC9"/>
    <w:rsid w:val="006047BF"/>
    <w:rsid w:val="00605102"/>
    <w:rsid w:val="006215AA"/>
    <w:rsid w:val="006913C9"/>
    <w:rsid w:val="0069470D"/>
    <w:rsid w:val="00734F00"/>
    <w:rsid w:val="007A70AE"/>
    <w:rsid w:val="007C3B8A"/>
    <w:rsid w:val="008362E8"/>
    <w:rsid w:val="00861589"/>
    <w:rsid w:val="008A1768"/>
    <w:rsid w:val="008F0F33"/>
    <w:rsid w:val="008F4429"/>
    <w:rsid w:val="00911F34"/>
    <w:rsid w:val="0094021A"/>
    <w:rsid w:val="009A1685"/>
    <w:rsid w:val="009B44AF"/>
    <w:rsid w:val="009B544A"/>
    <w:rsid w:val="009C6A0B"/>
    <w:rsid w:val="009F0C77"/>
    <w:rsid w:val="009F4DD1"/>
    <w:rsid w:val="00A41684"/>
    <w:rsid w:val="00A64E80"/>
    <w:rsid w:val="00A72BCD"/>
    <w:rsid w:val="00A741D9"/>
    <w:rsid w:val="00A8280F"/>
    <w:rsid w:val="00A833AB"/>
    <w:rsid w:val="00A9741D"/>
    <w:rsid w:val="00AD4B17"/>
    <w:rsid w:val="00B412D4"/>
    <w:rsid w:val="00BD0680"/>
    <w:rsid w:val="00BE3C22"/>
    <w:rsid w:val="00BE5D52"/>
    <w:rsid w:val="00C01347"/>
    <w:rsid w:val="00C0345E"/>
    <w:rsid w:val="00C3483A"/>
    <w:rsid w:val="00C74E9D"/>
    <w:rsid w:val="00C82FD3"/>
    <w:rsid w:val="00C9070A"/>
    <w:rsid w:val="00C92819"/>
    <w:rsid w:val="00CC6B7B"/>
    <w:rsid w:val="00CD2089"/>
    <w:rsid w:val="00D722DC"/>
    <w:rsid w:val="00D73A67"/>
    <w:rsid w:val="00D970A9"/>
    <w:rsid w:val="00D97270"/>
    <w:rsid w:val="00DF3845"/>
    <w:rsid w:val="00E41911"/>
    <w:rsid w:val="00E9033B"/>
    <w:rsid w:val="00E92EEF"/>
    <w:rsid w:val="00EA7499"/>
    <w:rsid w:val="00EF2368"/>
    <w:rsid w:val="00F24442"/>
    <w:rsid w:val="00F50AE3"/>
    <w:rsid w:val="00F656BA"/>
    <w:rsid w:val="00F67CF1"/>
    <w:rsid w:val="00F840F0"/>
    <w:rsid w:val="00FB0D0D"/>
    <w:rsid w:val="00FB43B4"/>
    <w:rsid w:val="00FE7C6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6DFF2F-2457-4B5E-BA34-94E64B6D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6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6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15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9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9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63_2016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6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51EB1-E1F2-45D5-8EA9-FEF269A7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454</Words>
  <Characters>2590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4863: Prescription drugs - South Carolina Legislature Online</dc:title>
  <dc:creator>angiemorgan</dc:creator>
  <cp:lastModifiedBy>N Cumfer</cp:lastModifiedBy>
  <cp:revision>2</cp:revision>
  <cp:lastPrinted>2016-01-26T17:07:00Z</cp:lastPrinted>
  <dcterms:created xsi:type="dcterms:W3CDTF">2016-12-02T19:21:00Z</dcterms:created>
  <dcterms:modified xsi:type="dcterms:W3CDTF">2016-12-02T19:21:00Z</dcterms:modified>
</cp:coreProperties>
</file>