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74654">
        <w:rPr>
          <w:rFonts w:eastAsia="Times New Roman" w:cs="Times New Roman"/>
          <w:b/>
          <w:szCs w:val="20"/>
        </w:rPr>
        <w:t>South Carolina General Assembly</w:t>
      </w: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74654">
        <w:rPr>
          <w:rFonts w:eastAsia="Times New Roman" w:cs="Times New Roman"/>
          <w:szCs w:val="20"/>
        </w:rPr>
        <w:t>121st Session, 2015-2016</w:t>
      </w: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654" w:rsidRPr="00574654" w:rsidRDefault="006214D8"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A285, R276, H5002</w:t>
      </w: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654">
        <w:rPr>
          <w:rFonts w:eastAsia="Times New Roman" w:cs="Times New Roman"/>
          <w:b/>
          <w:szCs w:val="20"/>
        </w:rPr>
        <w:t>STATUS INFORMATION</w:t>
      </w: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654">
        <w:rPr>
          <w:rFonts w:eastAsia="Times New Roman" w:cs="Times New Roman"/>
          <w:szCs w:val="20"/>
        </w:rPr>
        <w:t>Joint Resolution</w:t>
      </w: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654">
        <w:rPr>
          <w:rFonts w:eastAsia="Times New Roman" w:cs="Times New Roman"/>
          <w:szCs w:val="20"/>
        </w:rPr>
        <w:t>Sponsors: Ways and Means Committee</w:t>
      </w: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654">
        <w:rPr>
          <w:rFonts w:eastAsia="Times New Roman" w:cs="Times New Roman"/>
          <w:szCs w:val="20"/>
        </w:rPr>
        <w:t>Document Path: l:\council\bills\bh\26410dg16.docx</w:t>
      </w: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4B19" w:rsidRDefault="00814B19"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9, 2016</w:t>
      </w:r>
    </w:p>
    <w:p w:rsidR="00814B19" w:rsidRDefault="00814B19"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23, 2016</w:t>
      </w:r>
    </w:p>
    <w:p w:rsidR="00814B19" w:rsidRDefault="00814B19"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2016</w:t>
      </w:r>
    </w:p>
    <w:p w:rsidR="00814B19" w:rsidRDefault="00814B19"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2016</w:t>
      </w:r>
    </w:p>
    <w:p w:rsidR="00814B19" w:rsidRDefault="00814B19"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2016, Certain items vetoed</w:t>
      </w:r>
    </w:p>
    <w:p w:rsidR="00814B19" w:rsidRDefault="00814B19"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Vetoes overridden</w:t>
      </w:r>
    </w:p>
    <w:p w:rsidR="00814B19" w:rsidRDefault="00814B19"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74654">
        <w:rPr>
          <w:rFonts w:eastAsia="Times New Roman" w:cs="Times New Roman"/>
          <w:szCs w:val="20"/>
        </w:rPr>
        <w:t>Summary: Capital Reserve Fund</w:t>
      </w: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654" w:rsidRPr="00574654" w:rsidRDefault="00574654" w:rsidP="005746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654" w:rsidRPr="00574654" w:rsidRDefault="00574654" w:rsidP="00574654">
      <w:pPr>
        <w:widowControl w:val="0"/>
        <w:tabs>
          <w:tab w:val="center" w:pos="590"/>
          <w:tab w:val="center" w:pos="1440"/>
          <w:tab w:val="left" w:pos="1872"/>
          <w:tab w:val="left" w:pos="9187"/>
        </w:tabs>
        <w:rPr>
          <w:rFonts w:eastAsia="Times New Roman" w:cs="Times New Roman"/>
          <w:szCs w:val="20"/>
        </w:rPr>
      </w:pPr>
      <w:r w:rsidRPr="00574654">
        <w:rPr>
          <w:rFonts w:eastAsia="Times New Roman" w:cs="Times New Roman"/>
          <w:b/>
          <w:szCs w:val="20"/>
        </w:rPr>
        <w:t>HISTORY OF LEGISLATIVE ACTIONS</w:t>
      </w:r>
    </w:p>
    <w:p w:rsidR="00574654" w:rsidRPr="00574654" w:rsidRDefault="00574654" w:rsidP="00574654">
      <w:pPr>
        <w:widowControl w:val="0"/>
        <w:tabs>
          <w:tab w:val="center" w:pos="590"/>
          <w:tab w:val="center" w:pos="1440"/>
          <w:tab w:val="left" w:pos="1872"/>
          <w:tab w:val="left" w:pos="9187"/>
        </w:tabs>
        <w:rPr>
          <w:rFonts w:eastAsia="Times New Roman" w:cs="Times New Roman"/>
          <w:szCs w:val="20"/>
        </w:rPr>
      </w:pPr>
    </w:p>
    <w:p w:rsidR="00574654" w:rsidRPr="00574654" w:rsidRDefault="00574654" w:rsidP="00574654">
      <w:pPr>
        <w:widowControl w:val="0"/>
        <w:tabs>
          <w:tab w:val="center" w:pos="590"/>
          <w:tab w:val="center" w:pos="1440"/>
          <w:tab w:val="left" w:pos="1872"/>
          <w:tab w:val="left" w:pos="9187"/>
        </w:tabs>
        <w:rPr>
          <w:rFonts w:eastAsia="Times New Roman" w:cs="Times New Roman"/>
          <w:szCs w:val="20"/>
        </w:rPr>
      </w:pPr>
      <w:r w:rsidRPr="00574654">
        <w:rPr>
          <w:rFonts w:eastAsia="Times New Roman" w:cs="Times New Roman"/>
          <w:szCs w:val="20"/>
          <w:u w:val="single"/>
        </w:rPr>
        <w:tab/>
        <w:t>Date</w:t>
      </w:r>
      <w:r w:rsidRPr="00574654">
        <w:rPr>
          <w:rFonts w:eastAsia="Times New Roman" w:cs="Times New Roman"/>
          <w:szCs w:val="20"/>
          <w:u w:val="single"/>
        </w:rPr>
        <w:tab/>
        <w:t>Body</w:t>
      </w:r>
      <w:r w:rsidRPr="00574654">
        <w:rPr>
          <w:rFonts w:eastAsia="Times New Roman" w:cs="Times New Roman"/>
          <w:szCs w:val="20"/>
          <w:u w:val="single"/>
        </w:rPr>
        <w:tab/>
        <w:t>Action Description with journal page number</w:t>
      </w:r>
      <w:r w:rsidRPr="00574654">
        <w:rPr>
          <w:rFonts w:eastAsia="Times New Roman" w:cs="Times New Roman"/>
          <w:szCs w:val="20"/>
          <w:u w:val="single"/>
        </w:rPr>
        <w:tab/>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096760">
        <w:rPr>
          <w:rFonts w:cs="Times New Roman"/>
        </w:rPr>
        <w:t>Introduced, read</w:t>
      </w:r>
      <w:r>
        <w:rPr>
          <w:rFonts w:cs="Times New Roman"/>
        </w:rPr>
        <w:t xml:space="preserve"> first time, placed on calendar </w:t>
      </w:r>
      <w:r w:rsidRPr="00096760">
        <w:rPr>
          <w:rFonts w:cs="Times New Roman"/>
        </w:rPr>
        <w:t>without reference (</w:t>
      </w:r>
      <w:hyperlink r:id="rId7" w:history="1">
        <w:r w:rsidRPr="00EE47A4">
          <w:rPr>
            <w:rStyle w:val="Hyperlink"/>
            <w:rFonts w:cs="Times New Roman"/>
          </w:rPr>
          <w:t>House Journal</w:t>
        </w:r>
        <w:r w:rsidRPr="00EE47A4">
          <w:rPr>
            <w:rStyle w:val="Hyperlink"/>
            <w:rFonts w:cs="Times New Roman"/>
          </w:rPr>
          <w:noBreakHyphen/>
          <w:t>page 4</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096760">
        <w:rPr>
          <w:rFonts w:cs="Times New Roman"/>
        </w:rPr>
        <w:t>Debate</w:t>
      </w:r>
      <w:r>
        <w:rPr>
          <w:rFonts w:cs="Times New Roman"/>
        </w:rPr>
        <w:t xml:space="preserve"> adjourned until Tues., 3</w:t>
      </w:r>
      <w:r>
        <w:rPr>
          <w:rFonts w:cs="Times New Roman"/>
        </w:rPr>
        <w:noBreakHyphen/>
        <w:t>15</w:t>
      </w:r>
      <w:r>
        <w:rPr>
          <w:rFonts w:cs="Times New Roman"/>
        </w:rPr>
        <w:noBreakHyphen/>
        <w:t xml:space="preserve">16 </w:t>
      </w:r>
      <w:r w:rsidRPr="00096760">
        <w:rPr>
          <w:rFonts w:cs="Times New Roman"/>
        </w:rPr>
        <w:t>(</w:t>
      </w:r>
      <w:hyperlink r:id="rId8" w:history="1">
        <w:r w:rsidRPr="00EE47A4">
          <w:rPr>
            <w:rStyle w:val="Hyperlink"/>
            <w:rFonts w:cs="Times New Roman"/>
          </w:rPr>
          <w:t>House Journal</w:t>
        </w:r>
        <w:r w:rsidRPr="00EE47A4">
          <w:rPr>
            <w:rStyle w:val="Hyperlink"/>
            <w:rFonts w:cs="Times New Roman"/>
          </w:rPr>
          <w:noBreakHyphen/>
          <w:t>page 14</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096760">
        <w:rPr>
          <w:rFonts w:cs="Times New Roman"/>
        </w:rPr>
        <w:t>Debat</w:t>
      </w:r>
      <w:r>
        <w:rPr>
          <w:rFonts w:cs="Times New Roman"/>
        </w:rPr>
        <w:t>e adjourned until Wed., 3</w:t>
      </w:r>
      <w:r>
        <w:rPr>
          <w:rFonts w:cs="Times New Roman"/>
        </w:rPr>
        <w:noBreakHyphen/>
        <w:t>16</w:t>
      </w:r>
      <w:r>
        <w:rPr>
          <w:rFonts w:cs="Times New Roman"/>
        </w:rPr>
        <w:noBreakHyphen/>
        <w:t xml:space="preserve">16 </w:t>
      </w:r>
      <w:r w:rsidRPr="00096760">
        <w:rPr>
          <w:rFonts w:cs="Times New Roman"/>
        </w:rPr>
        <w:t>(</w:t>
      </w:r>
      <w:hyperlink r:id="rId9" w:history="1">
        <w:r w:rsidRPr="00EE47A4">
          <w:rPr>
            <w:rStyle w:val="Hyperlink"/>
            <w:rFonts w:cs="Times New Roman"/>
          </w:rPr>
          <w:t>House Journal</w:t>
        </w:r>
        <w:r w:rsidRPr="00EE47A4">
          <w:rPr>
            <w:rStyle w:val="Hyperlink"/>
            <w:rFonts w:cs="Times New Roman"/>
          </w:rPr>
          <w:noBreakHyphen/>
          <w:t>page 13</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096760">
        <w:rPr>
          <w:rFonts w:cs="Times New Roman"/>
        </w:rPr>
        <w:t>Debate</w:t>
      </w:r>
      <w:r>
        <w:rPr>
          <w:rFonts w:cs="Times New Roman"/>
        </w:rPr>
        <w:t xml:space="preserve"> adjourned until Thur., 3</w:t>
      </w:r>
      <w:r>
        <w:rPr>
          <w:rFonts w:cs="Times New Roman"/>
        </w:rPr>
        <w:noBreakHyphen/>
        <w:t>17</w:t>
      </w:r>
      <w:r>
        <w:rPr>
          <w:rFonts w:cs="Times New Roman"/>
        </w:rPr>
        <w:noBreakHyphen/>
        <w:t xml:space="preserve">16 </w:t>
      </w:r>
      <w:r w:rsidRPr="00096760">
        <w:rPr>
          <w:rFonts w:cs="Times New Roman"/>
        </w:rPr>
        <w:t>(</w:t>
      </w:r>
      <w:hyperlink r:id="rId10" w:history="1">
        <w:r w:rsidRPr="00EE47A4">
          <w:rPr>
            <w:rStyle w:val="Hyperlink"/>
            <w:rFonts w:cs="Times New Roman"/>
          </w:rPr>
          <w:t>House Journal</w:t>
        </w:r>
        <w:r w:rsidRPr="00EE47A4">
          <w:rPr>
            <w:rStyle w:val="Hyperlink"/>
            <w:rFonts w:cs="Times New Roman"/>
          </w:rPr>
          <w:noBreakHyphen/>
          <w:t>page 9</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096760">
        <w:rPr>
          <w:rFonts w:cs="Times New Roman"/>
        </w:rPr>
        <w:t>Special order, se</w:t>
      </w:r>
      <w:r>
        <w:rPr>
          <w:rFonts w:cs="Times New Roman"/>
        </w:rPr>
        <w:t xml:space="preserve">t for immediately following 2nd </w:t>
      </w:r>
      <w:r w:rsidRPr="00096760">
        <w:rPr>
          <w:rFonts w:cs="Times New Roman"/>
        </w:rPr>
        <w:t>reading of H</w:t>
      </w:r>
      <w:r>
        <w:rPr>
          <w:rFonts w:cs="Times New Roman"/>
        </w:rPr>
        <w:t>. </w:t>
      </w:r>
      <w:r w:rsidRPr="00096760">
        <w:rPr>
          <w:rFonts w:cs="Times New Roman"/>
        </w:rPr>
        <w:t>5001</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3/22/2016</w:t>
      </w:r>
      <w:r>
        <w:rPr>
          <w:rFonts w:cs="Times New Roman"/>
        </w:rPr>
        <w:tab/>
        <w:t>House</w:t>
      </w:r>
      <w:r>
        <w:rPr>
          <w:rFonts w:cs="Times New Roman"/>
        </w:rPr>
        <w:tab/>
      </w:r>
      <w:r w:rsidRPr="00096760">
        <w:rPr>
          <w:rFonts w:cs="Times New Roman"/>
        </w:rPr>
        <w:t>Amended (</w:t>
      </w:r>
      <w:hyperlink r:id="rId11" w:history="1">
        <w:r w:rsidRPr="00EE47A4">
          <w:rPr>
            <w:rStyle w:val="Hyperlink"/>
            <w:rFonts w:cs="Times New Roman"/>
          </w:rPr>
          <w:t>House Journal</w:t>
        </w:r>
        <w:r w:rsidRPr="00EE47A4">
          <w:rPr>
            <w:rStyle w:val="Hyperlink"/>
            <w:rFonts w:cs="Times New Roman"/>
          </w:rPr>
          <w:noBreakHyphen/>
          <w:t>page 166</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3/22/2016</w:t>
      </w:r>
      <w:r>
        <w:rPr>
          <w:rFonts w:cs="Times New Roman"/>
        </w:rPr>
        <w:tab/>
        <w:t>House</w:t>
      </w:r>
      <w:r>
        <w:rPr>
          <w:rFonts w:cs="Times New Roman"/>
        </w:rPr>
        <w:tab/>
      </w:r>
      <w:r w:rsidRPr="00096760">
        <w:rPr>
          <w:rFonts w:cs="Times New Roman"/>
        </w:rPr>
        <w:t>Read second time (</w:t>
      </w:r>
      <w:hyperlink r:id="rId12" w:history="1">
        <w:r w:rsidRPr="00EE47A4">
          <w:rPr>
            <w:rStyle w:val="Hyperlink"/>
            <w:rFonts w:cs="Times New Roman"/>
          </w:rPr>
          <w:t>House Journal</w:t>
        </w:r>
        <w:r w:rsidRPr="00EE47A4">
          <w:rPr>
            <w:rStyle w:val="Hyperlink"/>
            <w:rFonts w:cs="Times New Roman"/>
          </w:rPr>
          <w:noBreakHyphen/>
          <w:t>page 167</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3/22/2016</w:t>
      </w:r>
      <w:r>
        <w:rPr>
          <w:rFonts w:cs="Times New Roman"/>
        </w:rPr>
        <w:tab/>
        <w:t>House</w:t>
      </w:r>
      <w:r>
        <w:rPr>
          <w:rFonts w:cs="Times New Roman"/>
        </w:rPr>
        <w:tab/>
      </w:r>
      <w:r w:rsidRPr="00096760">
        <w:rPr>
          <w:rFonts w:cs="Times New Roman"/>
        </w:rPr>
        <w:t>Roll call Yeas</w:t>
      </w:r>
      <w:r>
        <w:rPr>
          <w:rFonts w:cs="Times New Roman"/>
        </w:rPr>
        <w:noBreakHyphen/>
      </w:r>
      <w:r w:rsidRPr="00096760">
        <w:rPr>
          <w:rFonts w:cs="Times New Roman"/>
        </w:rPr>
        <w:t>109  Nays</w:t>
      </w:r>
      <w:r>
        <w:rPr>
          <w:rFonts w:cs="Times New Roman"/>
        </w:rPr>
        <w:noBreakHyphen/>
      </w:r>
      <w:r w:rsidRPr="00096760">
        <w:rPr>
          <w:rFonts w:cs="Times New Roman"/>
        </w:rPr>
        <w:t>0 (</w:t>
      </w:r>
      <w:hyperlink r:id="rId13" w:history="1">
        <w:r w:rsidRPr="00EE47A4">
          <w:rPr>
            <w:rStyle w:val="Hyperlink"/>
            <w:rFonts w:cs="Times New Roman"/>
          </w:rPr>
          <w:t>House Journal</w:t>
        </w:r>
        <w:r w:rsidRPr="00EE47A4">
          <w:rPr>
            <w:rStyle w:val="Hyperlink"/>
            <w:rFonts w:cs="Times New Roman"/>
          </w:rPr>
          <w:noBreakHyphen/>
          <w:t>page 167</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House</w:t>
      </w:r>
      <w:r>
        <w:rPr>
          <w:rFonts w:cs="Times New Roman"/>
        </w:rPr>
        <w:tab/>
      </w:r>
      <w:r w:rsidRPr="00096760">
        <w:rPr>
          <w:rFonts w:cs="Times New Roman"/>
        </w:rPr>
        <w:t>Rea</w:t>
      </w:r>
      <w:r>
        <w:rPr>
          <w:rFonts w:cs="Times New Roman"/>
        </w:rPr>
        <w:t xml:space="preserve">d third time and sent to Senate </w:t>
      </w:r>
      <w:r w:rsidRPr="00096760">
        <w:rPr>
          <w:rFonts w:cs="Times New Roman"/>
        </w:rPr>
        <w:t>(</w:t>
      </w:r>
      <w:hyperlink r:id="rId14" w:history="1">
        <w:r w:rsidRPr="00EE47A4">
          <w:rPr>
            <w:rStyle w:val="Hyperlink"/>
            <w:rFonts w:cs="Times New Roman"/>
          </w:rPr>
          <w:t>House Journal</w:t>
        </w:r>
        <w:r w:rsidRPr="00EE47A4">
          <w:rPr>
            <w:rStyle w:val="Hyperlink"/>
            <w:rFonts w:cs="Times New Roman"/>
          </w:rPr>
          <w:noBreakHyphen/>
          <w:t>page 28</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House</w:t>
      </w:r>
      <w:r>
        <w:rPr>
          <w:rFonts w:cs="Times New Roman"/>
        </w:rPr>
        <w:tab/>
      </w:r>
      <w:r w:rsidRPr="00096760">
        <w:rPr>
          <w:rFonts w:cs="Times New Roman"/>
        </w:rPr>
        <w:t>Roll call Yeas</w:t>
      </w:r>
      <w:r>
        <w:rPr>
          <w:rFonts w:cs="Times New Roman"/>
        </w:rPr>
        <w:noBreakHyphen/>
      </w:r>
      <w:r w:rsidRPr="00096760">
        <w:rPr>
          <w:rFonts w:cs="Times New Roman"/>
        </w:rPr>
        <w:t>114  Nays</w:t>
      </w:r>
      <w:r>
        <w:rPr>
          <w:rFonts w:cs="Times New Roman"/>
        </w:rPr>
        <w:noBreakHyphen/>
      </w:r>
      <w:r w:rsidRPr="00096760">
        <w:rPr>
          <w:rFonts w:cs="Times New Roman"/>
        </w:rPr>
        <w:t>0 (</w:t>
      </w:r>
      <w:hyperlink r:id="rId15" w:history="1">
        <w:r w:rsidRPr="00EE47A4">
          <w:rPr>
            <w:rStyle w:val="Hyperlink"/>
            <w:rFonts w:cs="Times New Roman"/>
          </w:rPr>
          <w:t>House Journal</w:t>
        </w:r>
        <w:r w:rsidRPr="00EE47A4">
          <w:rPr>
            <w:rStyle w:val="Hyperlink"/>
            <w:rFonts w:cs="Times New Roman"/>
          </w:rPr>
          <w:noBreakHyphen/>
          <w:t>page 28</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r>
      <w:r>
        <w:rPr>
          <w:rFonts w:cs="Times New Roman"/>
        </w:rPr>
        <w:tab/>
      </w:r>
      <w:r w:rsidRPr="00096760">
        <w:rPr>
          <w:rFonts w:cs="Times New Roman"/>
        </w:rPr>
        <w:t>Scrivener's error corrected</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096760">
        <w:rPr>
          <w:rFonts w:cs="Times New Roman"/>
        </w:rPr>
        <w:t>Introduced and read first time (</w:t>
      </w:r>
      <w:hyperlink r:id="rId16" w:history="1">
        <w:r w:rsidRPr="00EE47A4">
          <w:rPr>
            <w:rStyle w:val="Hyperlink"/>
            <w:rFonts w:cs="Times New Roman"/>
          </w:rPr>
          <w:t>Senate Journal</w:t>
        </w:r>
        <w:r w:rsidRPr="00EE47A4">
          <w:rPr>
            <w:rStyle w:val="Hyperlink"/>
            <w:rFonts w:cs="Times New Roman"/>
          </w:rPr>
          <w:noBreakHyphen/>
          <w:t>page 6</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096760">
        <w:rPr>
          <w:rFonts w:cs="Times New Roman"/>
        </w:rPr>
        <w:t>R</w:t>
      </w:r>
      <w:r>
        <w:rPr>
          <w:rFonts w:cs="Times New Roman"/>
        </w:rPr>
        <w:t xml:space="preserve">eferred to Committee on </w:t>
      </w:r>
      <w:r w:rsidRPr="00096760">
        <w:rPr>
          <w:rFonts w:cs="Times New Roman"/>
          <w:b/>
        </w:rPr>
        <w:t>Finance</w:t>
      </w:r>
      <w:r>
        <w:rPr>
          <w:rFonts w:cs="Times New Roman"/>
        </w:rPr>
        <w:t xml:space="preserve"> </w:t>
      </w:r>
      <w:r w:rsidRPr="00096760">
        <w:rPr>
          <w:rFonts w:cs="Times New Roman"/>
        </w:rPr>
        <w:t>(</w:t>
      </w:r>
      <w:hyperlink r:id="rId17" w:history="1">
        <w:r w:rsidRPr="00EE47A4">
          <w:rPr>
            <w:rStyle w:val="Hyperlink"/>
            <w:rFonts w:cs="Times New Roman"/>
          </w:rPr>
          <w:t>Senate Journal</w:t>
        </w:r>
        <w:r w:rsidRPr="00EE47A4">
          <w:rPr>
            <w:rStyle w:val="Hyperlink"/>
            <w:rFonts w:cs="Times New Roman"/>
          </w:rPr>
          <w:noBreakHyphen/>
          <w:t>page 6</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096760">
        <w:rPr>
          <w:rFonts w:cs="Times New Roman"/>
        </w:rPr>
        <w:t>Committee report</w:t>
      </w:r>
      <w:r>
        <w:rPr>
          <w:rFonts w:cs="Times New Roman"/>
        </w:rPr>
        <w:t xml:space="preserve">: Favorable with amendment </w:t>
      </w:r>
      <w:r w:rsidRPr="00096760">
        <w:rPr>
          <w:rFonts w:cs="Times New Roman"/>
          <w:b/>
        </w:rPr>
        <w:t>Finance</w:t>
      </w:r>
      <w:r w:rsidRPr="00096760">
        <w:rPr>
          <w:rFonts w:cs="Times New Roman"/>
        </w:rPr>
        <w:t xml:space="preserve"> (</w:t>
      </w:r>
      <w:hyperlink r:id="rId18" w:history="1">
        <w:r w:rsidRPr="00EE47A4">
          <w:rPr>
            <w:rStyle w:val="Hyperlink"/>
            <w:rFonts w:cs="Times New Roman"/>
          </w:rPr>
          <w:t>Senate Journal</w:t>
        </w:r>
        <w:r w:rsidRPr="00EE47A4">
          <w:rPr>
            <w:rStyle w:val="Hyperlink"/>
            <w:rFonts w:cs="Times New Roman"/>
          </w:rPr>
          <w:noBreakHyphen/>
          <w:t>page 29</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Senate</w:t>
      </w:r>
      <w:r>
        <w:rPr>
          <w:rFonts w:cs="Times New Roman"/>
        </w:rPr>
        <w:tab/>
      </w:r>
      <w:r w:rsidRPr="00096760">
        <w:rPr>
          <w:rFonts w:cs="Times New Roman"/>
        </w:rPr>
        <w:t>Committee Amendment Adopted (</w:t>
      </w:r>
      <w:hyperlink r:id="rId19" w:history="1">
        <w:r w:rsidRPr="00EE47A4">
          <w:rPr>
            <w:rStyle w:val="Hyperlink"/>
            <w:rFonts w:cs="Times New Roman"/>
          </w:rPr>
          <w:t>Senate Journal</w:t>
        </w:r>
        <w:r w:rsidRPr="00EE47A4">
          <w:rPr>
            <w:rStyle w:val="Hyperlink"/>
            <w:rFonts w:cs="Times New Roman"/>
          </w:rPr>
          <w:noBreakHyphen/>
          <w:t>page 54</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Senate</w:t>
      </w:r>
      <w:r>
        <w:rPr>
          <w:rFonts w:cs="Times New Roman"/>
        </w:rPr>
        <w:tab/>
      </w:r>
      <w:r w:rsidRPr="00096760">
        <w:rPr>
          <w:rFonts w:cs="Times New Roman"/>
        </w:rPr>
        <w:t>Amended (</w:t>
      </w:r>
      <w:hyperlink r:id="rId20" w:history="1">
        <w:r w:rsidRPr="00EE47A4">
          <w:rPr>
            <w:rStyle w:val="Hyperlink"/>
            <w:rFonts w:cs="Times New Roman"/>
          </w:rPr>
          <w:t>Senate Journal</w:t>
        </w:r>
        <w:r w:rsidRPr="00EE47A4">
          <w:rPr>
            <w:rStyle w:val="Hyperlink"/>
            <w:rFonts w:cs="Times New Roman"/>
          </w:rPr>
          <w:noBreakHyphen/>
          <w:t>page 54</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Senate</w:t>
      </w:r>
      <w:r>
        <w:rPr>
          <w:rFonts w:cs="Times New Roman"/>
        </w:rPr>
        <w:tab/>
      </w:r>
      <w:r w:rsidRPr="00096760">
        <w:rPr>
          <w:rFonts w:cs="Times New Roman"/>
        </w:rPr>
        <w:t>Read second time (</w:t>
      </w:r>
      <w:hyperlink r:id="rId21" w:history="1">
        <w:r w:rsidRPr="00EE47A4">
          <w:rPr>
            <w:rStyle w:val="Hyperlink"/>
            <w:rFonts w:cs="Times New Roman"/>
          </w:rPr>
          <w:t>Senate Journal</w:t>
        </w:r>
        <w:r w:rsidRPr="00EE47A4">
          <w:rPr>
            <w:rStyle w:val="Hyperlink"/>
            <w:rFonts w:cs="Times New Roman"/>
          </w:rPr>
          <w:noBreakHyphen/>
          <w:t>page 54</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Senate</w:t>
      </w:r>
      <w:r>
        <w:rPr>
          <w:rFonts w:cs="Times New Roman"/>
        </w:rPr>
        <w:tab/>
      </w:r>
      <w:r w:rsidRPr="00096760">
        <w:rPr>
          <w:rFonts w:cs="Times New Roman"/>
        </w:rPr>
        <w:t>Roll call Ayes</w:t>
      </w:r>
      <w:r>
        <w:rPr>
          <w:rFonts w:cs="Times New Roman"/>
        </w:rPr>
        <w:noBreakHyphen/>
      </w:r>
      <w:r w:rsidRPr="00096760">
        <w:rPr>
          <w:rFonts w:cs="Times New Roman"/>
        </w:rPr>
        <w:t>38  Nays</w:t>
      </w:r>
      <w:r>
        <w:rPr>
          <w:rFonts w:cs="Times New Roman"/>
        </w:rPr>
        <w:noBreakHyphen/>
      </w:r>
      <w:r w:rsidRPr="00096760">
        <w:rPr>
          <w:rFonts w:cs="Times New Roman"/>
        </w:rPr>
        <w:t>3 (</w:t>
      </w:r>
      <w:hyperlink r:id="rId22" w:history="1">
        <w:r w:rsidRPr="00EE47A4">
          <w:rPr>
            <w:rStyle w:val="Hyperlink"/>
            <w:rFonts w:cs="Times New Roman"/>
          </w:rPr>
          <w:t>Senate Journal</w:t>
        </w:r>
        <w:r w:rsidRPr="00EE47A4">
          <w:rPr>
            <w:rStyle w:val="Hyperlink"/>
            <w:rFonts w:cs="Times New Roman"/>
          </w:rPr>
          <w:noBreakHyphen/>
          <w:t>page 54</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096760">
        <w:rPr>
          <w:rFonts w:cs="Times New Roman"/>
        </w:rPr>
        <w:t xml:space="preserve">Read third </w:t>
      </w:r>
      <w:r>
        <w:rPr>
          <w:rFonts w:cs="Times New Roman"/>
        </w:rPr>
        <w:t xml:space="preserve">time and returned to House with </w:t>
      </w:r>
      <w:r w:rsidRPr="00096760">
        <w:rPr>
          <w:rFonts w:cs="Times New Roman"/>
        </w:rPr>
        <w:t>amendments (</w:t>
      </w:r>
      <w:hyperlink r:id="rId23" w:history="1">
        <w:r w:rsidRPr="00EE47A4">
          <w:rPr>
            <w:rStyle w:val="Hyperlink"/>
            <w:rFonts w:cs="Times New Roman"/>
          </w:rPr>
          <w:t>Senate Journal</w:t>
        </w:r>
        <w:r w:rsidRPr="00EE47A4">
          <w:rPr>
            <w:rStyle w:val="Hyperlink"/>
            <w:rFonts w:cs="Times New Roman"/>
          </w:rPr>
          <w:noBreakHyphen/>
          <w:t>page 8</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096760">
        <w:rPr>
          <w:rFonts w:cs="Times New Roman"/>
        </w:rPr>
        <w:t>Roll call Ayes</w:t>
      </w:r>
      <w:r>
        <w:rPr>
          <w:rFonts w:cs="Times New Roman"/>
        </w:rPr>
        <w:noBreakHyphen/>
      </w:r>
      <w:r w:rsidRPr="00096760">
        <w:rPr>
          <w:rFonts w:cs="Times New Roman"/>
        </w:rPr>
        <w:t>34  Nays</w:t>
      </w:r>
      <w:r>
        <w:rPr>
          <w:rFonts w:cs="Times New Roman"/>
        </w:rPr>
        <w:noBreakHyphen/>
      </w:r>
      <w:r w:rsidRPr="00096760">
        <w:rPr>
          <w:rFonts w:cs="Times New Roman"/>
        </w:rPr>
        <w:t>4 (</w:t>
      </w:r>
      <w:hyperlink r:id="rId24" w:history="1">
        <w:r w:rsidRPr="00EE47A4">
          <w:rPr>
            <w:rStyle w:val="Hyperlink"/>
            <w:rFonts w:cs="Times New Roman"/>
          </w:rPr>
          <w:t>Senate Journal</w:t>
        </w:r>
        <w:r w:rsidRPr="00EE47A4">
          <w:rPr>
            <w:rStyle w:val="Hyperlink"/>
            <w:rFonts w:cs="Times New Roman"/>
          </w:rPr>
          <w:noBreakHyphen/>
          <w:t>page 8</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r>
      <w:r>
        <w:rPr>
          <w:rFonts w:cs="Times New Roman"/>
        </w:rPr>
        <w:tab/>
      </w:r>
      <w:r w:rsidRPr="00096760">
        <w:rPr>
          <w:rFonts w:cs="Times New Roman"/>
        </w:rPr>
        <w:t>Scrivener's error corrected</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096760">
        <w:rPr>
          <w:rFonts w:cs="Times New Roman"/>
        </w:rPr>
        <w:t>Senate amendment amended (</w:t>
      </w:r>
      <w:hyperlink r:id="rId25" w:history="1">
        <w:r w:rsidRPr="00EE47A4">
          <w:rPr>
            <w:rStyle w:val="Hyperlink"/>
            <w:rFonts w:cs="Times New Roman"/>
          </w:rPr>
          <w:t>House Journal</w:t>
        </w:r>
        <w:r w:rsidRPr="00EE47A4">
          <w:rPr>
            <w:rStyle w:val="Hyperlink"/>
            <w:rFonts w:cs="Times New Roman"/>
          </w:rPr>
          <w:noBreakHyphen/>
          <w:t>page 53</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096760">
        <w:rPr>
          <w:rFonts w:cs="Times New Roman"/>
        </w:rPr>
        <w:t>Ret</w:t>
      </w:r>
      <w:r>
        <w:rPr>
          <w:rFonts w:cs="Times New Roman"/>
        </w:rPr>
        <w:t xml:space="preserve">urned to Senate with amendments </w:t>
      </w:r>
      <w:r w:rsidRPr="00096760">
        <w:rPr>
          <w:rFonts w:cs="Times New Roman"/>
        </w:rPr>
        <w:t>(</w:t>
      </w:r>
      <w:hyperlink r:id="rId26" w:history="1">
        <w:r w:rsidRPr="00EE47A4">
          <w:rPr>
            <w:rStyle w:val="Hyperlink"/>
            <w:rFonts w:cs="Times New Roman"/>
          </w:rPr>
          <w:t>House Journal</w:t>
        </w:r>
        <w:r w:rsidRPr="00EE47A4">
          <w:rPr>
            <w:rStyle w:val="Hyperlink"/>
            <w:rFonts w:cs="Times New Roman"/>
          </w:rPr>
          <w:noBreakHyphen/>
          <w:t>page 53</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096760">
        <w:rPr>
          <w:rFonts w:cs="Times New Roman"/>
        </w:rPr>
        <w:t>Roll call Yeas</w:t>
      </w:r>
      <w:r>
        <w:rPr>
          <w:rFonts w:cs="Times New Roman"/>
        </w:rPr>
        <w:noBreakHyphen/>
      </w:r>
      <w:r w:rsidRPr="00096760">
        <w:rPr>
          <w:rFonts w:cs="Times New Roman"/>
        </w:rPr>
        <w:t>106  Nays</w:t>
      </w:r>
      <w:r>
        <w:rPr>
          <w:rFonts w:cs="Times New Roman"/>
        </w:rPr>
        <w:noBreakHyphen/>
      </w:r>
      <w:r w:rsidRPr="00096760">
        <w:rPr>
          <w:rFonts w:cs="Times New Roman"/>
        </w:rPr>
        <w:t>0 (</w:t>
      </w:r>
      <w:hyperlink r:id="rId27" w:history="1">
        <w:r w:rsidRPr="00EE47A4">
          <w:rPr>
            <w:rStyle w:val="Hyperlink"/>
            <w:rFonts w:cs="Times New Roman"/>
          </w:rPr>
          <w:t>House Journal</w:t>
        </w:r>
        <w:r w:rsidRPr="00EE47A4">
          <w:rPr>
            <w:rStyle w:val="Hyperlink"/>
            <w:rFonts w:cs="Times New Roman"/>
          </w:rPr>
          <w:noBreakHyphen/>
          <w:t>page 58</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096760">
        <w:rPr>
          <w:rFonts w:cs="Times New Roman"/>
        </w:rPr>
        <w:t>Non</w:t>
      </w:r>
      <w:r>
        <w:rPr>
          <w:rFonts w:cs="Times New Roman"/>
        </w:rPr>
        <w:noBreakHyphen/>
        <w:t xml:space="preserve">concurrence in House amendment </w:t>
      </w:r>
      <w:r w:rsidRPr="00096760">
        <w:rPr>
          <w:rFonts w:cs="Times New Roman"/>
        </w:rPr>
        <w:t>(</w:t>
      </w:r>
      <w:hyperlink r:id="rId28" w:history="1">
        <w:r w:rsidRPr="00EE47A4">
          <w:rPr>
            <w:rStyle w:val="Hyperlink"/>
            <w:rFonts w:cs="Times New Roman"/>
          </w:rPr>
          <w:t>Senate Journal</w:t>
        </w:r>
        <w:r w:rsidRPr="00EE47A4">
          <w:rPr>
            <w:rStyle w:val="Hyperlink"/>
            <w:rFonts w:cs="Times New Roman"/>
          </w:rPr>
          <w:noBreakHyphen/>
          <w:t>page 21</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096760">
        <w:rPr>
          <w:rFonts w:cs="Times New Roman"/>
        </w:rPr>
        <w:t>House insists upon am</w:t>
      </w:r>
      <w:r>
        <w:rPr>
          <w:rFonts w:cs="Times New Roman"/>
        </w:rPr>
        <w:t xml:space="preserve">endment and conference </w:t>
      </w:r>
      <w:r w:rsidRPr="00096760">
        <w:rPr>
          <w:rFonts w:cs="Times New Roman"/>
        </w:rPr>
        <w:t>committe</w:t>
      </w:r>
      <w:r>
        <w:rPr>
          <w:rFonts w:cs="Times New Roman"/>
        </w:rPr>
        <w:t xml:space="preserve">e appointed Reps. Hosey, White, </w:t>
      </w:r>
      <w:r w:rsidRPr="00096760">
        <w:rPr>
          <w:rFonts w:cs="Times New Roman"/>
        </w:rPr>
        <w:t>Herbkersman (</w:t>
      </w:r>
      <w:hyperlink r:id="rId29" w:history="1">
        <w:r w:rsidRPr="00EE47A4">
          <w:rPr>
            <w:rStyle w:val="Hyperlink"/>
            <w:rFonts w:cs="Times New Roman"/>
          </w:rPr>
          <w:t>House Journal</w:t>
        </w:r>
        <w:r w:rsidRPr="00EE47A4">
          <w:rPr>
            <w:rStyle w:val="Hyperlink"/>
            <w:rFonts w:cs="Times New Roman"/>
          </w:rPr>
          <w:noBreakHyphen/>
          <w:t>page 32</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096760">
        <w:rPr>
          <w:rFonts w:cs="Times New Roman"/>
        </w:rPr>
        <w:t xml:space="preserve">Conference </w:t>
      </w:r>
      <w:r>
        <w:rPr>
          <w:rFonts w:cs="Times New Roman"/>
        </w:rPr>
        <w:t xml:space="preserve">committee appointed Leatherman, </w:t>
      </w:r>
      <w:r w:rsidRPr="00096760">
        <w:rPr>
          <w:rFonts w:cs="Times New Roman"/>
        </w:rPr>
        <w:t>Sheheen, Davis (</w:t>
      </w:r>
      <w:hyperlink r:id="rId30" w:history="1">
        <w:r w:rsidRPr="00EE47A4">
          <w:rPr>
            <w:rStyle w:val="Hyperlink"/>
            <w:rFonts w:cs="Times New Roman"/>
          </w:rPr>
          <w:t>Senate Journal</w:t>
        </w:r>
        <w:r w:rsidRPr="00EE47A4">
          <w:rPr>
            <w:rStyle w:val="Hyperlink"/>
            <w:rFonts w:cs="Times New Roman"/>
          </w:rPr>
          <w:noBreakHyphen/>
          <w:t>page 21</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lastRenderedPageBreak/>
        <w:tab/>
        <w:t>5/31/2016</w:t>
      </w:r>
      <w:r>
        <w:rPr>
          <w:rFonts w:cs="Times New Roman"/>
        </w:rPr>
        <w:tab/>
        <w:t>Senate</w:t>
      </w:r>
      <w:r>
        <w:rPr>
          <w:rFonts w:cs="Times New Roman"/>
        </w:rPr>
        <w:tab/>
      </w:r>
      <w:r w:rsidRPr="00096760">
        <w:rPr>
          <w:rFonts w:cs="Times New Roman"/>
        </w:rPr>
        <w:t>Conference report adopted (</w:t>
      </w:r>
      <w:hyperlink r:id="rId31" w:history="1">
        <w:r w:rsidRPr="00EE47A4">
          <w:rPr>
            <w:rStyle w:val="Hyperlink"/>
            <w:rFonts w:cs="Times New Roman"/>
          </w:rPr>
          <w:t>Senate Journal</w:t>
        </w:r>
        <w:r w:rsidRPr="00EE47A4">
          <w:rPr>
            <w:rStyle w:val="Hyperlink"/>
            <w:rFonts w:cs="Times New Roman"/>
          </w:rPr>
          <w:noBreakHyphen/>
          <w:t>page 102</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096760">
        <w:rPr>
          <w:rFonts w:cs="Times New Roman"/>
        </w:rPr>
        <w:t>Roll call Ayes</w:t>
      </w:r>
      <w:r>
        <w:rPr>
          <w:rFonts w:cs="Times New Roman"/>
        </w:rPr>
        <w:noBreakHyphen/>
      </w:r>
      <w:r w:rsidRPr="00096760">
        <w:rPr>
          <w:rFonts w:cs="Times New Roman"/>
        </w:rPr>
        <w:t>40  Nays</w:t>
      </w:r>
      <w:r>
        <w:rPr>
          <w:rFonts w:cs="Times New Roman"/>
        </w:rPr>
        <w:noBreakHyphen/>
      </w:r>
      <w:r w:rsidRPr="00096760">
        <w:rPr>
          <w:rFonts w:cs="Times New Roman"/>
        </w:rPr>
        <w:t>4 (</w:t>
      </w:r>
      <w:hyperlink r:id="rId32" w:history="1">
        <w:r w:rsidRPr="00EE47A4">
          <w:rPr>
            <w:rStyle w:val="Hyperlink"/>
            <w:rFonts w:cs="Times New Roman"/>
          </w:rPr>
          <w:t>Senate Journal</w:t>
        </w:r>
        <w:r w:rsidRPr="00EE47A4">
          <w:rPr>
            <w:rStyle w:val="Hyperlink"/>
            <w:rFonts w:cs="Times New Roman"/>
          </w:rPr>
          <w:noBreakHyphen/>
          <w:t>page 102</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096760">
        <w:rPr>
          <w:rFonts w:cs="Times New Roman"/>
        </w:rPr>
        <w:t>Confere</w:t>
      </w:r>
      <w:r>
        <w:rPr>
          <w:rFonts w:cs="Times New Roman"/>
        </w:rPr>
        <w:t xml:space="preserve">nce report received and adopted </w:t>
      </w:r>
      <w:r w:rsidRPr="00096760">
        <w:rPr>
          <w:rFonts w:cs="Times New Roman"/>
        </w:rPr>
        <w:t>(</w:t>
      </w:r>
      <w:hyperlink r:id="rId33" w:history="1">
        <w:r w:rsidRPr="00EE47A4">
          <w:rPr>
            <w:rStyle w:val="Hyperlink"/>
            <w:rFonts w:cs="Times New Roman"/>
          </w:rPr>
          <w:t>House Journal</w:t>
        </w:r>
        <w:r w:rsidRPr="00EE47A4">
          <w:rPr>
            <w:rStyle w:val="Hyperlink"/>
            <w:rFonts w:cs="Times New Roman"/>
          </w:rPr>
          <w:noBreakHyphen/>
          <w:t>page 39</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096760">
        <w:rPr>
          <w:rFonts w:cs="Times New Roman"/>
        </w:rPr>
        <w:t>Roll call Yeas</w:t>
      </w:r>
      <w:r>
        <w:rPr>
          <w:rFonts w:cs="Times New Roman"/>
        </w:rPr>
        <w:noBreakHyphen/>
      </w:r>
      <w:r w:rsidRPr="00096760">
        <w:rPr>
          <w:rFonts w:cs="Times New Roman"/>
        </w:rPr>
        <w:t>114  Nays</w:t>
      </w:r>
      <w:r>
        <w:rPr>
          <w:rFonts w:cs="Times New Roman"/>
        </w:rPr>
        <w:noBreakHyphen/>
      </w:r>
      <w:r w:rsidRPr="00096760">
        <w:rPr>
          <w:rFonts w:cs="Times New Roman"/>
        </w:rPr>
        <w:t>1 (</w:t>
      </w:r>
      <w:hyperlink r:id="rId34" w:history="1">
        <w:r w:rsidRPr="00EE47A4">
          <w:rPr>
            <w:rStyle w:val="Hyperlink"/>
            <w:rFonts w:cs="Times New Roman"/>
          </w:rPr>
          <w:t>House Journal</w:t>
        </w:r>
        <w:r w:rsidRPr="00EE47A4">
          <w:rPr>
            <w:rStyle w:val="Hyperlink"/>
            <w:rFonts w:cs="Times New Roman"/>
          </w:rPr>
          <w:noBreakHyphen/>
          <w:t>page 44</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096760">
        <w:rPr>
          <w:rFonts w:cs="Times New Roman"/>
        </w:rPr>
        <w:t>Or</w:t>
      </w:r>
      <w:r>
        <w:rPr>
          <w:rFonts w:cs="Times New Roman"/>
        </w:rPr>
        <w:t xml:space="preserve">dered enrolled for ratification </w:t>
      </w:r>
      <w:r w:rsidRPr="00096760">
        <w:rPr>
          <w:rFonts w:cs="Times New Roman"/>
        </w:rPr>
        <w:t>(</w:t>
      </w:r>
      <w:hyperlink r:id="rId35" w:history="1">
        <w:r w:rsidRPr="00EE47A4">
          <w:rPr>
            <w:rStyle w:val="Hyperlink"/>
            <w:rFonts w:cs="Times New Roman"/>
          </w:rPr>
          <w:t>Senate Journal</w:t>
        </w:r>
        <w:r w:rsidRPr="00EE47A4">
          <w:rPr>
            <w:rStyle w:val="Hyperlink"/>
            <w:rFonts w:cs="Times New Roman"/>
          </w:rPr>
          <w:noBreakHyphen/>
          <w:t>page 15</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096760">
        <w:rPr>
          <w:rFonts w:cs="Times New Roman"/>
        </w:rPr>
        <w:t>Ratified R 276</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6/8/2016</w:t>
      </w:r>
      <w:r>
        <w:rPr>
          <w:rFonts w:cs="Times New Roman"/>
        </w:rPr>
        <w:tab/>
      </w:r>
      <w:r>
        <w:rPr>
          <w:rFonts w:cs="Times New Roman"/>
        </w:rPr>
        <w:tab/>
      </w:r>
      <w:r w:rsidRPr="00096760">
        <w:rPr>
          <w:rFonts w:cs="Times New Roman"/>
        </w:rPr>
        <w:t>Certain items vetoed by Governor</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096760">
        <w:rPr>
          <w:rFonts w:cs="Times New Roman"/>
        </w:rPr>
        <w:t>Veto o</w:t>
      </w:r>
      <w:r>
        <w:rPr>
          <w:rFonts w:cs="Times New Roman"/>
        </w:rPr>
        <w:t>verridden on certain items: 1</w:t>
      </w:r>
      <w:r>
        <w:rPr>
          <w:rFonts w:cs="Times New Roman"/>
        </w:rPr>
        <w:noBreakHyphen/>
        <w:t xml:space="preserve">4 </w:t>
      </w:r>
      <w:r w:rsidRPr="00096760">
        <w:rPr>
          <w:rFonts w:cs="Times New Roman"/>
        </w:rPr>
        <w:t>(</w:t>
      </w:r>
      <w:hyperlink r:id="rId36" w:history="1">
        <w:r w:rsidRPr="00EE47A4">
          <w:rPr>
            <w:rStyle w:val="Hyperlink"/>
            <w:rFonts w:cs="Times New Roman"/>
          </w:rPr>
          <w:t>House Journal</w:t>
        </w:r>
        <w:r w:rsidRPr="00EE47A4">
          <w:rPr>
            <w:rStyle w:val="Hyperlink"/>
            <w:rFonts w:cs="Times New Roman"/>
          </w:rPr>
          <w:noBreakHyphen/>
          <w:t>page 147</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096760">
        <w:rPr>
          <w:rFonts w:cs="Times New Roman"/>
        </w:rPr>
        <w:t>Veto o</w:t>
      </w:r>
      <w:r>
        <w:rPr>
          <w:rFonts w:cs="Times New Roman"/>
        </w:rPr>
        <w:t>verridden on certain items: 1</w:t>
      </w:r>
      <w:r>
        <w:rPr>
          <w:rFonts w:cs="Times New Roman"/>
        </w:rPr>
        <w:noBreakHyphen/>
        <w:t xml:space="preserve">4 </w:t>
      </w:r>
      <w:r w:rsidRPr="00096760">
        <w:rPr>
          <w:rFonts w:cs="Times New Roman"/>
        </w:rPr>
        <w:t>(</w:t>
      </w:r>
      <w:hyperlink r:id="rId37" w:history="1">
        <w:r w:rsidRPr="00EE47A4">
          <w:rPr>
            <w:rStyle w:val="Hyperlink"/>
            <w:rFonts w:cs="Times New Roman"/>
          </w:rPr>
          <w:t>Senate Journal</w:t>
        </w:r>
        <w:r w:rsidRPr="00EE47A4">
          <w:rPr>
            <w:rStyle w:val="Hyperlink"/>
            <w:rFonts w:cs="Times New Roman"/>
          </w:rPr>
          <w:noBreakHyphen/>
          <w:t>page 115</w:t>
        </w:r>
      </w:hyperlink>
      <w:r w:rsidRPr="00096760">
        <w:rPr>
          <w:rFonts w:cs="Times New Roman"/>
        </w:rPr>
        <w:t>)</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6/27/2016</w:t>
      </w:r>
      <w:r>
        <w:rPr>
          <w:rFonts w:cs="Times New Roman"/>
        </w:rPr>
        <w:tab/>
      </w:r>
      <w:r>
        <w:rPr>
          <w:rFonts w:cs="Times New Roman"/>
        </w:rPr>
        <w:tab/>
      </w:r>
      <w:r w:rsidRPr="00096760">
        <w:rPr>
          <w:rFonts w:cs="Times New Roman"/>
        </w:rPr>
        <w:t>Effective date See Act for Effective Date</w:t>
      </w:r>
    </w:p>
    <w:p w:rsidR="00CC745F" w:rsidRDefault="00CC745F" w:rsidP="00CC745F">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096760">
        <w:rPr>
          <w:rFonts w:cs="Times New Roman"/>
        </w:rPr>
        <w:t>Act No</w:t>
      </w:r>
      <w:r>
        <w:rPr>
          <w:rFonts w:cs="Times New Roman"/>
        </w:rPr>
        <w:t>. </w:t>
      </w:r>
      <w:r w:rsidRPr="00096760">
        <w:rPr>
          <w:rFonts w:cs="Times New Roman"/>
        </w:rPr>
        <w:t>285</w:t>
      </w:r>
    </w:p>
    <w:p w:rsidR="00CC745F" w:rsidRDefault="00CC745F" w:rsidP="00CC745F">
      <w:pPr>
        <w:widowControl w:val="0"/>
        <w:tabs>
          <w:tab w:val="right" w:pos="1008"/>
          <w:tab w:val="left" w:pos="1152"/>
          <w:tab w:val="left" w:pos="1872"/>
          <w:tab w:val="left" w:pos="9187"/>
        </w:tabs>
        <w:ind w:left="2088" w:hanging="2088"/>
        <w:rPr>
          <w:rFonts w:cs="Times New Roman"/>
        </w:rPr>
      </w:pPr>
    </w:p>
    <w:p w:rsidR="00574654" w:rsidRPr="00574654" w:rsidRDefault="00574654" w:rsidP="00574654">
      <w:pPr>
        <w:widowControl w:val="0"/>
        <w:tabs>
          <w:tab w:val="right" w:pos="1008"/>
          <w:tab w:val="left" w:pos="1152"/>
          <w:tab w:val="left" w:pos="1872"/>
          <w:tab w:val="left" w:pos="9187"/>
        </w:tabs>
        <w:ind w:left="2088" w:hanging="2088"/>
        <w:rPr>
          <w:rFonts w:eastAsia="Times New Roman" w:cs="Times New Roman"/>
          <w:szCs w:val="20"/>
        </w:rPr>
      </w:pPr>
      <w:r w:rsidRPr="00574654">
        <w:rPr>
          <w:rFonts w:eastAsia="Times New Roman" w:cs="Times New Roman"/>
          <w:szCs w:val="20"/>
        </w:rPr>
        <w:t xml:space="preserve">View the latest </w:t>
      </w:r>
      <w:hyperlink r:id="rId38" w:history="1">
        <w:r w:rsidRPr="00574654">
          <w:rPr>
            <w:rFonts w:eastAsia="Times New Roman" w:cs="Times New Roman"/>
            <w:color w:val="0000FF" w:themeColor="hyperlink"/>
            <w:szCs w:val="20"/>
            <w:u w:val="single"/>
          </w:rPr>
          <w:t>legislative information</w:t>
        </w:r>
      </w:hyperlink>
      <w:r w:rsidRPr="00574654">
        <w:rPr>
          <w:rFonts w:eastAsia="Times New Roman" w:cs="Times New Roman"/>
          <w:szCs w:val="20"/>
        </w:rPr>
        <w:t xml:space="preserve"> at the website</w:t>
      </w:r>
    </w:p>
    <w:p w:rsidR="00574654" w:rsidRPr="00574654" w:rsidRDefault="00574654" w:rsidP="00574654">
      <w:pPr>
        <w:widowControl w:val="0"/>
        <w:tabs>
          <w:tab w:val="right" w:pos="1008"/>
          <w:tab w:val="left" w:pos="1152"/>
          <w:tab w:val="left" w:pos="1872"/>
          <w:tab w:val="left" w:pos="9187"/>
        </w:tabs>
        <w:ind w:left="2088" w:hanging="2088"/>
        <w:rPr>
          <w:rFonts w:eastAsia="Times New Roman" w:cs="Times New Roman"/>
          <w:szCs w:val="20"/>
        </w:rPr>
      </w:pPr>
    </w:p>
    <w:p w:rsidR="00574654" w:rsidRPr="00574654" w:rsidRDefault="00574654" w:rsidP="00574654">
      <w:pPr>
        <w:widowControl w:val="0"/>
        <w:tabs>
          <w:tab w:val="right" w:pos="1008"/>
          <w:tab w:val="left" w:pos="1152"/>
          <w:tab w:val="left" w:pos="1872"/>
          <w:tab w:val="left" w:pos="9187"/>
        </w:tabs>
        <w:ind w:left="2088" w:hanging="2088"/>
        <w:rPr>
          <w:rFonts w:eastAsia="Times New Roman" w:cs="Times New Roman"/>
          <w:szCs w:val="20"/>
        </w:rPr>
      </w:pPr>
    </w:p>
    <w:p w:rsidR="00574654" w:rsidRPr="00574654" w:rsidRDefault="0057465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74654">
        <w:rPr>
          <w:rFonts w:eastAsia="Times New Roman" w:cs="Times New Roman"/>
          <w:b/>
          <w:szCs w:val="20"/>
        </w:rPr>
        <w:t>VERSIONS OF THIS BILL</w:t>
      </w:r>
    </w:p>
    <w:p w:rsidR="00574654" w:rsidRPr="00574654" w:rsidRDefault="0057465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74654" w:rsidRPr="00574654" w:rsidRDefault="00EE47A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574654" w:rsidRPr="00574654">
          <w:rPr>
            <w:rFonts w:eastAsia="Times New Roman" w:cs="Times New Roman"/>
            <w:color w:val="0000FF" w:themeColor="hyperlink"/>
            <w:szCs w:val="20"/>
            <w:u w:val="single"/>
          </w:rPr>
          <w:t>3/9/2016</w:t>
        </w:r>
      </w:hyperlink>
    </w:p>
    <w:p w:rsidR="00574654" w:rsidRPr="00574654" w:rsidRDefault="00EE47A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574654" w:rsidRPr="00574654">
          <w:rPr>
            <w:rFonts w:eastAsia="Times New Roman" w:cs="Times New Roman"/>
            <w:color w:val="0000FF" w:themeColor="hyperlink"/>
            <w:szCs w:val="20"/>
            <w:u w:val="single"/>
          </w:rPr>
          <w:t>3/9/2016-A</w:t>
        </w:r>
      </w:hyperlink>
    </w:p>
    <w:p w:rsidR="00574654" w:rsidRPr="00574654" w:rsidRDefault="00EE47A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574654" w:rsidRPr="00574654">
          <w:rPr>
            <w:rFonts w:eastAsia="Times New Roman" w:cs="Times New Roman"/>
            <w:color w:val="0000FF" w:themeColor="hyperlink"/>
            <w:szCs w:val="20"/>
            <w:u w:val="single"/>
          </w:rPr>
          <w:t>3/22/2016</w:t>
        </w:r>
      </w:hyperlink>
    </w:p>
    <w:p w:rsidR="00574654" w:rsidRPr="00574654" w:rsidRDefault="00EE47A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574654" w:rsidRPr="00574654">
          <w:rPr>
            <w:rFonts w:eastAsia="Times New Roman" w:cs="Times New Roman"/>
            <w:color w:val="0000FF" w:themeColor="hyperlink"/>
            <w:szCs w:val="20"/>
            <w:u w:val="single"/>
          </w:rPr>
          <w:t>3/23/2016</w:t>
        </w:r>
      </w:hyperlink>
    </w:p>
    <w:p w:rsidR="00574654" w:rsidRPr="00574654" w:rsidRDefault="00EE47A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574654" w:rsidRPr="00574654">
          <w:rPr>
            <w:rFonts w:eastAsia="Times New Roman" w:cs="Times New Roman"/>
            <w:color w:val="0000FF" w:themeColor="hyperlink"/>
            <w:szCs w:val="20"/>
            <w:u w:val="single"/>
          </w:rPr>
          <w:t>4/27/2016</w:t>
        </w:r>
      </w:hyperlink>
    </w:p>
    <w:p w:rsidR="00574654" w:rsidRPr="00574654" w:rsidRDefault="00EE47A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574654" w:rsidRPr="00574654">
          <w:rPr>
            <w:rFonts w:eastAsia="Times New Roman" w:cs="Times New Roman"/>
            <w:color w:val="0000FF" w:themeColor="hyperlink"/>
            <w:szCs w:val="20"/>
            <w:u w:val="single"/>
          </w:rPr>
          <w:t>5/3/2016</w:t>
        </w:r>
      </w:hyperlink>
    </w:p>
    <w:p w:rsidR="00574654" w:rsidRPr="00574654" w:rsidRDefault="00EE47A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574654" w:rsidRPr="00574654">
          <w:rPr>
            <w:rFonts w:eastAsia="Times New Roman" w:cs="Times New Roman"/>
            <w:color w:val="0000FF" w:themeColor="hyperlink"/>
            <w:szCs w:val="20"/>
            <w:u w:val="single"/>
          </w:rPr>
          <w:t>5/4/2016</w:t>
        </w:r>
      </w:hyperlink>
    </w:p>
    <w:p w:rsidR="00574654" w:rsidRPr="00574654" w:rsidRDefault="00EE47A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574654" w:rsidRPr="00574654">
          <w:rPr>
            <w:rFonts w:eastAsia="Times New Roman" w:cs="Times New Roman"/>
            <w:color w:val="0000FF" w:themeColor="hyperlink"/>
            <w:szCs w:val="20"/>
            <w:u w:val="single"/>
          </w:rPr>
          <w:t>5/19/2016</w:t>
        </w:r>
      </w:hyperlink>
    </w:p>
    <w:p w:rsidR="00574654" w:rsidRPr="00574654" w:rsidRDefault="00EE47A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574654" w:rsidRPr="00574654">
          <w:rPr>
            <w:rFonts w:eastAsia="Times New Roman" w:cs="Times New Roman"/>
            <w:color w:val="0000FF" w:themeColor="hyperlink"/>
            <w:szCs w:val="20"/>
            <w:u w:val="single"/>
          </w:rPr>
          <w:t>6/1/2016</w:t>
        </w:r>
      </w:hyperlink>
    </w:p>
    <w:p w:rsidR="00574654" w:rsidRPr="00574654" w:rsidRDefault="0057465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74654" w:rsidRPr="00574654" w:rsidRDefault="0057465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74654" w:rsidRDefault="00574654" w:rsidP="00574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74654" w:rsidSect="00574654">
          <w:pgSz w:w="12240" w:h="15840" w:code="1"/>
          <w:pgMar w:top="1080" w:right="1440" w:bottom="1080" w:left="1440" w:header="720" w:footer="720" w:gutter="0"/>
          <w:pgNumType w:start="1"/>
          <w:cols w:space="720"/>
          <w:noEndnote/>
          <w:docGrid w:linePitch="360"/>
        </w:sectPr>
      </w:pPr>
    </w:p>
    <w:p w:rsidR="000441CE"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(A285, R276, H5002)</w:t>
      </w:r>
    </w:p>
    <w:p w:rsidR="000441CE" w:rsidRPr="008836A5"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441CE" w:rsidRPr="00574654"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74654">
        <w:rPr>
          <w:rFonts w:cs="Times New Roman"/>
          <w:b/>
          <w:color w:val="000000" w:themeColor="text1"/>
          <w:szCs w:val="36"/>
        </w:rPr>
        <w:t xml:space="preserve">A JOINT RESOLUTION </w:t>
      </w:r>
      <w:r w:rsidRPr="00574654">
        <w:rPr>
          <w:rFonts w:cs="Times New Roman"/>
          <w:b/>
        </w:rPr>
        <w:t>TO APPROPRIATE MONIES FROM THE CAPITAL RESERVE FUND FOR FISCAL YEAR 2015</w:t>
      </w:r>
      <w:r w:rsidRPr="00574654">
        <w:rPr>
          <w:rFonts w:cs="Times New Roman"/>
          <w:b/>
        </w:rPr>
        <w:noBreakHyphen/>
        <w:t>2016, AND TO ALLOW UNEXPENDED FUNDS APPROPRIATED TO BE CARRIED FORWARD TO SUCCEEDING FISCAL YEARS AND EXPENDED FOR THE SAME PURPOSES.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2B1C">
        <w:rPr>
          <w:rFonts w:cs="Times New Roman"/>
        </w:rPr>
        <w:t>Be it enacted by the General Assembly of the State of South Carolina:</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41CE" w:rsidRPr="00FB3E72"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Capital Reserve Fund appropriations</w:t>
      </w:r>
    </w:p>
    <w:p w:rsidR="000441CE"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2B1C">
        <w:rPr>
          <w:rFonts w:cs="Times New Roman"/>
        </w:rPr>
        <w:t>SECTION</w:t>
      </w:r>
      <w:r w:rsidRPr="00582B1C">
        <w:rPr>
          <w:rFonts w:cs="Times New Roman"/>
        </w:rPr>
        <w:tab/>
        <w:t>1.</w:t>
      </w:r>
      <w:r w:rsidRPr="00582B1C">
        <w:rPr>
          <w:rFonts w:cs="Times New Roman"/>
        </w:rPr>
        <w:tab/>
        <w:t>In accordance with the provisions of Section 36(B)(2) and (3), Article III, Constitution of South Carolina, 1895, and Section 11</w:t>
      </w:r>
      <w:r>
        <w:rPr>
          <w:rFonts w:cs="Times New Roman"/>
        </w:rPr>
        <w:noBreakHyphen/>
      </w:r>
      <w:r w:rsidRPr="00582B1C">
        <w:rPr>
          <w:rFonts w:cs="Times New Roman"/>
        </w:rPr>
        <w:t>11</w:t>
      </w:r>
      <w:r>
        <w:rPr>
          <w:rFonts w:cs="Times New Roman"/>
        </w:rPr>
        <w:noBreakHyphen/>
      </w:r>
      <w:r w:rsidRPr="00582B1C">
        <w:rPr>
          <w:rFonts w:cs="Times New Roman"/>
        </w:rPr>
        <w:t>320(C) and (D) of the 1976 Code, there is appropriated from the monies available in the Capital Reserve Fund for Fiscal Year 2015</w:t>
      </w:r>
      <w:r>
        <w:rPr>
          <w:rFonts w:cs="Times New Roman"/>
        </w:rPr>
        <w:noBreakHyphen/>
      </w:r>
      <w:r w:rsidRPr="00582B1C">
        <w:rPr>
          <w:rFonts w:cs="Times New Roman"/>
        </w:rPr>
        <w:t>2016 the following amounts: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(1)</w:t>
      </w:r>
      <w:r w:rsidRPr="00582B1C">
        <w:rPr>
          <w:rFonts w:cs="Times New Roman"/>
          <w:snapToGrid w:val="0"/>
          <w:szCs w:val="40"/>
        </w:rPr>
        <w:tab/>
        <w:t xml:space="preserve">H630 </w:t>
      </w:r>
      <w:r>
        <w:rPr>
          <w:rFonts w:cs="Times New Roman"/>
          <w:snapToGrid w:val="0"/>
          <w:szCs w:val="40"/>
        </w:rPr>
        <w:noBreakHyphen/>
      </w:r>
      <w:r w:rsidRPr="00582B1C">
        <w:rPr>
          <w:rFonts w:cs="Times New Roman"/>
          <w:snapToGrid w:val="0"/>
          <w:szCs w:val="40"/>
        </w:rPr>
        <w:t xml:space="preserve"> Department of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Governor</w:t>
      </w:r>
      <w:r w:rsidRPr="00FB3E72">
        <w:rPr>
          <w:rFonts w:cs="Times New Roman"/>
          <w:snapToGrid w:val="0"/>
          <w:szCs w:val="40"/>
        </w:rPr>
        <w:t>’</w:t>
      </w:r>
      <w:r w:rsidRPr="00582B1C">
        <w:rPr>
          <w:rFonts w:cs="Times New Roman"/>
          <w:snapToGrid w:val="0"/>
          <w:szCs w:val="40"/>
        </w:rPr>
        <w:t xml:space="preserve">s School for the Arts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the Humanities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Fire Protection System Upgrade</w:t>
      </w:r>
      <w:r w:rsidRPr="00582B1C">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(2)</w:t>
      </w:r>
      <w:r w:rsidRPr="00582B1C">
        <w:rPr>
          <w:rFonts w:cs="Times New Roman"/>
          <w:snapToGrid w:val="0"/>
          <w:szCs w:val="40"/>
        </w:rPr>
        <w:tab/>
        <w:t xml:space="preserve">H630 </w:t>
      </w:r>
      <w:r>
        <w:rPr>
          <w:rFonts w:cs="Times New Roman"/>
          <w:snapToGrid w:val="0"/>
          <w:szCs w:val="40"/>
        </w:rPr>
        <w:noBreakHyphen/>
      </w:r>
      <w:r w:rsidRPr="00582B1C">
        <w:rPr>
          <w:rFonts w:cs="Times New Roman"/>
          <w:snapToGrid w:val="0"/>
          <w:szCs w:val="40"/>
        </w:rPr>
        <w:t xml:space="preserve"> Department of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School Bus Lease or Purchase</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3,951,785</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(3)</w:t>
      </w:r>
      <w:r w:rsidRPr="00582B1C">
        <w:rPr>
          <w:rFonts w:cs="Times New Roman"/>
          <w:snapToGrid w:val="0"/>
          <w:szCs w:val="40"/>
        </w:rPr>
        <w:tab/>
        <w:t xml:space="preserve">H630 </w:t>
      </w:r>
      <w:r>
        <w:rPr>
          <w:rFonts w:cs="Times New Roman"/>
          <w:snapToGrid w:val="0"/>
          <w:szCs w:val="40"/>
        </w:rPr>
        <w:noBreakHyphen/>
      </w:r>
      <w:r w:rsidRPr="00582B1C">
        <w:rPr>
          <w:rFonts w:cs="Times New Roman"/>
          <w:snapToGrid w:val="0"/>
          <w:szCs w:val="40"/>
        </w:rPr>
        <w:t xml:space="preserve"> Department of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Statewide Facilities Assessment</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(4)</w:t>
      </w:r>
      <w:r w:rsidRPr="00582B1C">
        <w:rPr>
          <w:rFonts w:cs="Times New Roman"/>
          <w:snapToGrid w:val="0"/>
          <w:szCs w:val="40"/>
        </w:rPr>
        <w:tab/>
        <w:t xml:space="preserve">H630 </w:t>
      </w:r>
      <w:r>
        <w:rPr>
          <w:rFonts w:cs="Times New Roman"/>
          <w:snapToGrid w:val="0"/>
          <w:szCs w:val="40"/>
        </w:rPr>
        <w:noBreakHyphen/>
      </w:r>
      <w:r w:rsidRPr="00582B1C">
        <w:rPr>
          <w:rFonts w:cs="Times New Roman"/>
          <w:snapToGrid w:val="0"/>
          <w:szCs w:val="40"/>
        </w:rPr>
        <w:t xml:space="preserve"> Department of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Governor</w:t>
      </w:r>
      <w:r w:rsidRPr="00FB3E72">
        <w:rPr>
          <w:rFonts w:cs="Times New Roman"/>
          <w:snapToGrid w:val="0"/>
          <w:szCs w:val="40"/>
        </w:rPr>
        <w:t>’</w:t>
      </w:r>
      <w:r w:rsidRPr="00582B1C">
        <w:rPr>
          <w:rFonts w:cs="Times New Roman"/>
          <w:snapToGrid w:val="0"/>
          <w:szCs w:val="40"/>
        </w:rPr>
        <w:t xml:space="preserve">s School for the Arts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the Humanities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Music Building Addition</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4,310,000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(5)</w:t>
      </w:r>
      <w:r w:rsidRPr="00582B1C">
        <w:rPr>
          <w:rFonts w:cs="Times New Roman"/>
          <w:snapToGrid w:val="0"/>
          <w:szCs w:val="40"/>
        </w:rPr>
        <w:tab/>
        <w:t xml:space="preserve">H630 </w:t>
      </w:r>
      <w:r>
        <w:rPr>
          <w:rFonts w:cs="Times New Roman"/>
          <w:snapToGrid w:val="0"/>
          <w:szCs w:val="40"/>
        </w:rPr>
        <w:noBreakHyphen/>
      </w:r>
      <w:r w:rsidRPr="00582B1C">
        <w:rPr>
          <w:rFonts w:cs="Times New Roman"/>
          <w:snapToGrid w:val="0"/>
          <w:szCs w:val="40"/>
        </w:rPr>
        <w:t xml:space="preserve"> Department of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Governor</w:t>
      </w:r>
      <w:r w:rsidRPr="00FB3E72">
        <w:rPr>
          <w:rFonts w:cs="Times New Roman"/>
          <w:snapToGrid w:val="0"/>
          <w:szCs w:val="40"/>
        </w:rPr>
        <w:t>’</w:t>
      </w:r>
      <w:r w:rsidRPr="00582B1C">
        <w:rPr>
          <w:rFonts w:cs="Times New Roman"/>
          <w:snapToGrid w:val="0"/>
          <w:szCs w:val="40"/>
        </w:rPr>
        <w:t xml:space="preserve">s School for the Arts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the Humanities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Mobile Computing Device</w:t>
      </w:r>
      <w:r>
        <w:rPr>
          <w:rFonts w:cs="Times New Roman"/>
          <w:snapToGrid w:val="0"/>
          <w:szCs w:val="40"/>
        </w:rPr>
        <w:t xml:space="preserve"> </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85,000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(6)</w:t>
      </w:r>
      <w:r w:rsidRPr="00582B1C">
        <w:rPr>
          <w:rFonts w:cs="Times New Roman"/>
          <w:snapToGrid w:val="0"/>
          <w:szCs w:val="40"/>
        </w:rPr>
        <w:tab/>
        <w:t xml:space="preserve">H630 </w:t>
      </w:r>
      <w:r>
        <w:rPr>
          <w:rFonts w:cs="Times New Roman"/>
          <w:snapToGrid w:val="0"/>
          <w:szCs w:val="40"/>
        </w:rPr>
        <w:noBreakHyphen/>
      </w:r>
      <w:r w:rsidRPr="00582B1C">
        <w:rPr>
          <w:rFonts w:cs="Times New Roman"/>
          <w:snapToGrid w:val="0"/>
          <w:szCs w:val="40"/>
        </w:rPr>
        <w:t xml:space="preserve"> Department of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Governor</w:t>
      </w:r>
      <w:r w:rsidRPr="00FB3E72">
        <w:rPr>
          <w:rFonts w:cs="Times New Roman"/>
          <w:snapToGrid w:val="0"/>
          <w:szCs w:val="40"/>
        </w:rPr>
        <w:t>’</w:t>
      </w:r>
      <w:r w:rsidRPr="00582B1C">
        <w:rPr>
          <w:rFonts w:cs="Times New Roman"/>
          <w:snapToGrid w:val="0"/>
          <w:szCs w:val="40"/>
        </w:rPr>
        <w:t xml:space="preserve">s School for Science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Mathematics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Campus Addition</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471,900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(7)</w:t>
      </w:r>
      <w:r w:rsidRPr="00582B1C">
        <w:rPr>
          <w:rFonts w:cs="Times New Roman"/>
          <w:snapToGrid w:val="0"/>
          <w:szCs w:val="40"/>
        </w:rPr>
        <w:tab/>
        <w:t xml:space="preserve">H630 </w:t>
      </w:r>
      <w:r>
        <w:rPr>
          <w:rFonts w:cs="Times New Roman"/>
          <w:snapToGrid w:val="0"/>
          <w:szCs w:val="40"/>
        </w:rPr>
        <w:noBreakHyphen/>
      </w:r>
      <w:r w:rsidRPr="00582B1C">
        <w:rPr>
          <w:rFonts w:cs="Times New Roman"/>
          <w:snapToGrid w:val="0"/>
          <w:szCs w:val="40"/>
        </w:rPr>
        <w:t xml:space="preserve"> Department of Education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Technology Technical Assistance</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2,822,791</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(8)</w:t>
      </w:r>
      <w:r w:rsidRPr="00582B1C">
        <w:rPr>
          <w:rFonts w:cs="Times New Roman"/>
          <w:snapToGrid w:val="0"/>
          <w:szCs w:val="40"/>
        </w:rPr>
        <w:tab/>
        <w:t xml:space="preserve">H710 </w:t>
      </w:r>
      <w:r>
        <w:rPr>
          <w:rFonts w:cs="Times New Roman"/>
          <w:snapToGrid w:val="0"/>
          <w:szCs w:val="40"/>
        </w:rPr>
        <w:noBreakHyphen/>
      </w:r>
      <w:r w:rsidRPr="00582B1C">
        <w:rPr>
          <w:rFonts w:cs="Times New Roman"/>
          <w:snapToGrid w:val="0"/>
          <w:szCs w:val="40"/>
        </w:rPr>
        <w:t xml:space="preserve"> Wil Lou Gray Opportunity School</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Cafeteria and Shower Renovations</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(9)</w:t>
      </w:r>
      <w:r w:rsidRPr="00582B1C">
        <w:rPr>
          <w:rFonts w:cs="Times New Roman"/>
          <w:snapToGrid w:val="0"/>
          <w:szCs w:val="40"/>
        </w:rPr>
        <w:tab/>
        <w:t xml:space="preserve">H180 </w:t>
      </w:r>
      <w:r>
        <w:rPr>
          <w:rFonts w:cs="Times New Roman"/>
          <w:snapToGrid w:val="0"/>
          <w:szCs w:val="40"/>
        </w:rPr>
        <w:noBreakHyphen/>
      </w:r>
      <w:r w:rsidRPr="00582B1C">
        <w:rPr>
          <w:rFonts w:cs="Times New Roman"/>
          <w:snapToGrid w:val="0"/>
          <w:szCs w:val="40"/>
        </w:rPr>
        <w:t xml:space="preserve"> Francis Marion University</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Honors College</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(10)</w:t>
      </w:r>
      <w:r w:rsidRPr="00582B1C">
        <w:rPr>
          <w:rFonts w:cs="Times New Roman"/>
          <w:snapToGrid w:val="0"/>
          <w:szCs w:val="40"/>
        </w:rPr>
        <w:tab/>
        <w:t xml:space="preserve">H240 </w:t>
      </w:r>
      <w:r>
        <w:rPr>
          <w:rFonts w:cs="Times New Roman"/>
          <w:snapToGrid w:val="0"/>
          <w:szCs w:val="40"/>
        </w:rPr>
        <w:noBreakHyphen/>
      </w:r>
      <w:r w:rsidRPr="00582B1C">
        <w:rPr>
          <w:rFonts w:cs="Times New Roman"/>
          <w:snapToGrid w:val="0"/>
          <w:szCs w:val="40"/>
        </w:rPr>
        <w:t xml:space="preserve"> South Carolina State University</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Debt Payment</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4,600,000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(11)</w:t>
      </w:r>
      <w:r w:rsidRPr="00582B1C">
        <w:rPr>
          <w:rFonts w:cs="Times New Roman"/>
          <w:snapToGrid w:val="0"/>
          <w:szCs w:val="40"/>
        </w:rPr>
        <w:tab/>
        <w:t xml:space="preserve">H270 </w:t>
      </w:r>
      <w:r>
        <w:rPr>
          <w:rFonts w:cs="Times New Roman"/>
          <w:snapToGrid w:val="0"/>
          <w:szCs w:val="40"/>
        </w:rPr>
        <w:noBreakHyphen/>
      </w:r>
      <w:r w:rsidRPr="00582B1C">
        <w:rPr>
          <w:rFonts w:cs="Times New Roman"/>
          <w:snapToGrid w:val="0"/>
          <w:szCs w:val="40"/>
        </w:rPr>
        <w:t xml:space="preserve"> University of South Carolina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Columbia Campus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Honors College Facility</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(12)</w:t>
      </w:r>
      <w:r w:rsidRPr="00582B1C">
        <w:rPr>
          <w:rFonts w:cs="Times New Roman"/>
          <w:snapToGrid w:val="0"/>
          <w:szCs w:val="40"/>
        </w:rPr>
        <w:tab/>
        <w:t xml:space="preserve">H370 </w:t>
      </w:r>
      <w:r>
        <w:rPr>
          <w:rFonts w:cs="Times New Roman"/>
          <w:snapToGrid w:val="0"/>
          <w:szCs w:val="40"/>
        </w:rPr>
        <w:noBreakHyphen/>
      </w:r>
      <w:r w:rsidRPr="00582B1C">
        <w:rPr>
          <w:rFonts w:cs="Times New Roman"/>
          <w:snapToGrid w:val="0"/>
          <w:szCs w:val="40"/>
        </w:rPr>
        <w:t xml:space="preserve"> University of South Carolina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Lancaster Campus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Health and Wellness Center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Renovations</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640,000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(13)</w:t>
      </w:r>
      <w:r w:rsidRPr="00582B1C">
        <w:rPr>
          <w:rFonts w:cs="Times New Roman"/>
          <w:snapToGrid w:val="0"/>
          <w:szCs w:val="40"/>
        </w:rPr>
        <w:tab/>
        <w:t xml:space="preserve">H370 </w:t>
      </w:r>
      <w:r>
        <w:rPr>
          <w:rFonts w:cs="Times New Roman"/>
          <w:snapToGrid w:val="0"/>
          <w:szCs w:val="40"/>
        </w:rPr>
        <w:noBreakHyphen/>
      </w:r>
      <w:r w:rsidRPr="00582B1C">
        <w:rPr>
          <w:rFonts w:cs="Times New Roman"/>
          <w:snapToGrid w:val="0"/>
          <w:szCs w:val="40"/>
        </w:rPr>
        <w:t xml:space="preserve"> University of South Carolina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Lancaster Campus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Bradley Arts and Sciences Building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Repairs</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60,000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(14)</w:t>
      </w:r>
      <w:r w:rsidRPr="00582B1C">
        <w:rPr>
          <w:rFonts w:cs="Times New Roman"/>
          <w:snapToGrid w:val="0"/>
          <w:szCs w:val="40"/>
        </w:rPr>
        <w:tab/>
        <w:t xml:space="preserve">H380 </w:t>
      </w:r>
      <w:r>
        <w:rPr>
          <w:rFonts w:cs="Times New Roman"/>
          <w:snapToGrid w:val="0"/>
          <w:szCs w:val="40"/>
        </w:rPr>
        <w:noBreakHyphen/>
      </w:r>
      <w:r w:rsidRPr="00582B1C">
        <w:rPr>
          <w:rFonts w:cs="Times New Roman"/>
          <w:snapToGrid w:val="0"/>
          <w:szCs w:val="40"/>
        </w:rPr>
        <w:t xml:space="preserve"> University of South Carolina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Salkehatchie Campus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Nursing and Campus Facility Roof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Pr>
          <w:rFonts w:cs="Times New Roman"/>
          <w:snapToGrid w:val="0"/>
          <w:szCs w:val="40"/>
        </w:rPr>
        <w:tab/>
      </w:r>
      <w:r w:rsidRPr="00582B1C">
        <w:rPr>
          <w:rFonts w:cs="Times New Roman"/>
          <w:snapToGrid w:val="0"/>
          <w:szCs w:val="40"/>
        </w:rPr>
        <w:t>Repairs</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346,000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(15)</w:t>
      </w:r>
      <w:r w:rsidRPr="00582B1C">
        <w:rPr>
          <w:rFonts w:cs="Times New Roman"/>
          <w:snapToGrid w:val="0"/>
          <w:szCs w:val="40"/>
        </w:rPr>
        <w:tab/>
        <w:t xml:space="preserve">H380 </w:t>
      </w:r>
      <w:r>
        <w:rPr>
          <w:rFonts w:cs="Times New Roman"/>
          <w:snapToGrid w:val="0"/>
          <w:szCs w:val="40"/>
        </w:rPr>
        <w:noBreakHyphen/>
      </w:r>
      <w:r w:rsidRPr="00582B1C">
        <w:rPr>
          <w:rFonts w:cs="Times New Roman"/>
          <w:snapToGrid w:val="0"/>
          <w:szCs w:val="40"/>
        </w:rPr>
        <w:t xml:space="preserve"> University of South Carolina</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Salkehatchie Campus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HVAC and Physical Plant Repairs</w:t>
      </w:r>
      <w:r w:rsidRPr="00582B1C">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54,000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(16)</w:t>
      </w:r>
      <w:r w:rsidRPr="00582B1C">
        <w:rPr>
          <w:rFonts w:cs="Times New Roman"/>
          <w:snapToGrid w:val="0"/>
          <w:szCs w:val="40"/>
        </w:rPr>
        <w:tab/>
        <w:t xml:space="preserve">H390 </w:t>
      </w:r>
      <w:r>
        <w:rPr>
          <w:rFonts w:cs="Times New Roman"/>
          <w:snapToGrid w:val="0"/>
          <w:szCs w:val="40"/>
        </w:rPr>
        <w:noBreakHyphen/>
      </w:r>
      <w:r w:rsidRPr="00582B1C">
        <w:rPr>
          <w:rFonts w:cs="Times New Roman"/>
          <w:snapToGrid w:val="0"/>
          <w:szCs w:val="40"/>
        </w:rPr>
        <w:t xml:space="preserve"> University of South Carolina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Sumter Campus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Pr>
          <w:rFonts w:cs="Times New Roman"/>
          <w:snapToGrid w:val="0"/>
          <w:szCs w:val="40"/>
        </w:rPr>
        <w:tab/>
      </w:r>
      <w:r w:rsidRPr="00582B1C">
        <w:rPr>
          <w:rFonts w:cs="Times New Roman"/>
          <w:snapToGrid w:val="0"/>
          <w:szCs w:val="40"/>
        </w:rPr>
        <w:t>Science Building</w:t>
      </w:r>
      <w:r>
        <w:rPr>
          <w:rFonts w:cs="Times New Roman"/>
          <w:snapToGrid w:val="0"/>
          <w:szCs w:val="40"/>
        </w:rPr>
        <w:t xml:space="preserve"> </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(17)</w:t>
      </w:r>
      <w:r w:rsidRPr="00582B1C">
        <w:rPr>
          <w:rFonts w:cs="Times New Roman"/>
          <w:snapToGrid w:val="0"/>
          <w:szCs w:val="40"/>
        </w:rPr>
        <w:tab/>
        <w:t xml:space="preserve">H400 </w:t>
      </w:r>
      <w:r>
        <w:rPr>
          <w:rFonts w:cs="Times New Roman"/>
          <w:snapToGrid w:val="0"/>
          <w:szCs w:val="40"/>
        </w:rPr>
        <w:noBreakHyphen/>
      </w:r>
      <w:r w:rsidRPr="00582B1C">
        <w:rPr>
          <w:rFonts w:cs="Times New Roman"/>
          <w:snapToGrid w:val="0"/>
          <w:szCs w:val="40"/>
        </w:rPr>
        <w:t xml:space="preserve"> University of South Carolina </w:t>
      </w:r>
    </w:p>
    <w:p w:rsidR="000441CE" w:rsidRPr="00582B1C" w:rsidRDefault="000441CE" w:rsidP="000441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Union Campus</w:t>
      </w:r>
    </w:p>
    <w:p w:rsidR="000441CE" w:rsidRPr="00582B1C" w:rsidRDefault="000441CE" w:rsidP="000441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Energy Efficiency Retrofits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Pr>
          <w:rFonts w:cs="Times New Roman"/>
          <w:snapToGrid w:val="0"/>
          <w:szCs w:val="40"/>
        </w:rPr>
        <w:tab/>
      </w:r>
      <w:r w:rsidRPr="00582B1C">
        <w:rPr>
          <w:rFonts w:cs="Times New Roman"/>
          <w:snapToGrid w:val="0"/>
          <w:szCs w:val="40"/>
        </w:rPr>
        <w:t>Physical Plant Repairs</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300,000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(18)</w:t>
      </w:r>
      <w:r w:rsidRPr="00582B1C">
        <w:rPr>
          <w:rFonts w:cs="Times New Roman"/>
          <w:snapToGrid w:val="0"/>
          <w:szCs w:val="40"/>
        </w:rPr>
        <w:tab/>
        <w:t xml:space="preserve">H470 </w:t>
      </w:r>
      <w:r>
        <w:rPr>
          <w:rFonts w:cs="Times New Roman"/>
          <w:snapToGrid w:val="0"/>
          <w:szCs w:val="40"/>
        </w:rPr>
        <w:noBreakHyphen/>
      </w:r>
      <w:r w:rsidRPr="00582B1C">
        <w:rPr>
          <w:rFonts w:cs="Times New Roman"/>
          <w:snapToGrid w:val="0"/>
          <w:szCs w:val="40"/>
        </w:rPr>
        <w:t xml:space="preserve"> Winthrop University</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Music Conservatory/Byrnes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Auditorium</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4,500,000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(19)</w:t>
      </w:r>
      <w:r w:rsidRPr="00582B1C">
        <w:rPr>
          <w:rFonts w:cs="Times New Roman"/>
          <w:snapToGrid w:val="0"/>
          <w:szCs w:val="40"/>
        </w:rPr>
        <w:tab/>
        <w:t xml:space="preserve">H510 </w:t>
      </w:r>
      <w:r>
        <w:rPr>
          <w:rFonts w:cs="Times New Roman"/>
          <w:snapToGrid w:val="0"/>
          <w:szCs w:val="40"/>
        </w:rPr>
        <w:noBreakHyphen/>
      </w:r>
      <w:r w:rsidRPr="00582B1C">
        <w:rPr>
          <w:rFonts w:cs="Times New Roman"/>
          <w:snapToGrid w:val="0"/>
          <w:szCs w:val="40"/>
        </w:rPr>
        <w:t xml:space="preserve"> Medical University of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South Carolina</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MUSC Shawn Jenkins Children</w:t>
      </w:r>
      <w:r w:rsidRPr="00FB3E72">
        <w:rPr>
          <w:rFonts w:cs="Times New Roman"/>
          <w:snapToGrid w:val="0"/>
          <w:szCs w:val="40"/>
        </w:rPr>
        <w:t>’</w:t>
      </w:r>
      <w:r w:rsidRPr="00582B1C">
        <w:rPr>
          <w:rFonts w:cs="Times New Roman"/>
          <w:snapToGrid w:val="0"/>
          <w:szCs w:val="40"/>
        </w:rPr>
        <w:t xml:space="preserve">s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Hospital Helipad (1:1 Match)</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750,000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(20)</w:t>
      </w:r>
      <w:r w:rsidRPr="00582B1C">
        <w:rPr>
          <w:rFonts w:cs="Times New Roman"/>
          <w:snapToGrid w:val="0"/>
          <w:szCs w:val="40"/>
        </w:rPr>
        <w:tab/>
        <w:t xml:space="preserve">H510 </w:t>
      </w:r>
      <w:r>
        <w:rPr>
          <w:rFonts w:cs="Times New Roman"/>
          <w:snapToGrid w:val="0"/>
          <w:szCs w:val="40"/>
        </w:rPr>
        <w:noBreakHyphen/>
      </w:r>
      <w:r w:rsidRPr="00582B1C">
        <w:rPr>
          <w:rFonts w:cs="Times New Roman"/>
          <w:snapToGrid w:val="0"/>
          <w:szCs w:val="40"/>
        </w:rPr>
        <w:t xml:space="preserve"> Medical University of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South Carolina</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MUSC Shawn Jenkins Children</w:t>
      </w:r>
      <w:r w:rsidRPr="00FB3E72">
        <w:rPr>
          <w:rFonts w:cs="Times New Roman"/>
          <w:snapToGrid w:val="0"/>
          <w:szCs w:val="40"/>
        </w:rPr>
        <w:t>’</w:t>
      </w:r>
      <w:r w:rsidRPr="00582B1C">
        <w:rPr>
          <w:rFonts w:cs="Times New Roman"/>
          <w:snapToGrid w:val="0"/>
          <w:szCs w:val="40"/>
        </w:rPr>
        <w:t xml:space="preserve">s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Hospital</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(21)</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Aiken Technical College Life Science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Building</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4,000,000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(22)</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Central Carolina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Workforce Center</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10,000,000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(23)</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Denmark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Pr>
          <w:rFonts w:cs="Times New Roman"/>
          <w:snapToGrid w:val="0"/>
          <w:szCs w:val="40"/>
        </w:rPr>
        <w:tab/>
      </w:r>
      <w:r w:rsidRPr="00582B1C">
        <w:rPr>
          <w:rFonts w:cs="Times New Roman"/>
          <w:snapToGrid w:val="0"/>
          <w:szCs w:val="40"/>
        </w:rPr>
        <w:t>Barnwell Workforce Center</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550,000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(24)</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Florence</w:t>
      </w:r>
      <w:r>
        <w:rPr>
          <w:rFonts w:cs="Times New Roman"/>
          <w:snapToGrid w:val="0"/>
          <w:szCs w:val="40"/>
        </w:rPr>
        <w:t>-</w:t>
      </w:r>
      <w:r w:rsidRPr="00582B1C">
        <w:rPr>
          <w:rFonts w:cs="Times New Roman"/>
          <w:snapToGrid w:val="0"/>
          <w:szCs w:val="40"/>
        </w:rPr>
        <w:t xml:space="preserve">Darlington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Academic Building</w:t>
      </w:r>
      <w:r>
        <w:rPr>
          <w:rFonts w:cs="Times New Roman"/>
          <w:snapToGrid w:val="0"/>
          <w:szCs w:val="40"/>
        </w:rPr>
        <w:t xml:space="preserve"> </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2,000,000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(25)</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Horry</w:t>
      </w:r>
      <w:r>
        <w:rPr>
          <w:rFonts w:cs="Times New Roman"/>
          <w:snapToGrid w:val="0"/>
          <w:szCs w:val="40"/>
        </w:rPr>
        <w:noBreakHyphen/>
      </w:r>
      <w:r w:rsidRPr="00582B1C">
        <w:rPr>
          <w:rFonts w:cs="Times New Roman"/>
          <w:snapToGrid w:val="0"/>
          <w:szCs w:val="40"/>
        </w:rPr>
        <w:t xml:space="preserve">Georgetown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Advanced Manufacturing Center</w:t>
      </w:r>
      <w:r w:rsidRPr="00582B1C">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3,500,000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(26)</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Midlands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Welding Center</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3,500,000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(27)</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Midlands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Quick Jobs</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(28)</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Pr>
          <w:rFonts w:cs="Times New Roman"/>
          <w:snapToGrid w:val="0"/>
          <w:szCs w:val="40"/>
        </w:rPr>
        <w:tab/>
      </w:r>
      <w:r w:rsidRPr="00582B1C">
        <w:rPr>
          <w:rFonts w:cs="Times New Roman"/>
          <w:snapToGrid w:val="0"/>
          <w:szCs w:val="40"/>
        </w:rPr>
        <w:t>Orangeburg</w:t>
      </w:r>
      <w:r>
        <w:rPr>
          <w:rFonts w:cs="Times New Roman"/>
          <w:snapToGrid w:val="0"/>
          <w:szCs w:val="40"/>
        </w:rPr>
        <w:noBreakHyphen/>
      </w:r>
      <w:r w:rsidRPr="00582B1C">
        <w:rPr>
          <w:rFonts w:cs="Times New Roman"/>
          <w:snapToGrid w:val="0"/>
          <w:szCs w:val="40"/>
        </w:rPr>
        <w:t xml:space="preserve">Calhoun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Pr>
          <w:rFonts w:cs="Times New Roman"/>
          <w:snapToGrid w:val="0"/>
          <w:szCs w:val="40"/>
        </w:rPr>
        <w:tab/>
      </w:r>
      <w:r w:rsidRPr="00582B1C">
        <w:rPr>
          <w:rFonts w:cs="Times New Roman"/>
          <w:snapToGrid w:val="0"/>
          <w:szCs w:val="40"/>
        </w:rPr>
        <w:t>Health Sciences Nursing Building</w:t>
      </w:r>
      <w:r w:rsidRPr="00582B1C">
        <w:rPr>
          <w:rFonts w:cs="Times New Roman"/>
          <w:snapToGrid w:val="0"/>
          <w:szCs w:val="40"/>
        </w:rPr>
        <w:tab/>
      </w:r>
      <w:r>
        <w:rPr>
          <w:rFonts w:cs="Times New Roman"/>
          <w:snapToGrid w:val="0"/>
          <w:szCs w:val="40"/>
        </w:rPr>
        <w:t xml:space="preserve"> </w:t>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(29)</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Spartanburg Community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Academic Building</w:t>
      </w:r>
      <w:r>
        <w:rPr>
          <w:rFonts w:cs="Times New Roman"/>
          <w:snapToGrid w:val="0"/>
          <w:szCs w:val="40"/>
        </w:rPr>
        <w:t xml:space="preserve"> </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(30)</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Spartanburg Community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Critical Training Equipment</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3,500,000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(31)</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Technical College of the Lowcountry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New River Workforce</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Development Center</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3,500,000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(32)</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Tri</w:t>
      </w:r>
      <w:r>
        <w:rPr>
          <w:rFonts w:cs="Times New Roman"/>
          <w:snapToGrid w:val="0"/>
          <w:szCs w:val="40"/>
        </w:rPr>
        <w:noBreakHyphen/>
      </w:r>
      <w:r w:rsidRPr="00582B1C">
        <w:rPr>
          <w:rFonts w:cs="Times New Roman"/>
          <w:snapToGrid w:val="0"/>
          <w:szCs w:val="40"/>
        </w:rPr>
        <w:t xml:space="preserve">County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Industrial Technology Center</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Phase V</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(33)</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Tri</w:t>
      </w:r>
      <w:r>
        <w:rPr>
          <w:rFonts w:cs="Times New Roman"/>
          <w:snapToGrid w:val="0"/>
          <w:szCs w:val="40"/>
        </w:rPr>
        <w:noBreakHyphen/>
      </w:r>
      <w:r w:rsidRPr="00582B1C">
        <w:rPr>
          <w:rFonts w:cs="Times New Roman"/>
          <w:snapToGrid w:val="0"/>
          <w:szCs w:val="40"/>
        </w:rPr>
        <w:t xml:space="preserve">County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Oconee Workforce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Development Center</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4,000,000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(34)</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Tri</w:t>
      </w:r>
      <w:r>
        <w:rPr>
          <w:rFonts w:cs="Times New Roman"/>
          <w:snapToGrid w:val="0"/>
          <w:szCs w:val="40"/>
        </w:rPr>
        <w:noBreakHyphen/>
      </w:r>
      <w:r w:rsidRPr="00582B1C">
        <w:rPr>
          <w:rFonts w:cs="Times New Roman"/>
          <w:snapToGrid w:val="0"/>
          <w:szCs w:val="40"/>
        </w:rPr>
        <w:t xml:space="preserve">County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Central Plant</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(35)</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Trident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Aeronautical Training Center</w:t>
      </w:r>
      <w:r>
        <w:rPr>
          <w:rFonts w:cs="Times New Roman"/>
          <w:snapToGrid w:val="0"/>
          <w:szCs w:val="40"/>
        </w:rPr>
        <w:t xml:space="preserve"> </w:t>
      </w:r>
      <w:r w:rsidRPr="00582B1C">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15,300,000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(36)</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Williamsburg Technical College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Science and Technology Building</w:t>
      </w:r>
      <w:r w:rsidRPr="00582B1C">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3,500,000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(37)</w:t>
      </w:r>
      <w:r w:rsidRPr="00582B1C">
        <w:rPr>
          <w:rFonts w:cs="Times New Roman"/>
          <w:snapToGrid w:val="0"/>
          <w:szCs w:val="40"/>
        </w:rPr>
        <w:tab/>
        <w:t xml:space="preserve">H590 </w:t>
      </w:r>
      <w:r>
        <w:rPr>
          <w:rFonts w:cs="Times New Roman"/>
          <w:snapToGrid w:val="0"/>
          <w:szCs w:val="40"/>
        </w:rPr>
        <w:noBreakHyphen/>
      </w:r>
      <w:r w:rsidRPr="00582B1C">
        <w:rPr>
          <w:rFonts w:cs="Times New Roman"/>
          <w:snapToGrid w:val="0"/>
          <w:szCs w:val="40"/>
        </w:rPr>
        <w:t xml:space="preserve"> State Board for Technical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Comprehensive Education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York Technical College Health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Human Services Building</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5,600,000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(38)</w:t>
      </w:r>
      <w:r w:rsidRPr="00582B1C">
        <w:rPr>
          <w:rFonts w:cs="Times New Roman"/>
          <w:snapToGrid w:val="0"/>
          <w:szCs w:val="40"/>
        </w:rPr>
        <w:tab/>
        <w:t xml:space="preserve">N200 </w:t>
      </w:r>
      <w:r>
        <w:rPr>
          <w:rFonts w:cs="Times New Roman"/>
          <w:snapToGrid w:val="0"/>
          <w:szCs w:val="40"/>
        </w:rPr>
        <w:noBreakHyphen/>
      </w:r>
      <w:r w:rsidRPr="00582B1C">
        <w:rPr>
          <w:rFonts w:cs="Times New Roman"/>
          <w:snapToGrid w:val="0"/>
          <w:szCs w:val="40"/>
        </w:rPr>
        <w:t xml:space="preserve"> Law Enforcement Training Council</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Criminal Justice Academy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Transport Vehicles</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237,870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(39)</w:t>
      </w:r>
      <w:r w:rsidRPr="00582B1C">
        <w:rPr>
          <w:rFonts w:cs="Times New Roman"/>
          <w:snapToGrid w:val="0"/>
          <w:szCs w:val="40"/>
        </w:rPr>
        <w:tab/>
        <w:t xml:space="preserve">R440 </w:t>
      </w:r>
      <w:r>
        <w:rPr>
          <w:rFonts w:cs="Times New Roman"/>
          <w:snapToGrid w:val="0"/>
          <w:szCs w:val="40"/>
        </w:rPr>
        <w:noBreakHyphen/>
      </w:r>
      <w:r w:rsidRPr="00582B1C">
        <w:rPr>
          <w:rFonts w:cs="Times New Roman"/>
          <w:snapToGrid w:val="0"/>
          <w:szCs w:val="40"/>
        </w:rPr>
        <w:t xml:space="preserve"> Department of Revenue</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Tax Processing System (COTS)</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1,854,798</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(40)</w:t>
      </w:r>
      <w:r w:rsidRPr="00582B1C">
        <w:rPr>
          <w:rFonts w:cs="Times New Roman"/>
          <w:snapToGrid w:val="0"/>
          <w:szCs w:val="40"/>
        </w:rPr>
        <w:tab/>
        <w:t xml:space="preserve">E240 </w:t>
      </w:r>
      <w:r>
        <w:rPr>
          <w:rFonts w:cs="Times New Roman"/>
          <w:snapToGrid w:val="0"/>
          <w:szCs w:val="40"/>
        </w:rPr>
        <w:noBreakHyphen/>
      </w:r>
      <w:r w:rsidRPr="00582B1C">
        <w:rPr>
          <w:rFonts w:cs="Times New Roman"/>
          <w:snapToGrid w:val="0"/>
          <w:szCs w:val="40"/>
        </w:rPr>
        <w:t xml:space="preserve"> Office of Adjutant General</w:t>
      </w:r>
      <w:r w:rsidRPr="00582B1C">
        <w:rPr>
          <w:rFonts w:cs="Times New Roman"/>
          <w:snapToGrid w:val="0"/>
          <w:szCs w:val="40"/>
        </w:rPr>
        <w:tab/>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Armory Revitalization</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(41)</w:t>
      </w:r>
      <w:r w:rsidRPr="00582B1C">
        <w:rPr>
          <w:rFonts w:cs="Times New Roman"/>
          <w:snapToGrid w:val="0"/>
          <w:szCs w:val="40"/>
        </w:rPr>
        <w:tab/>
        <w:t xml:space="preserve">H730 </w:t>
      </w:r>
      <w:r>
        <w:rPr>
          <w:rFonts w:cs="Times New Roman"/>
          <w:snapToGrid w:val="0"/>
          <w:szCs w:val="40"/>
        </w:rPr>
        <w:noBreakHyphen/>
      </w:r>
      <w:r w:rsidRPr="00582B1C">
        <w:rPr>
          <w:rFonts w:cs="Times New Roman"/>
          <w:snapToGrid w:val="0"/>
          <w:szCs w:val="40"/>
        </w:rPr>
        <w:t xml:space="preserve"> Vocational Rehabilitation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Richland VR Center Phase I</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200,000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(42)</w:t>
      </w:r>
      <w:r w:rsidRPr="00582B1C">
        <w:rPr>
          <w:rFonts w:cs="Times New Roman"/>
          <w:snapToGrid w:val="0"/>
          <w:szCs w:val="40"/>
        </w:rPr>
        <w:tab/>
        <w:t xml:space="preserve">H730 </w:t>
      </w:r>
      <w:r>
        <w:rPr>
          <w:rFonts w:cs="Times New Roman"/>
          <w:snapToGrid w:val="0"/>
          <w:szCs w:val="40"/>
        </w:rPr>
        <w:noBreakHyphen/>
      </w:r>
      <w:r w:rsidRPr="00582B1C">
        <w:rPr>
          <w:rFonts w:cs="Times New Roman"/>
          <w:snapToGrid w:val="0"/>
          <w:szCs w:val="40"/>
        </w:rPr>
        <w:t xml:space="preserve"> Vocational Rehabilitation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Anderson VR Center Roofing</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112,000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(43)</w:t>
      </w:r>
      <w:r w:rsidRPr="00582B1C">
        <w:rPr>
          <w:rFonts w:cs="Times New Roman"/>
          <w:snapToGrid w:val="0"/>
          <w:szCs w:val="40"/>
        </w:rPr>
        <w:tab/>
        <w:t xml:space="preserve">H730 </w:t>
      </w:r>
      <w:r>
        <w:rPr>
          <w:rFonts w:cs="Times New Roman"/>
          <w:snapToGrid w:val="0"/>
          <w:szCs w:val="40"/>
        </w:rPr>
        <w:noBreakHyphen/>
      </w:r>
      <w:r w:rsidRPr="00582B1C">
        <w:rPr>
          <w:rFonts w:cs="Times New Roman"/>
          <w:snapToGrid w:val="0"/>
          <w:szCs w:val="40"/>
        </w:rPr>
        <w:t xml:space="preserve"> Vocational Rehabilitation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Beaufort VR Center Roofing</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103,000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(44)</w:t>
      </w:r>
      <w:r w:rsidRPr="00582B1C">
        <w:rPr>
          <w:rFonts w:cs="Times New Roman"/>
          <w:snapToGrid w:val="0"/>
          <w:szCs w:val="40"/>
        </w:rPr>
        <w:tab/>
        <w:t xml:space="preserve">H730 </w:t>
      </w:r>
      <w:r>
        <w:rPr>
          <w:rFonts w:cs="Times New Roman"/>
          <w:snapToGrid w:val="0"/>
          <w:szCs w:val="40"/>
        </w:rPr>
        <w:noBreakHyphen/>
      </w:r>
      <w:r w:rsidRPr="00582B1C">
        <w:rPr>
          <w:rFonts w:cs="Times New Roman"/>
          <w:snapToGrid w:val="0"/>
          <w:szCs w:val="40"/>
        </w:rPr>
        <w:t xml:space="preserve"> Vocational Rehabilitation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Greenwood VR Center Roofing</w:t>
      </w:r>
      <w:r>
        <w:rPr>
          <w:rFonts w:cs="Times New Roman"/>
          <w:snapToGrid w:val="0"/>
          <w:szCs w:val="40"/>
        </w:rPr>
        <w:t xml:space="preserve"> </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108,000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(45)</w:t>
      </w:r>
      <w:r w:rsidRPr="00582B1C">
        <w:rPr>
          <w:rFonts w:cs="Times New Roman"/>
          <w:snapToGrid w:val="0"/>
          <w:szCs w:val="40"/>
        </w:rPr>
        <w:tab/>
        <w:t xml:space="preserve">H730 </w:t>
      </w:r>
      <w:r>
        <w:rPr>
          <w:rFonts w:cs="Times New Roman"/>
          <w:snapToGrid w:val="0"/>
          <w:szCs w:val="40"/>
        </w:rPr>
        <w:noBreakHyphen/>
      </w:r>
      <w:r w:rsidRPr="00582B1C">
        <w:rPr>
          <w:rFonts w:cs="Times New Roman"/>
          <w:snapToGrid w:val="0"/>
          <w:szCs w:val="40"/>
        </w:rPr>
        <w:t xml:space="preserve"> Vocational Rehabilitation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Anderson VR Center Parking Lot</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130,000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(46)</w:t>
      </w:r>
      <w:r w:rsidRPr="00582B1C">
        <w:rPr>
          <w:rFonts w:cs="Times New Roman"/>
          <w:snapToGrid w:val="0"/>
          <w:szCs w:val="40"/>
        </w:rPr>
        <w:tab/>
        <w:t xml:space="preserve">H730 </w:t>
      </w:r>
      <w:r>
        <w:rPr>
          <w:rFonts w:cs="Times New Roman"/>
          <w:snapToGrid w:val="0"/>
          <w:szCs w:val="40"/>
        </w:rPr>
        <w:noBreakHyphen/>
      </w:r>
      <w:r w:rsidRPr="00582B1C">
        <w:rPr>
          <w:rFonts w:cs="Times New Roman"/>
          <w:snapToGrid w:val="0"/>
          <w:szCs w:val="40"/>
        </w:rPr>
        <w:t xml:space="preserve"> Vocational Rehabilitation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Sumter VR Center Roof</w:t>
      </w:r>
      <w:r>
        <w:rPr>
          <w:rFonts w:cs="Times New Roman"/>
          <w:snapToGrid w:val="0"/>
          <w:szCs w:val="40"/>
        </w:rPr>
        <w:t xml:space="preserve"> </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96,000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(47)</w:t>
      </w:r>
      <w:r w:rsidRPr="00582B1C">
        <w:rPr>
          <w:rFonts w:cs="Times New Roman"/>
          <w:snapToGrid w:val="0"/>
          <w:szCs w:val="40"/>
        </w:rPr>
        <w:tab/>
        <w:t xml:space="preserve">H730 </w:t>
      </w:r>
      <w:r>
        <w:rPr>
          <w:rFonts w:cs="Times New Roman"/>
          <w:snapToGrid w:val="0"/>
          <w:szCs w:val="40"/>
        </w:rPr>
        <w:noBreakHyphen/>
      </w:r>
      <w:r w:rsidRPr="00582B1C">
        <w:rPr>
          <w:rFonts w:cs="Times New Roman"/>
          <w:snapToGrid w:val="0"/>
          <w:szCs w:val="40"/>
        </w:rPr>
        <w:t xml:space="preserve"> Vocational Rehabilitation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Oconee/Pickens Expansion/Roof</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800,000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(48)</w:t>
      </w:r>
      <w:r w:rsidRPr="00582B1C">
        <w:rPr>
          <w:rFonts w:cs="Times New Roman"/>
          <w:snapToGrid w:val="0"/>
          <w:szCs w:val="40"/>
        </w:rPr>
        <w:tab/>
        <w:t xml:space="preserve">J200 </w:t>
      </w:r>
      <w:r>
        <w:rPr>
          <w:rFonts w:cs="Times New Roman"/>
          <w:snapToGrid w:val="0"/>
          <w:szCs w:val="40"/>
        </w:rPr>
        <w:noBreakHyphen/>
      </w:r>
      <w:r w:rsidRPr="00582B1C">
        <w:rPr>
          <w:rFonts w:cs="Times New Roman"/>
          <w:snapToGrid w:val="0"/>
          <w:szCs w:val="40"/>
        </w:rPr>
        <w:t xml:space="preserve"> Department of Alcohol and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Other Drug Abuse Services</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Infrastructure Improvements/Substance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Abuse Provider System</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3,000,000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(49)</w:t>
      </w:r>
      <w:r w:rsidRPr="00582B1C">
        <w:rPr>
          <w:rFonts w:cs="Times New Roman"/>
          <w:snapToGrid w:val="0"/>
          <w:szCs w:val="40"/>
        </w:rPr>
        <w:tab/>
        <w:t xml:space="preserve">E040 </w:t>
      </w:r>
      <w:r>
        <w:rPr>
          <w:rFonts w:cs="Times New Roman"/>
          <w:snapToGrid w:val="0"/>
          <w:szCs w:val="40"/>
        </w:rPr>
        <w:noBreakHyphen/>
      </w:r>
      <w:r w:rsidRPr="00582B1C">
        <w:rPr>
          <w:rFonts w:cs="Times New Roman"/>
          <w:snapToGrid w:val="0"/>
          <w:szCs w:val="40"/>
        </w:rPr>
        <w:t xml:space="preserve"> Office of Lieutenant Governor</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Software and Technology System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Upgrades for Office on Aging</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824,650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(50)</w:t>
      </w:r>
      <w:r w:rsidRPr="00582B1C">
        <w:rPr>
          <w:rFonts w:cs="Times New Roman"/>
          <w:snapToGrid w:val="0"/>
          <w:szCs w:val="40"/>
        </w:rPr>
        <w:tab/>
        <w:t xml:space="preserve">P120 </w:t>
      </w:r>
      <w:r>
        <w:rPr>
          <w:rFonts w:cs="Times New Roman"/>
          <w:snapToGrid w:val="0"/>
          <w:szCs w:val="40"/>
        </w:rPr>
        <w:noBreakHyphen/>
      </w:r>
      <w:r w:rsidRPr="00582B1C">
        <w:rPr>
          <w:rFonts w:cs="Times New Roman"/>
          <w:snapToGrid w:val="0"/>
          <w:szCs w:val="40"/>
        </w:rPr>
        <w:t xml:space="preserve"> Forestry Commission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Firefighting Equipment</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(51)</w:t>
      </w:r>
      <w:r w:rsidRPr="00582B1C">
        <w:rPr>
          <w:rFonts w:cs="Times New Roman"/>
          <w:snapToGrid w:val="0"/>
          <w:szCs w:val="40"/>
        </w:rPr>
        <w:tab/>
        <w:t xml:space="preserve">P160 </w:t>
      </w:r>
      <w:r>
        <w:rPr>
          <w:rFonts w:cs="Times New Roman"/>
          <w:snapToGrid w:val="0"/>
          <w:szCs w:val="40"/>
        </w:rPr>
        <w:noBreakHyphen/>
      </w:r>
      <w:r w:rsidRPr="00582B1C">
        <w:rPr>
          <w:rFonts w:cs="Times New Roman"/>
          <w:snapToGrid w:val="0"/>
          <w:szCs w:val="40"/>
        </w:rPr>
        <w:t xml:space="preserve"> Department of Agriculture</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Consumer Protection Equipment</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1,000,000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973D82">
        <w:rPr>
          <w:rStyle w:val="FootnoteReference"/>
          <w:rFonts w:cs="Times New Roman"/>
          <w:b/>
          <w:i/>
          <w:snapToGrid w:val="0"/>
          <w:szCs w:val="40"/>
        </w:rPr>
        <w:footnoteReference w:customMarkFollows="1" w:id="1"/>
        <w:sym w:font="Symbol" w:char="F02A"/>
      </w:r>
      <w:r w:rsidRPr="00973D82">
        <w:rPr>
          <w:rStyle w:val="FootnoteReference"/>
          <w:rFonts w:cs="Times New Roman"/>
          <w:b/>
          <w:i/>
          <w:snapToGrid w:val="0"/>
          <w:szCs w:val="40"/>
        </w:rPr>
        <w:sym w:font="Symbol" w:char="F02A"/>
      </w:r>
      <w:r w:rsidRPr="00580B11">
        <w:rPr>
          <w:rFonts w:cs="Times New Roman"/>
          <w:b/>
          <w:i/>
          <w:snapToGrid w:val="0"/>
          <w:szCs w:val="40"/>
        </w:rPr>
        <w:t>(52)</w:t>
      </w:r>
      <w:r w:rsidRPr="00580B11">
        <w:rPr>
          <w:rFonts w:cs="Times New Roman"/>
          <w:b/>
          <w:i/>
          <w:snapToGrid w:val="0"/>
          <w:szCs w:val="40"/>
        </w:rPr>
        <w:tab/>
        <w:t xml:space="preserve">P200 </w:t>
      </w:r>
      <w:r w:rsidRPr="00580B11">
        <w:rPr>
          <w:rFonts w:cs="Times New Roman"/>
          <w:b/>
          <w:i/>
          <w:snapToGrid w:val="0"/>
          <w:szCs w:val="40"/>
        </w:rPr>
        <w:noBreakHyphen/>
        <w:t xml:space="preserve"> Clemson University</w:t>
      </w:r>
      <w:r w:rsidRPr="00580B11">
        <w:rPr>
          <w:rFonts w:cs="Times New Roman"/>
          <w:b/>
          <w:i/>
          <w:snapToGrid w:val="0"/>
          <w:szCs w:val="40"/>
        </w:rPr>
        <w:noBreakHyphen/>
        <w:t>PSA</w:t>
      </w: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 xml:space="preserve">T. Ed Garrison Arena </w:t>
      </w: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Education/Conference Center</w:t>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w:t>
      </w:r>
      <w:r w:rsidRPr="00580B11">
        <w:rPr>
          <w:rFonts w:cs="Times New Roman"/>
          <w:b/>
          <w:i/>
          <w:snapToGrid w:val="0"/>
          <w:szCs w:val="40"/>
        </w:rPr>
        <w:tab/>
        <w:t xml:space="preserve">    1,000,000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(53)</w:t>
      </w:r>
      <w:r w:rsidRPr="00582B1C">
        <w:rPr>
          <w:rFonts w:cs="Times New Roman"/>
          <w:snapToGrid w:val="0"/>
          <w:szCs w:val="40"/>
        </w:rPr>
        <w:tab/>
        <w:t xml:space="preserve">D500 </w:t>
      </w:r>
      <w:r>
        <w:rPr>
          <w:rFonts w:cs="Times New Roman"/>
          <w:snapToGrid w:val="0"/>
          <w:szCs w:val="40"/>
        </w:rPr>
        <w:noBreakHyphen/>
      </w:r>
      <w:r w:rsidRPr="00582B1C">
        <w:rPr>
          <w:rFonts w:cs="Times New Roman"/>
          <w:snapToGrid w:val="0"/>
          <w:szCs w:val="40"/>
        </w:rPr>
        <w:t xml:space="preserve"> Department of Administration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IT Disaster Recovery Plan</w:t>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5,595,000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973D82">
        <w:rPr>
          <w:rStyle w:val="FootnoteReference"/>
          <w:rFonts w:cs="Times New Roman"/>
          <w:b/>
          <w:i/>
          <w:snapToGrid w:val="0"/>
          <w:szCs w:val="40"/>
        </w:rPr>
        <w:footnoteReference w:customMarkFollows="1" w:id="2"/>
        <w:sym w:font="Symbol" w:char="F02A"/>
      </w:r>
      <w:r w:rsidRPr="00973D82">
        <w:rPr>
          <w:rStyle w:val="FootnoteReference"/>
          <w:rFonts w:cs="Times New Roman"/>
          <w:b/>
          <w:i/>
          <w:snapToGrid w:val="0"/>
          <w:szCs w:val="40"/>
        </w:rPr>
        <w:sym w:font="Symbol" w:char="F02A"/>
      </w:r>
      <w:r w:rsidRPr="00580B11">
        <w:rPr>
          <w:rFonts w:cs="Times New Roman"/>
          <w:b/>
          <w:i/>
          <w:snapToGrid w:val="0"/>
          <w:szCs w:val="40"/>
        </w:rPr>
        <w:t>(54)</w:t>
      </w:r>
      <w:r w:rsidRPr="00580B11">
        <w:rPr>
          <w:rFonts w:cs="Times New Roman"/>
          <w:b/>
          <w:i/>
          <w:snapToGrid w:val="0"/>
          <w:szCs w:val="40"/>
        </w:rPr>
        <w:tab/>
        <w:t xml:space="preserve">P280 </w:t>
      </w:r>
      <w:r w:rsidRPr="00580B11">
        <w:rPr>
          <w:rFonts w:cs="Times New Roman"/>
          <w:b/>
          <w:i/>
          <w:snapToGrid w:val="0"/>
          <w:szCs w:val="40"/>
        </w:rPr>
        <w:noBreakHyphen/>
        <w:t xml:space="preserve"> Department of Parks, Recreation</w:t>
      </w: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and Tourism</w:t>
      </w: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 xml:space="preserve">Parks, Recreational, and Tourism </w:t>
      </w: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Revitalizations</w:t>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w:t>
      </w:r>
      <w:r w:rsidRPr="00580B11">
        <w:rPr>
          <w:rFonts w:cs="Times New Roman"/>
          <w:b/>
          <w:i/>
          <w:snapToGrid w:val="0"/>
          <w:szCs w:val="40"/>
        </w:rPr>
        <w:tab/>
        <w:t xml:space="preserve">    6,375,000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(55)</w:t>
      </w:r>
      <w:r w:rsidRPr="00582B1C">
        <w:rPr>
          <w:rFonts w:cs="Times New Roman"/>
          <w:snapToGrid w:val="0"/>
          <w:szCs w:val="40"/>
        </w:rPr>
        <w:tab/>
        <w:t xml:space="preserve">P280 </w:t>
      </w:r>
      <w:r>
        <w:rPr>
          <w:rFonts w:cs="Times New Roman"/>
          <w:snapToGrid w:val="0"/>
          <w:szCs w:val="40"/>
        </w:rPr>
        <w:noBreakHyphen/>
      </w:r>
      <w:r w:rsidRPr="00582B1C">
        <w:rPr>
          <w:rFonts w:cs="Times New Roman"/>
          <w:snapToGrid w:val="0"/>
          <w:szCs w:val="40"/>
        </w:rPr>
        <w:t xml:space="preserve"> Department of Parks, Recreation </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and Tourism</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Welcome Center Rebuild</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4,000,000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(56)</w:t>
      </w:r>
      <w:r w:rsidRPr="00582B1C">
        <w:rPr>
          <w:rFonts w:cs="Times New Roman"/>
          <w:snapToGrid w:val="0"/>
          <w:szCs w:val="40"/>
        </w:rPr>
        <w:tab/>
        <w:t xml:space="preserve">R360 </w:t>
      </w:r>
      <w:r>
        <w:rPr>
          <w:rFonts w:cs="Times New Roman"/>
          <w:snapToGrid w:val="0"/>
          <w:szCs w:val="40"/>
        </w:rPr>
        <w:noBreakHyphen/>
        <w:t xml:space="preserve"> Department of Labor, Licensing</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 xml:space="preserve"> and Regulation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V</w:t>
      </w:r>
      <w:r>
        <w:rPr>
          <w:rFonts w:cs="Times New Roman"/>
          <w:snapToGrid w:val="0"/>
          <w:szCs w:val="40"/>
        </w:rPr>
        <w:noBreakHyphen/>
      </w:r>
      <w:r w:rsidRPr="00582B1C">
        <w:rPr>
          <w:rFonts w:cs="Times New Roman"/>
          <w:snapToGrid w:val="0"/>
          <w:szCs w:val="40"/>
        </w:rPr>
        <w:t>SAFE Program</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500,000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t>(57)</w:t>
      </w:r>
      <w:r w:rsidRPr="00582B1C">
        <w:rPr>
          <w:rFonts w:cs="Times New Roman"/>
          <w:snapToGrid w:val="0"/>
          <w:szCs w:val="40"/>
        </w:rPr>
        <w:tab/>
        <w:t xml:space="preserve">D500 </w:t>
      </w:r>
      <w:r>
        <w:rPr>
          <w:rFonts w:cs="Times New Roman"/>
          <w:snapToGrid w:val="0"/>
          <w:szCs w:val="40"/>
        </w:rPr>
        <w:noBreakHyphen/>
      </w:r>
      <w:r w:rsidRPr="00582B1C">
        <w:rPr>
          <w:rFonts w:cs="Times New Roman"/>
          <w:snapToGrid w:val="0"/>
          <w:szCs w:val="40"/>
        </w:rPr>
        <w:t xml:space="preserve"> Department of Administration</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t>Capital Complex Security Upgrades</w:t>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r>
      <w:r>
        <w:rPr>
          <w:rFonts w:cs="Times New Roman"/>
          <w:snapToGrid w:val="0"/>
          <w:szCs w:val="40"/>
        </w:rPr>
        <w:t xml:space="preserve">       </w:t>
      </w:r>
      <w:r w:rsidRPr="00582B1C">
        <w:rPr>
          <w:rFonts w:cs="Times New Roman"/>
          <w:snapToGrid w:val="0"/>
          <w:szCs w:val="40"/>
        </w:rPr>
        <w:t>900,000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AA7CA9">
        <w:rPr>
          <w:rStyle w:val="FootnoteReference"/>
          <w:rFonts w:cs="Times New Roman"/>
          <w:b/>
          <w:i/>
          <w:snapToGrid w:val="0"/>
          <w:szCs w:val="40"/>
        </w:rPr>
        <w:footnoteReference w:customMarkFollows="1" w:id="3"/>
        <w:sym w:font="Symbol" w:char="F02A"/>
      </w:r>
      <w:r w:rsidRPr="00AA7CA9">
        <w:rPr>
          <w:rStyle w:val="FootnoteReference"/>
          <w:rFonts w:cs="Times New Roman"/>
          <w:b/>
          <w:i/>
          <w:snapToGrid w:val="0"/>
          <w:szCs w:val="40"/>
        </w:rPr>
        <w:sym w:font="Symbol" w:char="F02A"/>
      </w:r>
      <w:r w:rsidRPr="00580B11">
        <w:rPr>
          <w:rFonts w:cs="Times New Roman"/>
          <w:b/>
          <w:i/>
          <w:snapToGrid w:val="0"/>
          <w:szCs w:val="40"/>
        </w:rPr>
        <w:t>(58)</w:t>
      </w:r>
      <w:r w:rsidRPr="00580B11">
        <w:rPr>
          <w:rFonts w:cs="Times New Roman"/>
          <w:b/>
          <w:i/>
          <w:snapToGrid w:val="0"/>
          <w:szCs w:val="40"/>
        </w:rPr>
        <w:tab/>
        <w:t xml:space="preserve">P280 </w:t>
      </w:r>
      <w:r w:rsidRPr="00580B11">
        <w:rPr>
          <w:rFonts w:cs="Times New Roman"/>
          <w:b/>
          <w:i/>
          <w:snapToGrid w:val="0"/>
          <w:szCs w:val="40"/>
        </w:rPr>
        <w:noBreakHyphen/>
        <w:t xml:space="preserve"> Department of Parks, Recreation </w:t>
      </w: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and Tourism</w:t>
      </w: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State Aquarium</w:t>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w:t>
      </w:r>
      <w:r w:rsidRPr="00580B11">
        <w:rPr>
          <w:rFonts w:cs="Times New Roman"/>
          <w:b/>
          <w:i/>
          <w:snapToGrid w:val="0"/>
          <w:szCs w:val="40"/>
        </w:rPr>
        <w:tab/>
        <w:t xml:space="preserve">       270,000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AA7CA9">
        <w:rPr>
          <w:rStyle w:val="FootnoteReference"/>
          <w:rFonts w:cs="Times New Roman"/>
          <w:b/>
          <w:i/>
          <w:snapToGrid w:val="0"/>
          <w:szCs w:val="40"/>
        </w:rPr>
        <w:footnoteReference w:customMarkFollows="1" w:id="4"/>
        <w:sym w:font="Symbol" w:char="F02A"/>
      </w:r>
      <w:r w:rsidRPr="00AA7CA9">
        <w:rPr>
          <w:rStyle w:val="FootnoteReference"/>
          <w:rFonts w:cs="Times New Roman"/>
          <w:b/>
          <w:i/>
          <w:snapToGrid w:val="0"/>
          <w:szCs w:val="40"/>
        </w:rPr>
        <w:sym w:font="Symbol" w:char="F02A"/>
      </w:r>
      <w:r w:rsidRPr="00580B11">
        <w:rPr>
          <w:rFonts w:cs="Times New Roman"/>
          <w:b/>
          <w:i/>
          <w:snapToGrid w:val="0"/>
          <w:szCs w:val="40"/>
        </w:rPr>
        <w:t>(59)</w:t>
      </w:r>
      <w:r w:rsidRPr="00580B11">
        <w:rPr>
          <w:rFonts w:cs="Times New Roman"/>
          <w:b/>
          <w:i/>
          <w:snapToGrid w:val="0"/>
          <w:szCs w:val="40"/>
        </w:rPr>
        <w:tab/>
        <w:t xml:space="preserve">P360 </w:t>
      </w:r>
      <w:r w:rsidRPr="00580B11">
        <w:rPr>
          <w:rFonts w:cs="Times New Roman"/>
          <w:b/>
          <w:i/>
          <w:snapToGrid w:val="0"/>
          <w:szCs w:val="40"/>
        </w:rPr>
        <w:noBreakHyphen/>
        <w:t xml:space="preserve"> Patriot’s Point Development </w:t>
      </w: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Authority</w:t>
      </w:r>
    </w:p>
    <w:p w:rsidR="000441CE" w:rsidRPr="00580B11"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napToGrid w:val="0"/>
          <w:szCs w:val="40"/>
        </w:rPr>
      </w:pP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t>USS Laffey</w:t>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rPr>
        <w:tab/>
      </w:r>
      <w:r w:rsidRPr="00580B11">
        <w:rPr>
          <w:rFonts w:cs="Times New Roman"/>
          <w:b/>
          <w:i/>
          <w:snapToGrid w:val="0"/>
          <w:szCs w:val="40"/>
          <w:u w:val="single"/>
        </w:rPr>
        <w:t>$</w:t>
      </w:r>
      <w:r w:rsidRPr="00580B11">
        <w:rPr>
          <w:rFonts w:cs="Times New Roman"/>
          <w:b/>
          <w:i/>
          <w:snapToGrid w:val="0"/>
          <w:szCs w:val="40"/>
          <w:u w:val="single"/>
        </w:rPr>
        <w:tab/>
        <w:t xml:space="preserve">         50,000</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Pr>
          <w:rFonts w:cs="Times New Roman"/>
          <w:snapToGrid w:val="0"/>
          <w:szCs w:val="40"/>
        </w:rPr>
        <w:tab/>
      </w:r>
      <w:r w:rsidRPr="00582B1C">
        <w:rPr>
          <w:rFonts w:cs="Times New Roman"/>
          <w:snapToGrid w:val="0"/>
          <w:szCs w:val="40"/>
        </w:rPr>
        <w:t>$</w:t>
      </w:r>
      <w:r w:rsidRPr="00582B1C">
        <w:rPr>
          <w:rFonts w:cs="Times New Roman"/>
          <w:snapToGrid w:val="0"/>
          <w:szCs w:val="40"/>
        </w:rPr>
        <w:tab/>
        <w:t>131,047,796</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FB3E72"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40"/>
        </w:rPr>
      </w:pPr>
      <w:r w:rsidRPr="00FB3E72">
        <w:rPr>
          <w:rFonts w:cs="Times New Roman"/>
          <w:b/>
          <w:snapToGrid w:val="0"/>
          <w:szCs w:val="40"/>
        </w:rPr>
        <w:t>Regulation of expenditure of appropriations to the State Board for Technical and Comprehensive Education</w:t>
      </w:r>
    </w:p>
    <w:p w:rsidR="000441CE"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SECTION</w:t>
      </w:r>
      <w:r w:rsidRPr="00582B1C">
        <w:rPr>
          <w:rFonts w:cs="Times New Roman"/>
          <w:snapToGrid w:val="0"/>
          <w:szCs w:val="40"/>
        </w:rPr>
        <w:tab/>
        <w:t>2.</w:t>
      </w:r>
      <w:r w:rsidRPr="00582B1C">
        <w:rPr>
          <w:rFonts w:cs="Times New Roman"/>
          <w:snapToGrid w:val="0"/>
          <w:szCs w:val="40"/>
        </w:rPr>
        <w:tab/>
        <w:t>Of the funds appropriated above in item (21), Section 1, to the State Board for Technical and Comprehensive Education for the Aiken Technical College Life Science Building, up to one million dollars may be used for college road and entrance/exit improvements which must be completed before the construction of the building.</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FB3E72"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40"/>
        </w:rPr>
      </w:pPr>
      <w:r>
        <w:rPr>
          <w:rFonts w:cs="Times New Roman"/>
          <w:b/>
          <w:snapToGrid w:val="0"/>
          <w:szCs w:val="40"/>
        </w:rPr>
        <w:t>Appropriations not disbursed</w:t>
      </w:r>
    </w:p>
    <w:p w:rsidR="000441CE"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2B1C">
        <w:rPr>
          <w:rFonts w:cs="Times New Roman"/>
          <w:snapToGrid w:val="0"/>
          <w:szCs w:val="40"/>
        </w:rPr>
        <w:t>SECTION</w:t>
      </w:r>
      <w:r w:rsidRPr="00582B1C">
        <w:rPr>
          <w:rFonts w:cs="Times New Roman"/>
          <w:snapToGrid w:val="0"/>
          <w:szCs w:val="40"/>
        </w:rPr>
        <w:tab/>
      </w:r>
      <w:r w:rsidRPr="00582B1C">
        <w:rPr>
          <w:rFonts w:cs="Times New Roman"/>
        </w:rPr>
        <w:t>3.</w:t>
      </w:r>
      <w:r w:rsidRPr="00582B1C">
        <w:rPr>
          <w:rFonts w:cs="Times New Roman"/>
        </w:rPr>
        <w:tab/>
        <w:t>Funds appropriated in the amount of one dollar by this act shall not be disbursed.  The Comptroller General shall adjust the affected agency</w:t>
      </w:r>
      <w:r w:rsidRPr="00FB3E72">
        <w:rPr>
          <w:rFonts w:cs="Times New Roman"/>
        </w:rPr>
        <w:t>’</w:t>
      </w:r>
      <w:r w:rsidRPr="00582B1C">
        <w:rPr>
          <w:rFonts w:cs="Times New Roman"/>
        </w:rPr>
        <w:t>s chart of accounts accordingly, if necessary.</w:t>
      </w: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41CE" w:rsidRPr="00FB3E72"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Posting of appropriations</w:t>
      </w:r>
    </w:p>
    <w:p w:rsidR="000441CE"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41CE" w:rsidRPr="00582B1C"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rPr>
        <w:t>SECTION</w:t>
      </w:r>
      <w:r w:rsidRPr="00582B1C">
        <w:rPr>
          <w:rFonts w:cs="Times New Roman"/>
        </w:rPr>
        <w:tab/>
      </w:r>
      <w:r w:rsidRPr="00582B1C">
        <w:rPr>
          <w:rFonts w:cs="Times New Roman"/>
          <w:snapToGrid w:val="0"/>
          <w:szCs w:val="40"/>
        </w:rPr>
        <w:t>4.</w:t>
      </w:r>
      <w:r w:rsidRPr="00582B1C">
        <w:rPr>
          <w:rFonts w:cs="Times New Roman"/>
          <w:snapToGrid w:val="0"/>
          <w:szCs w:val="40"/>
        </w:rPr>
        <w:tab/>
        <w:t xml:space="preserve">The </w:t>
      </w:r>
      <w:r w:rsidRPr="00582B1C">
        <w:rPr>
          <w:rFonts w:cs="Times New Roman"/>
        </w:rPr>
        <w:t>Comptroller</w:t>
      </w:r>
      <w:r w:rsidRPr="00582B1C">
        <w:rPr>
          <w:rFonts w:cs="Times New Roman"/>
          <w:snapToGrid w:val="0"/>
          <w:szCs w:val="40"/>
        </w:rPr>
        <w:t xml:space="preserve"> General shall post the appropriations contained in this joint resolution as provided in Section 11</w:t>
      </w:r>
      <w:r>
        <w:rPr>
          <w:rFonts w:cs="Times New Roman"/>
          <w:snapToGrid w:val="0"/>
          <w:szCs w:val="40"/>
        </w:rPr>
        <w:noBreakHyphen/>
      </w:r>
      <w:r w:rsidRPr="00582B1C">
        <w:rPr>
          <w:rFonts w:cs="Times New Roman"/>
          <w:snapToGrid w:val="0"/>
          <w:szCs w:val="40"/>
        </w:rPr>
        <w:t>11</w:t>
      </w:r>
      <w:r>
        <w:rPr>
          <w:rFonts w:cs="Times New Roman"/>
          <w:snapToGrid w:val="0"/>
          <w:szCs w:val="40"/>
        </w:rPr>
        <w:noBreakHyphen/>
      </w:r>
      <w:r w:rsidRPr="00582B1C">
        <w:rPr>
          <w:rFonts w:cs="Times New Roman"/>
          <w:snapToGrid w:val="0"/>
          <w:szCs w:val="40"/>
        </w:rPr>
        <w:t>320(D) of the 1976 Code. Unexpended funds appropriated pursuant to this joint resolution may be carried forward to succeeding fiscal years and expended for the same purposes.</w:t>
      </w:r>
    </w:p>
    <w:p w:rsidR="000441CE"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FB3E72" w:rsidRDefault="000441CE" w:rsidP="000441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40"/>
        </w:rPr>
      </w:pPr>
      <w:r>
        <w:rPr>
          <w:rFonts w:cs="Times New Roman"/>
          <w:b/>
          <w:snapToGrid w:val="0"/>
          <w:szCs w:val="40"/>
        </w:rPr>
        <w:t>Time effective</w:t>
      </w:r>
    </w:p>
    <w:p w:rsidR="000441CE" w:rsidRPr="00582B1C" w:rsidRDefault="000441CE" w:rsidP="000441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p>
    <w:p w:rsidR="000441CE" w:rsidRPr="00582B1C" w:rsidRDefault="000441CE" w:rsidP="000441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40"/>
        </w:rPr>
      </w:pPr>
      <w:r w:rsidRPr="00582B1C">
        <w:rPr>
          <w:rFonts w:cs="Times New Roman"/>
          <w:snapToGrid w:val="0"/>
          <w:szCs w:val="40"/>
        </w:rPr>
        <w:t>SECTION</w:t>
      </w:r>
      <w:r w:rsidRPr="00582B1C">
        <w:rPr>
          <w:rFonts w:cs="Times New Roman"/>
          <w:snapToGrid w:val="0"/>
          <w:szCs w:val="40"/>
        </w:rPr>
        <w:tab/>
        <w:t>5.</w:t>
      </w:r>
      <w:r w:rsidRPr="00582B1C">
        <w:rPr>
          <w:rFonts w:cs="Times New Roman"/>
          <w:snapToGrid w:val="0"/>
          <w:szCs w:val="40"/>
        </w:rPr>
        <w:tab/>
        <w:t>This joint resolution takes effect thirty days after the completion of the 2015</w:t>
      </w:r>
      <w:r>
        <w:rPr>
          <w:rFonts w:cs="Times New Roman"/>
          <w:snapToGrid w:val="0"/>
          <w:szCs w:val="40"/>
        </w:rPr>
        <w:noBreakHyphen/>
      </w:r>
      <w:r w:rsidRPr="00582B1C">
        <w:rPr>
          <w:rFonts w:cs="Times New Roman"/>
          <w:snapToGrid w:val="0"/>
          <w:szCs w:val="40"/>
        </w:rPr>
        <w:t>2016 Fiscal Year in accordance with the provisions of Section 36(B)(3)(a), Article III, Constitution of South Carolina, 1895, and Section 11</w:t>
      </w:r>
      <w:r>
        <w:rPr>
          <w:rFonts w:cs="Times New Roman"/>
          <w:snapToGrid w:val="0"/>
          <w:szCs w:val="40"/>
        </w:rPr>
        <w:noBreakHyphen/>
      </w:r>
      <w:r w:rsidRPr="00582B1C">
        <w:rPr>
          <w:rFonts w:cs="Times New Roman"/>
          <w:snapToGrid w:val="0"/>
          <w:szCs w:val="40"/>
        </w:rPr>
        <w:t>11</w:t>
      </w:r>
      <w:r>
        <w:rPr>
          <w:rFonts w:cs="Times New Roman"/>
          <w:snapToGrid w:val="0"/>
          <w:szCs w:val="40"/>
        </w:rPr>
        <w:noBreakHyphen/>
      </w:r>
      <w:r w:rsidRPr="00582B1C">
        <w:rPr>
          <w:rFonts w:cs="Times New Roman"/>
          <w:snapToGrid w:val="0"/>
          <w:szCs w:val="40"/>
        </w:rPr>
        <w:t>320(D)(1) of the 1976 Code.</w:t>
      </w:r>
      <w:r w:rsidRPr="00582B1C">
        <w:rPr>
          <w:rFonts w:cs="Times New Roman"/>
          <w:snapToGrid w:val="0"/>
          <w:szCs w:val="40"/>
        </w:rPr>
        <w:tab/>
      </w:r>
      <w:r w:rsidRPr="00582B1C">
        <w:rPr>
          <w:rFonts w:cs="Times New Roman"/>
          <w:snapToGrid w:val="0"/>
          <w:szCs w:val="40"/>
        </w:rPr>
        <w:tab/>
      </w:r>
    </w:p>
    <w:p w:rsidR="000441CE"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2" w:name="Sen1"/>
      <w:bookmarkEnd w:id="2"/>
    </w:p>
    <w:p w:rsidR="000441CE" w:rsidRDefault="000441CE"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0441CE" w:rsidRDefault="000441CE" w:rsidP="000441CE">
      <w:pPr>
        <w:jc w:val="both"/>
        <w:rPr>
          <w:color w:val="000000" w:themeColor="text1"/>
        </w:rPr>
      </w:pPr>
    </w:p>
    <w:p w:rsidR="000441CE" w:rsidRDefault="000441CE" w:rsidP="000441CE">
      <w:pPr>
        <w:jc w:val="both"/>
        <w:rPr>
          <w:color w:val="000000" w:themeColor="text1"/>
        </w:rPr>
      </w:pPr>
      <w:r>
        <w:rPr>
          <w:color w:val="000000" w:themeColor="text1"/>
        </w:rPr>
        <w:t>Certain items Vetoed by the Governor -- 6/8/2016.</w:t>
      </w:r>
    </w:p>
    <w:p w:rsidR="000441CE" w:rsidRDefault="000441CE" w:rsidP="000441CE">
      <w:pPr>
        <w:jc w:val="both"/>
        <w:rPr>
          <w:color w:val="000000" w:themeColor="text1"/>
        </w:rPr>
      </w:pPr>
      <w:r>
        <w:rPr>
          <w:color w:val="000000" w:themeColor="text1"/>
        </w:rPr>
        <w:t>Certain items overridden by House -- 6/15/2016.</w:t>
      </w:r>
    </w:p>
    <w:p w:rsidR="000441CE" w:rsidRDefault="000441CE" w:rsidP="000441CE">
      <w:pPr>
        <w:jc w:val="both"/>
        <w:rPr>
          <w:color w:val="000000" w:themeColor="text1"/>
        </w:rPr>
      </w:pPr>
      <w:r>
        <w:rPr>
          <w:color w:val="000000" w:themeColor="text1"/>
        </w:rPr>
        <w:t xml:space="preserve">Certain items overridden by Senate -- 6/15/2016. </w:t>
      </w:r>
    </w:p>
    <w:p w:rsidR="000441CE" w:rsidRDefault="000441CE" w:rsidP="000441CE">
      <w:pPr>
        <w:jc w:val="both"/>
        <w:rPr>
          <w:color w:val="000000" w:themeColor="text1"/>
        </w:rPr>
      </w:pPr>
    </w:p>
    <w:p w:rsidR="000441CE" w:rsidRDefault="000441CE" w:rsidP="000441CE">
      <w:pPr>
        <w:autoSpaceDE w:val="0"/>
        <w:autoSpaceDN w:val="0"/>
        <w:jc w:val="center"/>
      </w:pPr>
      <w:r>
        <w:rPr>
          <w:b/>
          <w:bCs/>
          <w:u w:val="single"/>
        </w:rPr>
        <w:t>PLEASE NOTE</w:t>
      </w:r>
    </w:p>
    <w:p w:rsidR="000441CE" w:rsidRDefault="000441CE" w:rsidP="000441CE">
      <w:pPr>
        <w:autoSpaceDE w:val="0"/>
        <w:autoSpaceDN w:val="0"/>
        <w:jc w:val="both"/>
      </w:pPr>
      <w:r>
        <w:t>Text printed in italic, boldface indicates sections vetoed by the Governor on June 8, 2016.</w:t>
      </w:r>
    </w:p>
    <w:p w:rsidR="000441CE" w:rsidRDefault="000441CE" w:rsidP="000441CE">
      <w:pPr>
        <w:autoSpaceDE w:val="0"/>
        <w:autoSpaceDN w:val="0"/>
        <w:jc w:val="both"/>
      </w:pPr>
    </w:p>
    <w:p w:rsidR="000441CE" w:rsidRDefault="000441CE" w:rsidP="000441CE">
      <w:pPr>
        <w:autoSpaceDE w:val="0"/>
        <w:autoSpaceDN w:val="0"/>
        <w:jc w:val="both"/>
      </w:pPr>
      <w:r>
        <w:t>**Indicates those vetoes overridden by the General Assembly on June 15, 2016.</w:t>
      </w:r>
    </w:p>
    <w:p w:rsidR="000441CE" w:rsidRDefault="000441CE" w:rsidP="000441CE">
      <w:pPr>
        <w:jc w:val="center"/>
        <w:rPr>
          <w:color w:val="000000" w:themeColor="text1"/>
        </w:rPr>
      </w:pPr>
    </w:p>
    <w:p w:rsidR="000441CE" w:rsidRDefault="000441CE" w:rsidP="000441CE">
      <w:pPr>
        <w:jc w:val="center"/>
        <w:rPr>
          <w:color w:val="000000" w:themeColor="text1"/>
        </w:rPr>
      </w:pPr>
      <w:r>
        <w:rPr>
          <w:color w:val="000000" w:themeColor="text1"/>
        </w:rPr>
        <w:t>__________</w:t>
      </w:r>
    </w:p>
    <w:p w:rsidR="00574654" w:rsidRPr="004679E1" w:rsidRDefault="00574654" w:rsidP="00044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74654" w:rsidRPr="004679E1" w:rsidSect="00574654">
      <w:footerReference w:type="default" r:id="rId48"/>
      <w:footerReference w:type="first" r:id="rId4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F7" w:rsidRDefault="000219F7" w:rsidP="007D5FAC">
      <w:r>
        <w:separator/>
      </w:r>
    </w:p>
  </w:endnote>
  <w:endnote w:type="continuationSeparator" w:id="0">
    <w:p w:rsidR="000219F7" w:rsidRDefault="000219F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D82" w:rsidRPr="00574654" w:rsidRDefault="00EE47A4" w:rsidP="0057465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441CE">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D82" w:rsidRDefault="00EE4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F7" w:rsidRDefault="000219F7" w:rsidP="007D5FAC">
      <w:r>
        <w:separator/>
      </w:r>
    </w:p>
  </w:footnote>
  <w:footnote w:type="continuationSeparator" w:id="0">
    <w:p w:rsidR="000219F7" w:rsidRDefault="000219F7" w:rsidP="007D5FAC">
      <w:r>
        <w:continuationSeparator/>
      </w:r>
    </w:p>
  </w:footnote>
  <w:footnote w:id="1">
    <w:p w:rsidR="000441CE" w:rsidRDefault="000441CE" w:rsidP="000441CE">
      <w:pPr>
        <w:pStyle w:val="FootnoteText"/>
      </w:pPr>
      <w:r w:rsidRPr="00973D82">
        <w:rPr>
          <w:rStyle w:val="FootnoteReference"/>
        </w:rPr>
        <w:sym w:font="Symbol" w:char="F02A"/>
      </w:r>
      <w:r w:rsidRPr="00973D82">
        <w:rPr>
          <w:rStyle w:val="FootnoteReference"/>
        </w:rPr>
        <w:sym w:font="Symbol" w:char="F02A"/>
      </w:r>
      <w:r>
        <w:t xml:space="preserve"> See note at end.</w:t>
      </w:r>
    </w:p>
  </w:footnote>
  <w:footnote w:id="2">
    <w:p w:rsidR="000441CE" w:rsidRDefault="000441CE" w:rsidP="000441CE">
      <w:pPr>
        <w:pStyle w:val="FootnoteText"/>
      </w:pPr>
    </w:p>
  </w:footnote>
  <w:footnote w:id="3">
    <w:p w:rsidR="000441CE" w:rsidRDefault="000441CE" w:rsidP="000441CE">
      <w:pPr>
        <w:pStyle w:val="FootnoteText"/>
      </w:pPr>
      <w:r w:rsidRPr="00AA7CA9">
        <w:rPr>
          <w:rStyle w:val="FootnoteReference"/>
        </w:rPr>
        <w:sym w:font="Symbol" w:char="F02A"/>
      </w:r>
      <w:r w:rsidRPr="00AA7CA9">
        <w:rPr>
          <w:rStyle w:val="FootnoteReference"/>
        </w:rPr>
        <w:sym w:font="Symbol" w:char="F02A"/>
      </w:r>
      <w:r>
        <w:t xml:space="preserve"> See note at end.</w:t>
      </w:r>
    </w:p>
  </w:footnote>
  <w:footnote w:id="4">
    <w:p w:rsidR="000441CE" w:rsidRDefault="000441CE" w:rsidP="000441C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002"/>
    <w:docVar w:name="ActSecretary" w:val="Melton"/>
    <w:docVar w:name="ActSIdno" w:val="(150)  5002DG16"/>
    <w:docVar w:name="clipname" w:val="5002DG16"/>
    <w:docVar w:name="dvBillNumber" w:val="5002"/>
    <w:docVar w:name="dvBillNumberPrefix" w:val="H"/>
    <w:docVar w:name="dvOriginalBody" w:val="House"/>
    <w:docVar w:name="HOUSEACTFULLPATH" w:val="L:\COUNCIL\ACTS\5002DG16.DOCX"/>
    <w:docVar w:name="OrigHOUSEBillNo" w:val="5002"/>
    <w:docVar w:name="WhatActtype" w:val="A JOINT RESOLUTION"/>
  </w:docVars>
  <w:rsids>
    <w:rsidRoot w:val="001758F2"/>
    <w:rsid w:val="00002C6E"/>
    <w:rsid w:val="00002DE0"/>
    <w:rsid w:val="00020349"/>
    <w:rsid w:val="00020977"/>
    <w:rsid w:val="000219F7"/>
    <w:rsid w:val="00021B0B"/>
    <w:rsid w:val="00040C05"/>
    <w:rsid w:val="000441CE"/>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5D33"/>
    <w:rsid w:val="001237B9"/>
    <w:rsid w:val="001245E1"/>
    <w:rsid w:val="00131CE5"/>
    <w:rsid w:val="00135DDF"/>
    <w:rsid w:val="00136AA0"/>
    <w:rsid w:val="00141278"/>
    <w:rsid w:val="0014525A"/>
    <w:rsid w:val="001626DB"/>
    <w:rsid w:val="00170F30"/>
    <w:rsid w:val="00171847"/>
    <w:rsid w:val="00172771"/>
    <w:rsid w:val="001747A9"/>
    <w:rsid w:val="001750EA"/>
    <w:rsid w:val="001754BB"/>
    <w:rsid w:val="001758F2"/>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2564"/>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6C56"/>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2FFC"/>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679E1"/>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667B"/>
    <w:rsid w:val="00530D7F"/>
    <w:rsid w:val="00531A4F"/>
    <w:rsid w:val="00531C6C"/>
    <w:rsid w:val="005325C5"/>
    <w:rsid w:val="0053326B"/>
    <w:rsid w:val="005352AA"/>
    <w:rsid w:val="0053576C"/>
    <w:rsid w:val="0054323B"/>
    <w:rsid w:val="00555859"/>
    <w:rsid w:val="00556774"/>
    <w:rsid w:val="00556835"/>
    <w:rsid w:val="00560EBF"/>
    <w:rsid w:val="005627E7"/>
    <w:rsid w:val="00562952"/>
    <w:rsid w:val="005663C6"/>
    <w:rsid w:val="005672F0"/>
    <w:rsid w:val="00573BBA"/>
    <w:rsid w:val="005741F9"/>
    <w:rsid w:val="00574654"/>
    <w:rsid w:val="005839FC"/>
    <w:rsid w:val="00583CB3"/>
    <w:rsid w:val="005859EE"/>
    <w:rsid w:val="00586D93"/>
    <w:rsid w:val="00591D7C"/>
    <w:rsid w:val="00594D39"/>
    <w:rsid w:val="005A06C1"/>
    <w:rsid w:val="005A1FF2"/>
    <w:rsid w:val="005A7D5F"/>
    <w:rsid w:val="005B1DC6"/>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14D8"/>
    <w:rsid w:val="006236C9"/>
    <w:rsid w:val="00625487"/>
    <w:rsid w:val="00626F43"/>
    <w:rsid w:val="0063392E"/>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4B19"/>
    <w:rsid w:val="0081729E"/>
    <w:rsid w:val="00832F5E"/>
    <w:rsid w:val="00836D7F"/>
    <w:rsid w:val="00841A98"/>
    <w:rsid w:val="00841BFC"/>
    <w:rsid w:val="008449B6"/>
    <w:rsid w:val="00850549"/>
    <w:rsid w:val="008524CC"/>
    <w:rsid w:val="00855672"/>
    <w:rsid w:val="00860CD2"/>
    <w:rsid w:val="00862962"/>
    <w:rsid w:val="00864CD0"/>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49ED"/>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54"/>
    <w:rsid w:val="00A25E64"/>
    <w:rsid w:val="00A26387"/>
    <w:rsid w:val="00A3022E"/>
    <w:rsid w:val="00A32D49"/>
    <w:rsid w:val="00A377BB"/>
    <w:rsid w:val="00A46627"/>
    <w:rsid w:val="00A475E8"/>
    <w:rsid w:val="00A61397"/>
    <w:rsid w:val="00A62F8F"/>
    <w:rsid w:val="00A64E80"/>
    <w:rsid w:val="00A73974"/>
    <w:rsid w:val="00A74007"/>
    <w:rsid w:val="00A77E6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5F02"/>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D790A"/>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4C3F"/>
    <w:rsid w:val="00C55195"/>
    <w:rsid w:val="00C7071A"/>
    <w:rsid w:val="00C748CB"/>
    <w:rsid w:val="00C74E9D"/>
    <w:rsid w:val="00C81812"/>
    <w:rsid w:val="00C837F6"/>
    <w:rsid w:val="00C92B7D"/>
    <w:rsid w:val="00C94E59"/>
    <w:rsid w:val="00C97CB8"/>
    <w:rsid w:val="00CA4491"/>
    <w:rsid w:val="00CA4CD7"/>
    <w:rsid w:val="00CA5358"/>
    <w:rsid w:val="00CA7497"/>
    <w:rsid w:val="00CB08A1"/>
    <w:rsid w:val="00CB12FE"/>
    <w:rsid w:val="00CC2825"/>
    <w:rsid w:val="00CC6588"/>
    <w:rsid w:val="00CC745F"/>
    <w:rsid w:val="00CD1A2B"/>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7011"/>
    <w:rsid w:val="00D31442"/>
    <w:rsid w:val="00D3443A"/>
    <w:rsid w:val="00D366FE"/>
    <w:rsid w:val="00D375C1"/>
    <w:rsid w:val="00D45624"/>
    <w:rsid w:val="00D474CA"/>
    <w:rsid w:val="00D50FB9"/>
    <w:rsid w:val="00D56467"/>
    <w:rsid w:val="00D63C04"/>
    <w:rsid w:val="00D650D0"/>
    <w:rsid w:val="00D65163"/>
    <w:rsid w:val="00D75E1A"/>
    <w:rsid w:val="00D76225"/>
    <w:rsid w:val="00D7706E"/>
    <w:rsid w:val="00D80303"/>
    <w:rsid w:val="00D9130B"/>
    <w:rsid w:val="00D92268"/>
    <w:rsid w:val="00D94602"/>
    <w:rsid w:val="00D958BB"/>
    <w:rsid w:val="00D97200"/>
    <w:rsid w:val="00DA1730"/>
    <w:rsid w:val="00DA6D6F"/>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6BA"/>
    <w:rsid w:val="00E757F4"/>
    <w:rsid w:val="00E9303D"/>
    <w:rsid w:val="00E96BC0"/>
    <w:rsid w:val="00EA2A3A"/>
    <w:rsid w:val="00EA77B0"/>
    <w:rsid w:val="00EB18D7"/>
    <w:rsid w:val="00EB223A"/>
    <w:rsid w:val="00EC47CE"/>
    <w:rsid w:val="00EC4D8C"/>
    <w:rsid w:val="00ED4871"/>
    <w:rsid w:val="00EE2F67"/>
    <w:rsid w:val="00EE47A4"/>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0011"/>
    <w:rsid w:val="00FA7E14"/>
    <w:rsid w:val="00FB1A6A"/>
    <w:rsid w:val="00FB3E72"/>
    <w:rsid w:val="00FC380D"/>
    <w:rsid w:val="00FD0D70"/>
    <w:rsid w:val="00FD5B10"/>
    <w:rsid w:val="00FD6DC2"/>
    <w:rsid w:val="00FD7AFA"/>
    <w:rsid w:val="00FE15B8"/>
    <w:rsid w:val="00FE1D78"/>
    <w:rsid w:val="00FE6887"/>
    <w:rsid w:val="00FF0473"/>
    <w:rsid w:val="00FF42B3"/>
    <w:rsid w:val="00FF4CAA"/>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BD975637-7C53-463C-BA63-AEEB9663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7465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02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C6E"/>
    <w:rPr>
      <w:rFonts w:ascii="Segoe UI" w:hAnsi="Segoe UI" w:cs="Segoe UI"/>
      <w:sz w:val="18"/>
      <w:szCs w:val="18"/>
    </w:rPr>
  </w:style>
  <w:style w:type="table" w:styleId="TableGrid">
    <w:name w:val="Table Grid"/>
    <w:basedOn w:val="TableNormal"/>
    <w:uiPriority w:val="59"/>
    <w:rsid w:val="00A25E5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7465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15D33"/>
    <w:rPr>
      <w:color w:val="0000FF" w:themeColor="hyperlink"/>
      <w:u w:val="single"/>
    </w:rPr>
  </w:style>
  <w:style w:type="paragraph" w:styleId="FootnoteText">
    <w:name w:val="footnote text"/>
    <w:basedOn w:val="Normal"/>
    <w:link w:val="FootnoteTextChar"/>
    <w:uiPriority w:val="99"/>
    <w:semiHidden/>
    <w:unhideWhenUsed/>
    <w:rsid w:val="00F90011"/>
    <w:rPr>
      <w:sz w:val="20"/>
      <w:szCs w:val="20"/>
    </w:rPr>
  </w:style>
  <w:style w:type="character" w:customStyle="1" w:styleId="FootnoteTextChar">
    <w:name w:val="Footnote Text Char"/>
    <w:basedOn w:val="DefaultParagraphFont"/>
    <w:link w:val="FootnoteText"/>
    <w:uiPriority w:val="99"/>
    <w:semiHidden/>
    <w:rsid w:val="00F90011"/>
    <w:rPr>
      <w:sz w:val="20"/>
      <w:szCs w:val="20"/>
    </w:rPr>
  </w:style>
  <w:style w:type="character" w:styleId="FootnoteReference">
    <w:name w:val="footnote reference"/>
    <w:basedOn w:val="DefaultParagraphFont"/>
    <w:uiPriority w:val="99"/>
    <w:semiHidden/>
    <w:unhideWhenUsed/>
    <w:rsid w:val="00F900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6\03-22-16.docx" TargetMode="External"/><Relationship Id="rId18" Type="http://schemas.openxmlformats.org/officeDocument/2006/relationships/hyperlink" Target="file:///h:\SJ%20Archive\2016\04-27-16.docx" TargetMode="External"/><Relationship Id="rId26" Type="http://schemas.openxmlformats.org/officeDocument/2006/relationships/hyperlink" Target="file:///h:\HJ%20Archive\2016\05-19-16.docx" TargetMode="External"/><Relationship Id="rId39" Type="http://schemas.openxmlformats.org/officeDocument/2006/relationships/hyperlink" Target="file:///p:\pprever\2015-16\5002_20160309.docx" TargetMode="External"/><Relationship Id="rId3" Type="http://schemas.openxmlformats.org/officeDocument/2006/relationships/settings" Target="settings.xml"/><Relationship Id="rId21" Type="http://schemas.openxmlformats.org/officeDocument/2006/relationships/hyperlink" Target="file:///h:\SJ%20Archive\2016\05-03-16.docx" TargetMode="External"/><Relationship Id="rId34" Type="http://schemas.openxmlformats.org/officeDocument/2006/relationships/hyperlink" Target="file:///h:\HJ%20Archive\2016\06-01-16.docx" TargetMode="External"/><Relationship Id="rId42" Type="http://schemas.openxmlformats.org/officeDocument/2006/relationships/hyperlink" Target="file:///p:\pprever\2015-16\5002_20160323.docx" TargetMode="External"/><Relationship Id="rId47" Type="http://schemas.openxmlformats.org/officeDocument/2006/relationships/hyperlink" Target="file:///p:\pprever\2015-16\5002_20160601.docx" TargetMode="External"/><Relationship Id="rId50" Type="http://schemas.openxmlformats.org/officeDocument/2006/relationships/fontTable" Target="fontTable.xml"/><Relationship Id="rId7" Type="http://schemas.openxmlformats.org/officeDocument/2006/relationships/hyperlink" Target="file:///h:\HJ%20Archive\2016\03-09-16.docx" TargetMode="External"/><Relationship Id="rId12" Type="http://schemas.openxmlformats.org/officeDocument/2006/relationships/hyperlink" Target="file:///h:\HJ%20Archive\2016\03-22-16.docx" TargetMode="External"/><Relationship Id="rId17" Type="http://schemas.openxmlformats.org/officeDocument/2006/relationships/hyperlink" Target="file:///h:\SJ%20Archive\2016\03-23-16.docx" TargetMode="External"/><Relationship Id="rId25" Type="http://schemas.openxmlformats.org/officeDocument/2006/relationships/hyperlink" Target="file:///h:\HJ%20Archive\2016\05-19-16.docx" TargetMode="External"/><Relationship Id="rId33" Type="http://schemas.openxmlformats.org/officeDocument/2006/relationships/hyperlink" Target="file:///h:\HJ%20Archive\2016\06-01-16.docx" TargetMode="External"/><Relationship Id="rId38" Type="http://schemas.openxmlformats.org/officeDocument/2006/relationships/hyperlink" Target="http://www.scstatehouse.gov/billsearch.php?billnumbers=5002&amp;session=121&amp;summary=B" TargetMode="External"/><Relationship Id="rId46" Type="http://schemas.openxmlformats.org/officeDocument/2006/relationships/hyperlink" Target="file:///p:\pprever\2015-16\5002_20160519.docx" TargetMode="External"/><Relationship Id="rId2" Type="http://schemas.openxmlformats.org/officeDocument/2006/relationships/styles" Target="styles.xml"/><Relationship Id="rId16" Type="http://schemas.openxmlformats.org/officeDocument/2006/relationships/hyperlink" Target="file:///h:\SJ%20Archive\2016\03-23-16.docx" TargetMode="External"/><Relationship Id="rId20" Type="http://schemas.openxmlformats.org/officeDocument/2006/relationships/hyperlink" Target="file:///h:\SJ%20Archive\2016\05-03-16.docx" TargetMode="External"/><Relationship Id="rId29" Type="http://schemas.openxmlformats.org/officeDocument/2006/relationships/hyperlink" Target="file:///h:\HJ%20Archive\2016\05-24-16.docx" TargetMode="External"/><Relationship Id="rId41" Type="http://schemas.openxmlformats.org/officeDocument/2006/relationships/hyperlink" Target="file:///p:\pprever\2015-16\5002_201603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22-16.docx" TargetMode="External"/><Relationship Id="rId24" Type="http://schemas.openxmlformats.org/officeDocument/2006/relationships/hyperlink" Target="file:///h:\SJ%20Archive\2016\05-04-16.docx" TargetMode="External"/><Relationship Id="rId32" Type="http://schemas.openxmlformats.org/officeDocument/2006/relationships/hyperlink" Target="file:///h:\SJ%20Archive\2016\05-31-16.docx" TargetMode="External"/><Relationship Id="rId37" Type="http://schemas.openxmlformats.org/officeDocument/2006/relationships/hyperlink" Target="file:///h:\SJ%20Archive\2016\06-15-16.docx" TargetMode="External"/><Relationship Id="rId40" Type="http://schemas.openxmlformats.org/officeDocument/2006/relationships/hyperlink" Target="file:///p:\pprever\2015-16\5002_20160309A.docx" TargetMode="External"/><Relationship Id="rId45" Type="http://schemas.openxmlformats.org/officeDocument/2006/relationships/hyperlink" Target="file:///p:\pprever\2015-16\5002_20160504.docx" TargetMode="External"/><Relationship Id="rId5" Type="http://schemas.openxmlformats.org/officeDocument/2006/relationships/footnotes" Target="footnotes.xml"/><Relationship Id="rId15" Type="http://schemas.openxmlformats.org/officeDocument/2006/relationships/hyperlink" Target="file:///h:\HJ%20Archive\2016\03-23-16.docx" TargetMode="External"/><Relationship Id="rId23" Type="http://schemas.openxmlformats.org/officeDocument/2006/relationships/hyperlink" Target="file:///h:\SJ%20Archive\2016\05-04-16.docx" TargetMode="External"/><Relationship Id="rId28" Type="http://schemas.openxmlformats.org/officeDocument/2006/relationships/hyperlink" Target="file:///h:\SJ%20Archive\2016\05-24-16.docx" TargetMode="External"/><Relationship Id="rId36" Type="http://schemas.openxmlformats.org/officeDocument/2006/relationships/hyperlink" Target="file:///h:\HJ%20Archive\2016\06-15-16.docx" TargetMode="External"/><Relationship Id="rId49" Type="http://schemas.openxmlformats.org/officeDocument/2006/relationships/footer" Target="footer2.xml"/><Relationship Id="rId10" Type="http://schemas.openxmlformats.org/officeDocument/2006/relationships/hyperlink" Target="file:///h:\HJ%20Archive\2016\03-16-16.docx" TargetMode="External"/><Relationship Id="rId19" Type="http://schemas.openxmlformats.org/officeDocument/2006/relationships/hyperlink" Target="file:///h:\SJ%20Archive\2016\05-03-16.docx" TargetMode="External"/><Relationship Id="rId31" Type="http://schemas.openxmlformats.org/officeDocument/2006/relationships/hyperlink" Target="file:///h:\SJ%20Archive\2016\05-31-16.docx" TargetMode="External"/><Relationship Id="rId44" Type="http://schemas.openxmlformats.org/officeDocument/2006/relationships/hyperlink" Target="file:///p:\pprever\2015-16\5002_20160503.docx" TargetMode="External"/><Relationship Id="rId4" Type="http://schemas.openxmlformats.org/officeDocument/2006/relationships/webSettings" Target="webSettings.xml"/><Relationship Id="rId9" Type="http://schemas.openxmlformats.org/officeDocument/2006/relationships/hyperlink" Target="file:///h:\HJ%20Archive\2016\03-15-16.docx" TargetMode="External"/><Relationship Id="rId14" Type="http://schemas.openxmlformats.org/officeDocument/2006/relationships/hyperlink" Target="file:///h:\HJ%20Archive\2016\03-23-16.docx" TargetMode="External"/><Relationship Id="rId22" Type="http://schemas.openxmlformats.org/officeDocument/2006/relationships/hyperlink" Target="file:///h:\SJ%20Archive\2016\05-03-16.docx" TargetMode="External"/><Relationship Id="rId27" Type="http://schemas.openxmlformats.org/officeDocument/2006/relationships/hyperlink" Target="file:///h:\HJ%20Archive\2016\05-19-16.docx" TargetMode="External"/><Relationship Id="rId30" Type="http://schemas.openxmlformats.org/officeDocument/2006/relationships/hyperlink" Target="file:///h:\SJ%20Archive\2016\05-24-16.docx" TargetMode="External"/><Relationship Id="rId35" Type="http://schemas.openxmlformats.org/officeDocument/2006/relationships/hyperlink" Target="file:///h:\SJ%20Archive\2016\06-01-16.docx" TargetMode="External"/><Relationship Id="rId43" Type="http://schemas.openxmlformats.org/officeDocument/2006/relationships/hyperlink" Target="file:///p:\pprever\2015-16\5002_20160427.docx" TargetMode="External"/><Relationship Id="rId48" Type="http://schemas.openxmlformats.org/officeDocument/2006/relationships/footer" Target="footer1.xml"/><Relationship Id="rId8" Type="http://schemas.openxmlformats.org/officeDocument/2006/relationships/hyperlink" Target="file:///h:\HJ%20Archive\2016\03-10-16.docx"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C75C7-1501-421E-8AA4-ADFC6548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2354</Words>
  <Characters>13420</Characters>
  <Application>Microsoft Office Word</Application>
  <DocSecurity>6</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5002: Capital Reserve Fund - South Carolina Legislature Online</dc:title>
  <dc:subject/>
  <dc:creator>BRENDA MELTON</dc:creator>
  <cp:keywords/>
  <dc:description/>
  <cp:lastModifiedBy>N Cumfer</cp:lastModifiedBy>
  <cp:revision>2</cp:revision>
  <cp:lastPrinted>2016-06-01T22:19:00Z</cp:lastPrinted>
  <dcterms:created xsi:type="dcterms:W3CDTF">2016-12-02T19:25:00Z</dcterms:created>
  <dcterms:modified xsi:type="dcterms:W3CDTF">2016-12-02T19:25:00Z</dcterms:modified>
</cp:coreProperties>
</file>