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77B" w:rsidRDefault="00B6077B" w:rsidP="00B6077B">
      <w:pPr>
        <w:widowControl w:val="0"/>
        <w:jc w:val="center"/>
      </w:pPr>
      <w:bookmarkStart w:id="0" w:name="_GoBack"/>
      <w:bookmarkEnd w:id="0"/>
      <w:r w:rsidRPr="00B6077B">
        <w:rPr>
          <w:b/>
        </w:rPr>
        <w:t>South Carolina General Assembly</w:t>
      </w:r>
    </w:p>
    <w:p w:rsidR="00B6077B" w:rsidRDefault="00B6077B" w:rsidP="00B6077B">
      <w:pPr>
        <w:widowControl w:val="0"/>
        <w:jc w:val="center"/>
      </w:pPr>
      <w:r>
        <w:t>121st Session, 2015-2016</w:t>
      </w:r>
    </w:p>
    <w:p w:rsidR="00B6077B" w:rsidRDefault="00B6077B" w:rsidP="00B6077B">
      <w:pPr>
        <w:widowControl w:val="0"/>
        <w:jc w:val="left"/>
      </w:pPr>
    </w:p>
    <w:p w:rsidR="00B6077B" w:rsidRDefault="00B6077B" w:rsidP="00B6077B">
      <w:pPr>
        <w:widowControl w:val="0"/>
        <w:jc w:val="left"/>
        <w:rPr>
          <w:b/>
        </w:rPr>
      </w:pPr>
      <w:r w:rsidRPr="00B6077B">
        <w:rPr>
          <w:b/>
        </w:rPr>
        <w:t>H. 5217</w:t>
      </w:r>
    </w:p>
    <w:p w:rsidR="00B6077B" w:rsidRDefault="00B6077B" w:rsidP="00B6077B">
      <w:pPr>
        <w:widowControl w:val="0"/>
        <w:jc w:val="left"/>
        <w:rPr>
          <w:b/>
        </w:rPr>
      </w:pPr>
    </w:p>
    <w:p w:rsidR="00B6077B" w:rsidRDefault="00B6077B" w:rsidP="00B6077B">
      <w:pPr>
        <w:widowControl w:val="0"/>
        <w:jc w:val="left"/>
      </w:pPr>
      <w:r w:rsidRPr="00B6077B">
        <w:rPr>
          <w:b/>
        </w:rPr>
        <w:t>STATUS INFORMATION</w:t>
      </w:r>
    </w:p>
    <w:p w:rsidR="00B6077B" w:rsidRDefault="00B6077B" w:rsidP="00B6077B">
      <w:pPr>
        <w:widowControl w:val="0"/>
        <w:jc w:val="left"/>
      </w:pPr>
    </w:p>
    <w:p w:rsidR="00B6077B" w:rsidRDefault="00B6077B" w:rsidP="00B6077B">
      <w:pPr>
        <w:widowControl w:val="0"/>
        <w:jc w:val="left"/>
      </w:pPr>
      <w:r>
        <w:t>General Bill</w:t>
      </w:r>
    </w:p>
    <w:p w:rsidR="00B6077B" w:rsidRDefault="00B6077B" w:rsidP="00B6077B">
      <w:pPr>
        <w:widowControl w:val="0"/>
        <w:jc w:val="left"/>
      </w:pPr>
      <w:r>
        <w:t>Sponsors: Reps. White and Merrill</w:t>
      </w:r>
    </w:p>
    <w:p w:rsidR="00B6077B" w:rsidRDefault="00B6077B" w:rsidP="00B6077B">
      <w:pPr>
        <w:widowControl w:val="0"/>
        <w:jc w:val="left"/>
      </w:pPr>
      <w:r>
        <w:t>Document Path: l:\council\bills\bbm\9471dg16.docx</w:t>
      </w:r>
    </w:p>
    <w:p w:rsidR="00B6077B" w:rsidRDefault="00B6077B" w:rsidP="00B6077B">
      <w:pPr>
        <w:widowControl w:val="0"/>
        <w:jc w:val="left"/>
      </w:pPr>
    </w:p>
    <w:p w:rsidR="00B6077B" w:rsidRDefault="00B6077B" w:rsidP="00B6077B">
      <w:pPr>
        <w:widowControl w:val="0"/>
        <w:jc w:val="left"/>
      </w:pPr>
      <w:r>
        <w:t>Introduced in the House on April 14, 2016</w:t>
      </w:r>
    </w:p>
    <w:p w:rsidR="00B6077B" w:rsidRDefault="00B6077B" w:rsidP="00B6077B">
      <w:pPr>
        <w:widowControl w:val="0"/>
        <w:jc w:val="left"/>
      </w:pPr>
      <w:r>
        <w:t xml:space="preserve">Currently residing in the House Committee on </w:t>
      </w:r>
      <w:r w:rsidRPr="00B6077B">
        <w:rPr>
          <w:b/>
        </w:rPr>
        <w:t>Ways and Means</w:t>
      </w:r>
    </w:p>
    <w:p w:rsidR="00B6077B" w:rsidRDefault="00B6077B" w:rsidP="00B6077B">
      <w:pPr>
        <w:widowControl w:val="0"/>
        <w:jc w:val="left"/>
      </w:pPr>
    </w:p>
    <w:p w:rsidR="00B6077B" w:rsidRDefault="00B6077B" w:rsidP="00B6077B">
      <w:pPr>
        <w:widowControl w:val="0"/>
        <w:jc w:val="left"/>
      </w:pPr>
      <w:r>
        <w:t xml:space="preserve">Summary: </w:t>
      </w:r>
      <w:r w:rsidR="00383990">
        <w:t>State Capital Improvement Bonds</w:t>
      </w:r>
    </w:p>
    <w:p w:rsidR="00B6077B" w:rsidRDefault="00B6077B" w:rsidP="00B6077B">
      <w:pPr>
        <w:widowControl w:val="0"/>
        <w:jc w:val="left"/>
      </w:pPr>
    </w:p>
    <w:p w:rsidR="00B6077B" w:rsidRDefault="00B6077B" w:rsidP="00B6077B">
      <w:pPr>
        <w:widowControl w:val="0"/>
        <w:jc w:val="left"/>
      </w:pPr>
    </w:p>
    <w:p w:rsidR="00B6077B" w:rsidRDefault="00B6077B" w:rsidP="00B607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077B">
        <w:rPr>
          <w:b/>
        </w:rPr>
        <w:t>HISTORY OF LEGISLATIVE ACTIONS</w:t>
      </w:r>
    </w:p>
    <w:p w:rsidR="00B6077B" w:rsidRDefault="00B6077B" w:rsidP="00B607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6077B" w:rsidRPr="00B6077B" w:rsidRDefault="00B6077B" w:rsidP="00B607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6077B">
        <w:rPr>
          <w:u w:val="single"/>
        </w:rPr>
        <w:tab/>
        <w:t>Date</w:t>
      </w:r>
      <w:r w:rsidRPr="00B6077B">
        <w:rPr>
          <w:u w:val="single"/>
        </w:rPr>
        <w:tab/>
        <w:t>Body</w:t>
      </w:r>
      <w:r w:rsidRPr="00B6077B">
        <w:rPr>
          <w:u w:val="single"/>
        </w:rPr>
        <w:tab/>
        <w:t>Action Description with journal page number</w:t>
      </w:r>
      <w:r w:rsidRPr="00B6077B">
        <w:rPr>
          <w:u w:val="single"/>
        </w:rPr>
        <w:tab/>
      </w:r>
    </w:p>
    <w:p w:rsidR="008A0D3B" w:rsidRDefault="008A0D3B" w:rsidP="008A0D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4/14/2016</w:t>
      </w:r>
      <w:r>
        <w:tab/>
        <w:t>House</w:t>
      </w:r>
      <w:r>
        <w:tab/>
      </w:r>
      <w:r w:rsidRPr="00101FD9">
        <w:t>Introduced and read first time (</w:t>
      </w:r>
      <w:hyperlink r:id="rId7" w:history="1">
        <w:r w:rsidRPr="00147D21">
          <w:rPr>
            <w:rStyle w:val="Hyperlink"/>
          </w:rPr>
          <w:t>House Journal</w:t>
        </w:r>
        <w:r w:rsidRPr="00147D21">
          <w:rPr>
            <w:rStyle w:val="Hyperlink"/>
          </w:rPr>
          <w:noBreakHyphen/>
          <w:t>page 13</w:t>
        </w:r>
      </w:hyperlink>
      <w:r w:rsidRPr="00101FD9">
        <w:t>)</w:t>
      </w:r>
    </w:p>
    <w:p w:rsidR="008A0D3B" w:rsidRDefault="008A0D3B" w:rsidP="008A0D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4/14/2016</w:t>
      </w:r>
      <w:r>
        <w:tab/>
        <w:t>House</w:t>
      </w:r>
      <w:r>
        <w:tab/>
      </w:r>
      <w:r w:rsidRPr="00101FD9">
        <w:t>Referred</w:t>
      </w:r>
      <w:r>
        <w:t xml:space="preserve"> to Committee on </w:t>
      </w:r>
      <w:r w:rsidRPr="00101FD9">
        <w:rPr>
          <w:b/>
        </w:rPr>
        <w:t>Ways and Means</w:t>
      </w:r>
      <w:r>
        <w:t xml:space="preserve"> </w:t>
      </w:r>
      <w:r w:rsidRPr="00101FD9">
        <w:t>(</w:t>
      </w:r>
      <w:hyperlink r:id="rId8" w:history="1">
        <w:r w:rsidRPr="00147D21">
          <w:rPr>
            <w:rStyle w:val="Hyperlink"/>
          </w:rPr>
          <w:t>House Journal</w:t>
        </w:r>
        <w:r w:rsidRPr="00147D21">
          <w:rPr>
            <w:rStyle w:val="Hyperlink"/>
          </w:rPr>
          <w:noBreakHyphen/>
          <w:t>page 13</w:t>
        </w:r>
      </w:hyperlink>
      <w:r w:rsidRPr="00101FD9">
        <w:t>)</w:t>
      </w:r>
    </w:p>
    <w:p w:rsidR="008A0D3B" w:rsidRDefault="008A0D3B" w:rsidP="008A0D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077B" w:rsidRDefault="00B6077B" w:rsidP="00B607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B6077B">
          <w:rPr>
            <w:rStyle w:val="Hyperlink"/>
          </w:rPr>
          <w:t>legislative information</w:t>
        </w:r>
      </w:hyperlink>
      <w:r>
        <w:t xml:space="preserve"> at the website</w:t>
      </w:r>
    </w:p>
    <w:p w:rsidR="00B6077B" w:rsidRDefault="00B6077B" w:rsidP="00B607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077B" w:rsidRPr="00B6077B" w:rsidRDefault="00B6077B" w:rsidP="00B607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6077B" w:rsidRDefault="00B6077B" w:rsidP="00B6077B">
      <w:pPr>
        <w:widowControl w:val="0"/>
        <w:jc w:val="left"/>
      </w:pPr>
      <w:r w:rsidRPr="00B6077B">
        <w:rPr>
          <w:b/>
        </w:rPr>
        <w:t>VERSIONS OF THIS BILL</w:t>
      </w:r>
    </w:p>
    <w:p w:rsidR="00B6077B" w:rsidRDefault="00B6077B" w:rsidP="00B6077B">
      <w:pPr>
        <w:widowControl w:val="0"/>
        <w:jc w:val="left"/>
      </w:pPr>
    </w:p>
    <w:p w:rsidR="00B6077B" w:rsidRDefault="00147D21" w:rsidP="00B6077B">
      <w:pPr>
        <w:widowControl w:val="0"/>
        <w:jc w:val="left"/>
      </w:pPr>
      <w:hyperlink r:id="rId10" w:history="1">
        <w:r w:rsidR="00B6077B">
          <w:rPr>
            <w:rStyle w:val="Hyperlink"/>
          </w:rPr>
          <w:t>4/14/2016</w:t>
        </w:r>
      </w:hyperlink>
    </w:p>
    <w:p w:rsidR="00B6077B" w:rsidRDefault="00B6077B" w:rsidP="00B6077B"/>
    <w:p w:rsidR="00B6077B" w:rsidRDefault="00B6077B" w:rsidP="00B6077B">
      <w:pPr>
        <w:sectPr w:rsidR="00B6077B" w:rsidSect="00B6077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C7CD0" w:rsidRDefault="005C7CD0" w:rsidP="007F6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8D8" w:rsidRDefault="007F68D8" w:rsidP="007F6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8D8" w:rsidRDefault="007F68D8" w:rsidP="007F6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8D8" w:rsidRDefault="007F68D8" w:rsidP="007F6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8D8" w:rsidRDefault="007F68D8" w:rsidP="007F6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8D8" w:rsidRDefault="007F68D8" w:rsidP="007F6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8D8" w:rsidRDefault="007F68D8" w:rsidP="007F6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7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2EB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0F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ACT 1377 OF 1968, AS AMENDED, RELATING TO THE ISSUANCE OF STATE CAPITAL IMPROVEMENT BONDS, SO AS TO AUTHORIZE ADDITIONAL</w:t>
      </w:r>
      <w:r w:rsidR="003C5DAB">
        <w:t xml:space="preserve"> HIGHER EDUCATION</w:t>
      </w:r>
      <w:r>
        <w:t xml:space="preserve"> PROJECTS, AND TO PROVIDE THAT THE PROVISIONS OF SECTION 2</w:t>
      </w:r>
      <w:r>
        <w:noBreakHyphen/>
        <w:t>7</w:t>
      </w:r>
      <w:r>
        <w:noBreakHyphen/>
        <w:t>105 OF THE 1976 CODE DO NOT APPLY TO THIS ACT.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2EBC" w:rsidRDefault="00DF2E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F2EBC" w:rsidRDefault="00DF2E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EBC" w:rsidRDefault="00DF2E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80FDC">
        <w:t>Item (f) of Section 3 of Act 1377 of 1968, as last amended by Act 308 of 2012, is further amended by adding:</w:t>
      </w:r>
    </w:p>
    <w:p w:rsidR="00780FDC" w:rsidRDefault="00780F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0FDC" w:rsidRDefault="00780F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(l)</w:t>
      </w:r>
    </w:p>
    <w:p w:rsidR="00780FDC" w:rsidRDefault="00780F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0FDC" w:rsidRDefault="00780F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4 of Act 1377 of 1968, as last amended by Act 308 of 2012, is further amended by deleting the first sentence.</w:t>
      </w:r>
    </w:p>
    <w:p w:rsidR="00780FDC" w:rsidRDefault="00780F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0FDC" w:rsidRDefault="00780F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Notwithstanding any other provision of law, the provisions contained in Section 2</w:t>
      </w:r>
      <w:r>
        <w:noBreakHyphen/>
        <w:t>7</w:t>
      </w:r>
      <w:r>
        <w:noBreakHyphen/>
        <w:t>105 of the 1976 Code do not apply to the provisions contained in this act.</w:t>
      </w:r>
    </w:p>
    <w:p w:rsidR="00780FDC" w:rsidRDefault="00780F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0FDC" w:rsidRDefault="00780F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Funds for the projects authorized in SECTION 1 may not be released until January 1, 2017.</w:t>
      </w:r>
    </w:p>
    <w:p w:rsidR="00DF2EBC" w:rsidRDefault="00DF2E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EBC" w:rsidRDefault="00DF2E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80FDC">
        <w:t>5.</w:t>
      </w:r>
      <w:r>
        <w:tab/>
        <w:t>This act takes effect upon approval by the Governor.</w:t>
      </w:r>
    </w:p>
    <w:p w:rsidR="00A063D8" w:rsidRDefault="00780F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077B" w:rsidRDefault="00B6077B" w:rsidP="00B6077B">
      <w:pPr>
        <w:suppressAutoHyphens/>
      </w:pPr>
    </w:p>
    <w:sectPr w:rsidR="00B6077B" w:rsidSect="00B6077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2EBC" w:rsidRDefault="00DF2EBC" w:rsidP="009F0C77">
      <w:r>
        <w:separator/>
      </w:r>
    </w:p>
  </w:endnote>
  <w:endnote w:type="continuationSeparator" w:id="0">
    <w:p w:rsidR="00DF2EBC" w:rsidRDefault="00DF2E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4FBEC0-C241-4317-BF28-B1096C35610C}"/>
    <w:embedBold r:id="rId2" w:fontKey="{10DAF7DD-5EE0-4780-95E7-82583C5958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A5F63B2-A8A6-4D37-998E-EBE83D94ED1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3F4299B-E881-40EF-BA00-FA2659A8C9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6D16A2-7BEA-4FC2-B5C5-58353AA9F4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077B" w:rsidRPr="005C7CD0" w:rsidRDefault="00B6077B" w:rsidP="005C7C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47D2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2EBC" w:rsidRDefault="00DF2EBC" w:rsidP="009F0C77">
      <w:r>
        <w:separator/>
      </w:r>
    </w:p>
  </w:footnote>
  <w:footnote w:type="continuationSeparator" w:id="0">
    <w:p w:rsidR="00DF2EBC" w:rsidRDefault="00DF2E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471DG16"/>
    <w:docVar w:name="CoverBillType" w:val="b"/>
    <w:docVar w:name="docpath" w:val="L:\Council\bills\BBM\9471DG16.DOCX"/>
    <w:docVar w:name="dvBillNumber" w:val="521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DF2EBC"/>
    <w:rsid w:val="00011869"/>
    <w:rsid w:val="00015CD6"/>
    <w:rsid w:val="000E1785"/>
    <w:rsid w:val="000F0767"/>
    <w:rsid w:val="000F40FA"/>
    <w:rsid w:val="0010776B"/>
    <w:rsid w:val="00133E66"/>
    <w:rsid w:val="001435A3"/>
    <w:rsid w:val="00146ED3"/>
    <w:rsid w:val="00147D21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3990"/>
    <w:rsid w:val="003C4DAB"/>
    <w:rsid w:val="003C5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C7CD0"/>
    <w:rsid w:val="005E2BC9"/>
    <w:rsid w:val="00605102"/>
    <w:rsid w:val="006215AA"/>
    <w:rsid w:val="006913C9"/>
    <w:rsid w:val="0069470D"/>
    <w:rsid w:val="007033CB"/>
    <w:rsid w:val="00734F00"/>
    <w:rsid w:val="00780FDC"/>
    <w:rsid w:val="007A70AE"/>
    <w:rsid w:val="007F68D8"/>
    <w:rsid w:val="008362E8"/>
    <w:rsid w:val="008A0D3B"/>
    <w:rsid w:val="008A1768"/>
    <w:rsid w:val="008F0F33"/>
    <w:rsid w:val="008F4429"/>
    <w:rsid w:val="0094021A"/>
    <w:rsid w:val="009B44AF"/>
    <w:rsid w:val="009C6A0B"/>
    <w:rsid w:val="009F0C77"/>
    <w:rsid w:val="009F4DD1"/>
    <w:rsid w:val="00A063D8"/>
    <w:rsid w:val="00A41684"/>
    <w:rsid w:val="00A64E80"/>
    <w:rsid w:val="00A72BCD"/>
    <w:rsid w:val="00A741D9"/>
    <w:rsid w:val="00A833AB"/>
    <w:rsid w:val="00A9741D"/>
    <w:rsid w:val="00AD4B17"/>
    <w:rsid w:val="00B412D4"/>
    <w:rsid w:val="00B6077B"/>
    <w:rsid w:val="00BE3C22"/>
    <w:rsid w:val="00C0345E"/>
    <w:rsid w:val="00C133A5"/>
    <w:rsid w:val="00C3483A"/>
    <w:rsid w:val="00C74E9D"/>
    <w:rsid w:val="00C82FD3"/>
    <w:rsid w:val="00C92819"/>
    <w:rsid w:val="00CC6B7B"/>
    <w:rsid w:val="00CD2089"/>
    <w:rsid w:val="00D73A67"/>
    <w:rsid w:val="00D970A9"/>
    <w:rsid w:val="00DF2EBC"/>
    <w:rsid w:val="00DF3845"/>
    <w:rsid w:val="00E41911"/>
    <w:rsid w:val="00E92EEF"/>
    <w:rsid w:val="00ED3881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ED66D4-0982-4D88-8FAC-34047CE17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3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3C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607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4-14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4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217_201604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1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47A9F-94B2-48CA-A826-E2381E614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281</Words>
  <Characters>1603</Characters>
  <Application>Microsoft Office Word</Application>
  <DocSecurity>6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5217: State Capital Improvement Bonds - South Carolina Legislature Online</dc:title>
  <dc:creator>BRENDA MELTON</dc:creator>
  <cp:lastModifiedBy>N Cumfer</cp:lastModifiedBy>
  <cp:revision>2</cp:revision>
  <cp:lastPrinted>2016-04-11T13:14:00Z</cp:lastPrinted>
  <dcterms:created xsi:type="dcterms:W3CDTF">2016-12-02T19:31:00Z</dcterms:created>
  <dcterms:modified xsi:type="dcterms:W3CDTF">2016-12-02T19:31:00Z</dcterms:modified>
</cp:coreProperties>
</file>