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486" w:rsidRDefault="00C72486" w:rsidP="00C72486">
      <w:pPr>
        <w:widowControl w:val="0"/>
        <w:jc w:val="center"/>
      </w:pPr>
      <w:bookmarkStart w:id="0" w:name="_GoBack"/>
      <w:bookmarkEnd w:id="0"/>
      <w:r w:rsidRPr="00C72486">
        <w:rPr>
          <w:b/>
        </w:rPr>
        <w:t>South Carolina General Assembly</w:t>
      </w:r>
    </w:p>
    <w:p w:rsidR="00C72486" w:rsidRDefault="00C72486" w:rsidP="00C72486">
      <w:pPr>
        <w:widowControl w:val="0"/>
        <w:jc w:val="center"/>
      </w:pPr>
      <w:r>
        <w:t>121st Session, 2015-2016</w:t>
      </w:r>
    </w:p>
    <w:p w:rsidR="00C72486" w:rsidRDefault="00C72486" w:rsidP="00C72486">
      <w:pPr>
        <w:widowControl w:val="0"/>
        <w:jc w:val="left"/>
      </w:pPr>
    </w:p>
    <w:p w:rsidR="00C72486" w:rsidRDefault="00C72486" w:rsidP="00C72486">
      <w:pPr>
        <w:widowControl w:val="0"/>
        <w:jc w:val="left"/>
        <w:rPr>
          <w:b/>
        </w:rPr>
      </w:pPr>
      <w:r w:rsidRPr="00C72486">
        <w:rPr>
          <w:b/>
        </w:rPr>
        <w:t>S.</w:t>
      </w:r>
      <w:r>
        <w:rPr>
          <w:b/>
        </w:rPr>
        <w:t xml:space="preserve"> </w:t>
      </w:r>
      <w:r w:rsidRPr="00C72486">
        <w:rPr>
          <w:b/>
        </w:rPr>
        <w:t>758</w:t>
      </w:r>
    </w:p>
    <w:p w:rsidR="00C72486" w:rsidRDefault="00C72486" w:rsidP="00C72486">
      <w:pPr>
        <w:widowControl w:val="0"/>
        <w:jc w:val="left"/>
        <w:rPr>
          <w:b/>
        </w:rPr>
      </w:pPr>
    </w:p>
    <w:p w:rsidR="00C72486" w:rsidRDefault="00C72486" w:rsidP="00C72486">
      <w:pPr>
        <w:widowControl w:val="0"/>
        <w:jc w:val="left"/>
      </w:pPr>
      <w:r w:rsidRPr="00C72486">
        <w:rPr>
          <w:b/>
        </w:rPr>
        <w:t>STATUS INFORMATION</w:t>
      </w:r>
    </w:p>
    <w:p w:rsidR="00C72486" w:rsidRDefault="00C72486" w:rsidP="00C72486">
      <w:pPr>
        <w:widowControl w:val="0"/>
        <w:jc w:val="left"/>
      </w:pPr>
    </w:p>
    <w:p w:rsidR="00C72486" w:rsidRDefault="00C72486" w:rsidP="00C72486">
      <w:pPr>
        <w:widowControl w:val="0"/>
        <w:jc w:val="left"/>
      </w:pPr>
      <w:r>
        <w:t>Concurrent Resolution</w:t>
      </w:r>
    </w:p>
    <w:p w:rsidR="00C72486" w:rsidRDefault="00C72486" w:rsidP="00C72486">
      <w:pPr>
        <w:widowControl w:val="0"/>
        <w:jc w:val="left"/>
      </w:pPr>
      <w:r>
        <w:t>Sponsors: Senator Matthews</w:t>
      </w:r>
    </w:p>
    <w:p w:rsidR="00C72486" w:rsidRDefault="00C72486" w:rsidP="00C72486">
      <w:pPr>
        <w:widowControl w:val="0"/>
        <w:jc w:val="left"/>
      </w:pPr>
      <w:r>
        <w:t>Document Path: l:\council\bills\swb\5323cm15.docx</w:t>
      </w:r>
    </w:p>
    <w:p w:rsidR="00C72486" w:rsidRDefault="00C72486" w:rsidP="00C72486">
      <w:pPr>
        <w:widowControl w:val="0"/>
        <w:jc w:val="left"/>
      </w:pPr>
    </w:p>
    <w:p w:rsidR="00EB7254" w:rsidRDefault="00EB7254" w:rsidP="00C72486">
      <w:pPr>
        <w:widowControl w:val="0"/>
        <w:jc w:val="left"/>
      </w:pPr>
      <w:r>
        <w:t>Introduced in the Senate on May 12, 2015</w:t>
      </w:r>
    </w:p>
    <w:p w:rsidR="00EB7254" w:rsidRDefault="00EB7254" w:rsidP="00C72486">
      <w:pPr>
        <w:widowControl w:val="0"/>
        <w:jc w:val="left"/>
      </w:pPr>
      <w:r>
        <w:t>Introduced in the House on May 26, 2015</w:t>
      </w:r>
    </w:p>
    <w:p w:rsidR="00EB7254" w:rsidRDefault="00EB7254" w:rsidP="00C72486">
      <w:pPr>
        <w:widowControl w:val="0"/>
        <w:jc w:val="left"/>
      </w:pPr>
      <w:r>
        <w:t>Currently residing in the Senate</w:t>
      </w:r>
    </w:p>
    <w:p w:rsidR="00EB7254" w:rsidRDefault="00EB7254" w:rsidP="00C72486">
      <w:pPr>
        <w:widowControl w:val="0"/>
        <w:jc w:val="left"/>
      </w:pPr>
    </w:p>
    <w:p w:rsidR="00C72486" w:rsidRDefault="00C72486" w:rsidP="00C72486">
      <w:pPr>
        <w:widowControl w:val="0"/>
        <w:jc w:val="left"/>
      </w:pPr>
      <w:r>
        <w:t xml:space="preserve">Summary: </w:t>
      </w:r>
      <w:r w:rsidR="00651A42">
        <w:t>Honorable Fred C. Mack</w:t>
      </w:r>
    </w:p>
    <w:p w:rsidR="00C72486" w:rsidRDefault="00C72486" w:rsidP="00C72486">
      <w:pPr>
        <w:widowControl w:val="0"/>
        <w:jc w:val="left"/>
      </w:pPr>
    </w:p>
    <w:p w:rsidR="00C72486" w:rsidRDefault="00C72486" w:rsidP="00C72486">
      <w:pPr>
        <w:widowControl w:val="0"/>
        <w:jc w:val="left"/>
      </w:pPr>
    </w:p>
    <w:p w:rsidR="00C72486" w:rsidRDefault="00C72486" w:rsidP="00C72486">
      <w:pPr>
        <w:widowControl w:val="0"/>
        <w:tabs>
          <w:tab w:val="center" w:pos="590"/>
          <w:tab w:val="center" w:pos="1440"/>
          <w:tab w:val="left" w:pos="1872"/>
          <w:tab w:val="left" w:pos="9187"/>
        </w:tabs>
        <w:jc w:val="left"/>
      </w:pPr>
      <w:r w:rsidRPr="00C72486">
        <w:rPr>
          <w:b/>
        </w:rPr>
        <w:t>HISTORY OF LEGISLATIVE ACTIONS</w:t>
      </w:r>
    </w:p>
    <w:p w:rsidR="00C72486" w:rsidRDefault="00C72486" w:rsidP="00C72486">
      <w:pPr>
        <w:widowControl w:val="0"/>
        <w:tabs>
          <w:tab w:val="center" w:pos="590"/>
          <w:tab w:val="center" w:pos="1440"/>
          <w:tab w:val="left" w:pos="1872"/>
          <w:tab w:val="left" w:pos="9187"/>
        </w:tabs>
        <w:jc w:val="left"/>
      </w:pPr>
    </w:p>
    <w:p w:rsidR="00C72486" w:rsidRPr="00C72486" w:rsidRDefault="00C72486" w:rsidP="00C72486">
      <w:pPr>
        <w:widowControl w:val="0"/>
        <w:tabs>
          <w:tab w:val="center" w:pos="590"/>
          <w:tab w:val="center" w:pos="1440"/>
          <w:tab w:val="left" w:pos="1872"/>
          <w:tab w:val="left" w:pos="9187"/>
        </w:tabs>
        <w:jc w:val="left"/>
      </w:pPr>
      <w:r w:rsidRPr="00C72486">
        <w:rPr>
          <w:u w:val="single"/>
        </w:rPr>
        <w:tab/>
        <w:t>Date</w:t>
      </w:r>
      <w:r w:rsidRPr="00C72486">
        <w:rPr>
          <w:u w:val="single"/>
        </w:rPr>
        <w:tab/>
        <w:t>Body</w:t>
      </w:r>
      <w:r w:rsidRPr="00C72486">
        <w:rPr>
          <w:u w:val="single"/>
        </w:rPr>
        <w:tab/>
        <w:t>Action Description with journal page number</w:t>
      </w:r>
      <w:r w:rsidRPr="00C72486">
        <w:rPr>
          <w:u w:val="single"/>
        </w:rPr>
        <w:tab/>
      </w:r>
    </w:p>
    <w:p w:rsidR="007E7EBF" w:rsidRDefault="007E7EBF" w:rsidP="007E7EBF">
      <w:pPr>
        <w:widowControl w:val="0"/>
        <w:tabs>
          <w:tab w:val="right" w:pos="1008"/>
          <w:tab w:val="left" w:pos="1152"/>
          <w:tab w:val="left" w:pos="1872"/>
          <w:tab w:val="left" w:pos="9187"/>
        </w:tabs>
        <w:ind w:left="2088" w:hanging="2088"/>
        <w:jc w:val="left"/>
      </w:pPr>
      <w:r>
        <w:tab/>
        <w:t>5/12/2015</w:t>
      </w:r>
      <w:r>
        <w:tab/>
        <w:t>Senate</w:t>
      </w:r>
      <w:r>
        <w:tab/>
      </w:r>
      <w:r w:rsidRPr="00713059">
        <w:t>Introduced (</w:t>
      </w:r>
      <w:hyperlink r:id="rId7" w:history="1">
        <w:r w:rsidRPr="00B453C8">
          <w:rPr>
            <w:rStyle w:val="Hyperlink"/>
          </w:rPr>
          <w:t>Senate Journal</w:t>
        </w:r>
        <w:r w:rsidRPr="00B453C8">
          <w:rPr>
            <w:rStyle w:val="Hyperlink"/>
          </w:rPr>
          <w:noBreakHyphen/>
          <w:t>page 9</w:t>
        </w:r>
      </w:hyperlink>
      <w:r w:rsidRPr="00713059">
        <w:t>)</w:t>
      </w:r>
    </w:p>
    <w:p w:rsidR="007E7EBF" w:rsidRDefault="007E7EBF" w:rsidP="007E7EBF">
      <w:pPr>
        <w:widowControl w:val="0"/>
        <w:tabs>
          <w:tab w:val="right" w:pos="1008"/>
          <w:tab w:val="left" w:pos="1152"/>
          <w:tab w:val="left" w:pos="1872"/>
          <w:tab w:val="left" w:pos="9187"/>
        </w:tabs>
        <w:ind w:left="2088" w:hanging="2088"/>
        <w:jc w:val="left"/>
      </w:pPr>
      <w:r>
        <w:tab/>
        <w:t>5/12/2015</w:t>
      </w:r>
      <w:r>
        <w:tab/>
        <w:t>Senate</w:t>
      </w:r>
      <w:r>
        <w:tab/>
      </w:r>
      <w:r w:rsidRPr="00713059">
        <w:t>Referred</w:t>
      </w:r>
      <w:r>
        <w:t xml:space="preserve"> to Committee on </w:t>
      </w:r>
      <w:r w:rsidRPr="00713059">
        <w:rPr>
          <w:b/>
        </w:rPr>
        <w:t>Transportation</w:t>
      </w:r>
      <w:r>
        <w:t xml:space="preserve"> </w:t>
      </w:r>
      <w:r w:rsidRPr="00713059">
        <w:t>(</w:t>
      </w:r>
      <w:hyperlink r:id="rId8" w:history="1">
        <w:r w:rsidRPr="00B453C8">
          <w:rPr>
            <w:rStyle w:val="Hyperlink"/>
          </w:rPr>
          <w:t>Senate Journal</w:t>
        </w:r>
        <w:r w:rsidRPr="00B453C8">
          <w:rPr>
            <w:rStyle w:val="Hyperlink"/>
          </w:rPr>
          <w:noBreakHyphen/>
          <w:t>page 9</w:t>
        </w:r>
      </w:hyperlink>
      <w:r w:rsidRPr="00713059">
        <w:t>)</w:t>
      </w:r>
    </w:p>
    <w:p w:rsidR="007E7EBF" w:rsidRDefault="007E7EBF" w:rsidP="007E7EBF">
      <w:pPr>
        <w:widowControl w:val="0"/>
        <w:tabs>
          <w:tab w:val="right" w:pos="1008"/>
          <w:tab w:val="left" w:pos="1152"/>
          <w:tab w:val="left" w:pos="1872"/>
          <w:tab w:val="left" w:pos="9187"/>
        </w:tabs>
        <w:ind w:left="2088" w:hanging="2088"/>
        <w:jc w:val="left"/>
      </w:pPr>
      <w:r>
        <w:tab/>
        <w:t>5/20/2015</w:t>
      </w:r>
      <w:r>
        <w:tab/>
        <w:t>Senate</w:t>
      </w:r>
      <w:r>
        <w:tab/>
      </w:r>
      <w:r w:rsidRPr="00713059">
        <w:t>Recal</w:t>
      </w:r>
      <w:r>
        <w:t xml:space="preserve">led from Committee on </w:t>
      </w:r>
      <w:r w:rsidRPr="00713059">
        <w:rPr>
          <w:b/>
        </w:rPr>
        <w:t>Judiciary</w:t>
      </w:r>
      <w:r>
        <w:t xml:space="preserve"> </w:t>
      </w:r>
      <w:r w:rsidRPr="00713059">
        <w:t>(</w:t>
      </w:r>
      <w:hyperlink r:id="rId9" w:history="1">
        <w:r w:rsidRPr="00B453C8">
          <w:rPr>
            <w:rStyle w:val="Hyperlink"/>
          </w:rPr>
          <w:t>Senate Journal</w:t>
        </w:r>
        <w:r w:rsidRPr="00B453C8">
          <w:rPr>
            <w:rStyle w:val="Hyperlink"/>
          </w:rPr>
          <w:noBreakHyphen/>
          <w:t>page 3</w:t>
        </w:r>
      </w:hyperlink>
      <w:r w:rsidRPr="00713059">
        <w:t>)</w:t>
      </w:r>
    </w:p>
    <w:p w:rsidR="007E7EBF" w:rsidRDefault="007E7EBF" w:rsidP="007E7EBF">
      <w:pPr>
        <w:widowControl w:val="0"/>
        <w:tabs>
          <w:tab w:val="right" w:pos="1008"/>
          <w:tab w:val="left" w:pos="1152"/>
          <w:tab w:val="left" w:pos="1872"/>
          <w:tab w:val="left" w:pos="9187"/>
        </w:tabs>
        <w:ind w:left="2088" w:hanging="2088"/>
        <w:jc w:val="left"/>
      </w:pPr>
      <w:r>
        <w:tab/>
        <w:t>5/21/2015</w:t>
      </w:r>
      <w:r>
        <w:tab/>
      </w:r>
      <w:r>
        <w:tab/>
      </w:r>
      <w:r w:rsidRPr="00713059">
        <w:t>Scrivener's error corrected</w:t>
      </w:r>
    </w:p>
    <w:p w:rsidR="007E7EBF" w:rsidRDefault="007E7EBF" w:rsidP="007E7EBF">
      <w:pPr>
        <w:widowControl w:val="0"/>
        <w:tabs>
          <w:tab w:val="right" w:pos="1008"/>
          <w:tab w:val="left" w:pos="1152"/>
          <w:tab w:val="left" w:pos="1872"/>
          <w:tab w:val="left" w:pos="9187"/>
        </w:tabs>
        <w:ind w:left="2088" w:hanging="2088"/>
        <w:jc w:val="left"/>
      </w:pPr>
      <w:r>
        <w:tab/>
        <w:t>5/26/2015</w:t>
      </w:r>
      <w:r>
        <w:tab/>
        <w:t>Senate</w:t>
      </w:r>
      <w:r>
        <w:tab/>
      </w:r>
      <w:r w:rsidRPr="00713059">
        <w:t>Adopted, sent to House (</w:t>
      </w:r>
      <w:hyperlink r:id="rId10" w:history="1">
        <w:r w:rsidRPr="00B453C8">
          <w:rPr>
            <w:rStyle w:val="Hyperlink"/>
          </w:rPr>
          <w:t>Senate Journal</w:t>
        </w:r>
        <w:r w:rsidRPr="00B453C8">
          <w:rPr>
            <w:rStyle w:val="Hyperlink"/>
          </w:rPr>
          <w:noBreakHyphen/>
          <w:t>page 21</w:t>
        </w:r>
      </w:hyperlink>
      <w:r w:rsidRPr="00713059">
        <w:t>)</w:t>
      </w:r>
    </w:p>
    <w:p w:rsidR="007E7EBF" w:rsidRDefault="007E7EBF" w:rsidP="007E7EBF">
      <w:pPr>
        <w:widowControl w:val="0"/>
        <w:tabs>
          <w:tab w:val="right" w:pos="1008"/>
          <w:tab w:val="left" w:pos="1152"/>
          <w:tab w:val="left" w:pos="1872"/>
          <w:tab w:val="left" w:pos="9187"/>
        </w:tabs>
        <w:ind w:left="2088" w:hanging="2088"/>
        <w:jc w:val="left"/>
      </w:pPr>
      <w:r>
        <w:tab/>
        <w:t>5/26/2015</w:t>
      </w:r>
      <w:r>
        <w:tab/>
        <w:t>House</w:t>
      </w:r>
      <w:r>
        <w:tab/>
      </w:r>
      <w:r w:rsidRPr="00713059">
        <w:t>Introduced</w:t>
      </w:r>
    </w:p>
    <w:p w:rsidR="007E7EBF" w:rsidRDefault="007E7EBF" w:rsidP="007E7EBF">
      <w:pPr>
        <w:widowControl w:val="0"/>
        <w:tabs>
          <w:tab w:val="right" w:pos="1008"/>
          <w:tab w:val="left" w:pos="1152"/>
          <w:tab w:val="left" w:pos="1872"/>
          <w:tab w:val="left" w:pos="9187"/>
        </w:tabs>
        <w:ind w:left="2088" w:hanging="2088"/>
        <w:jc w:val="left"/>
      </w:pPr>
      <w:r>
        <w:tab/>
        <w:t>5/26/2015</w:t>
      </w:r>
      <w:r>
        <w:tab/>
        <w:t>House</w:t>
      </w:r>
      <w:r>
        <w:tab/>
      </w:r>
      <w:r w:rsidRPr="00713059">
        <w:t xml:space="preserve">Referred to </w:t>
      </w:r>
      <w:r w:rsidRPr="00713059">
        <w:rPr>
          <w:b/>
        </w:rPr>
        <w:t>Orangeburg Delegation</w:t>
      </w:r>
    </w:p>
    <w:p w:rsidR="007E7EBF" w:rsidRDefault="007E7EBF" w:rsidP="007E7EBF">
      <w:pPr>
        <w:widowControl w:val="0"/>
        <w:tabs>
          <w:tab w:val="right" w:pos="1008"/>
          <w:tab w:val="left" w:pos="1152"/>
          <w:tab w:val="left" w:pos="1872"/>
          <w:tab w:val="left" w:pos="9187"/>
        </w:tabs>
        <w:ind w:left="2088" w:hanging="2088"/>
        <w:jc w:val="left"/>
      </w:pPr>
      <w:r>
        <w:tab/>
        <w:t>6/4/2015</w:t>
      </w:r>
      <w:r>
        <w:tab/>
        <w:t>House</w:t>
      </w:r>
      <w:r>
        <w:tab/>
      </w:r>
      <w:r w:rsidRPr="00713059">
        <w:t xml:space="preserve">Committee report: </w:t>
      </w:r>
      <w:r>
        <w:t xml:space="preserve">Favorable Orangeburg Delegation </w:t>
      </w:r>
      <w:r w:rsidRPr="00713059">
        <w:t>(</w:t>
      </w:r>
      <w:hyperlink r:id="rId11" w:history="1">
        <w:r w:rsidRPr="00B453C8">
          <w:rPr>
            <w:rStyle w:val="Hyperlink"/>
          </w:rPr>
          <w:t>House Journal</w:t>
        </w:r>
        <w:r w:rsidRPr="00B453C8">
          <w:rPr>
            <w:rStyle w:val="Hyperlink"/>
          </w:rPr>
          <w:noBreakHyphen/>
          <w:t>page 57</w:t>
        </w:r>
      </w:hyperlink>
      <w:r w:rsidRPr="00713059">
        <w:t>)</w:t>
      </w:r>
    </w:p>
    <w:p w:rsidR="007E7EBF" w:rsidRDefault="007E7EBF" w:rsidP="007E7EBF">
      <w:pPr>
        <w:widowControl w:val="0"/>
        <w:tabs>
          <w:tab w:val="right" w:pos="1008"/>
          <w:tab w:val="left" w:pos="1152"/>
          <w:tab w:val="left" w:pos="1872"/>
          <w:tab w:val="left" w:pos="9187"/>
        </w:tabs>
        <w:ind w:left="2088" w:hanging="2088"/>
        <w:jc w:val="left"/>
      </w:pPr>
      <w:r>
        <w:tab/>
        <w:t>1/12/2016</w:t>
      </w:r>
      <w:r>
        <w:tab/>
        <w:t>House</w:t>
      </w:r>
      <w:r>
        <w:tab/>
      </w:r>
      <w:r w:rsidRPr="00713059">
        <w:t>Adopted, sent to Senate (</w:t>
      </w:r>
      <w:hyperlink r:id="rId12" w:history="1">
        <w:r w:rsidRPr="00B453C8">
          <w:rPr>
            <w:rStyle w:val="Hyperlink"/>
          </w:rPr>
          <w:t>House Journal</w:t>
        </w:r>
        <w:r w:rsidRPr="00B453C8">
          <w:rPr>
            <w:rStyle w:val="Hyperlink"/>
          </w:rPr>
          <w:noBreakHyphen/>
          <w:t>page 129</w:t>
        </w:r>
      </w:hyperlink>
      <w:r w:rsidRPr="00713059">
        <w:t>)</w:t>
      </w:r>
    </w:p>
    <w:p w:rsidR="007E7EBF" w:rsidRDefault="007E7EBF" w:rsidP="007E7EBF">
      <w:pPr>
        <w:widowControl w:val="0"/>
        <w:tabs>
          <w:tab w:val="right" w:pos="1008"/>
          <w:tab w:val="left" w:pos="1152"/>
          <w:tab w:val="left" w:pos="1872"/>
          <w:tab w:val="left" w:pos="9187"/>
        </w:tabs>
        <w:ind w:left="2088" w:hanging="2088"/>
        <w:jc w:val="left"/>
      </w:pPr>
    </w:p>
    <w:p w:rsidR="00C72486" w:rsidRDefault="00C72486" w:rsidP="00C72486">
      <w:pPr>
        <w:widowControl w:val="0"/>
        <w:tabs>
          <w:tab w:val="right" w:pos="1008"/>
          <w:tab w:val="left" w:pos="1152"/>
          <w:tab w:val="left" w:pos="1872"/>
          <w:tab w:val="left" w:pos="9187"/>
        </w:tabs>
        <w:ind w:left="2088" w:hanging="2088"/>
        <w:jc w:val="left"/>
      </w:pPr>
      <w:r>
        <w:t xml:space="preserve">View the latest </w:t>
      </w:r>
      <w:hyperlink r:id="rId13" w:history="1">
        <w:r w:rsidRPr="00C72486">
          <w:rPr>
            <w:rStyle w:val="Hyperlink"/>
          </w:rPr>
          <w:t>legislative information</w:t>
        </w:r>
      </w:hyperlink>
      <w:r>
        <w:t xml:space="preserve"> at the website</w:t>
      </w:r>
    </w:p>
    <w:p w:rsidR="00C72486" w:rsidRDefault="00C72486" w:rsidP="00C72486">
      <w:pPr>
        <w:widowControl w:val="0"/>
        <w:tabs>
          <w:tab w:val="right" w:pos="1008"/>
          <w:tab w:val="left" w:pos="1152"/>
          <w:tab w:val="left" w:pos="1872"/>
          <w:tab w:val="left" w:pos="9187"/>
        </w:tabs>
        <w:ind w:left="2088" w:hanging="2088"/>
        <w:jc w:val="left"/>
      </w:pPr>
    </w:p>
    <w:p w:rsidR="00C72486" w:rsidRPr="00C72486" w:rsidRDefault="00C72486" w:rsidP="00C72486">
      <w:pPr>
        <w:widowControl w:val="0"/>
        <w:tabs>
          <w:tab w:val="right" w:pos="1008"/>
          <w:tab w:val="left" w:pos="1152"/>
          <w:tab w:val="left" w:pos="1872"/>
          <w:tab w:val="left" w:pos="9187"/>
        </w:tabs>
        <w:ind w:left="2088" w:hanging="2088"/>
        <w:jc w:val="left"/>
      </w:pPr>
    </w:p>
    <w:p w:rsidR="00C72486" w:rsidRDefault="00C72486" w:rsidP="00C72486">
      <w:pPr>
        <w:widowControl w:val="0"/>
        <w:jc w:val="left"/>
      </w:pPr>
      <w:r w:rsidRPr="00C72486">
        <w:rPr>
          <w:b/>
        </w:rPr>
        <w:t>VERSIONS OF THIS BILL</w:t>
      </w:r>
    </w:p>
    <w:p w:rsidR="00C72486" w:rsidRDefault="00C72486" w:rsidP="00C72486">
      <w:pPr>
        <w:widowControl w:val="0"/>
        <w:jc w:val="left"/>
      </w:pPr>
    </w:p>
    <w:p w:rsidR="00C72486" w:rsidRDefault="00B453C8" w:rsidP="00C72486">
      <w:pPr>
        <w:widowControl w:val="0"/>
        <w:jc w:val="left"/>
      </w:pPr>
      <w:hyperlink r:id="rId14" w:history="1">
        <w:r w:rsidR="00C72486">
          <w:rPr>
            <w:rStyle w:val="Hyperlink"/>
          </w:rPr>
          <w:t>5/12/2015</w:t>
        </w:r>
      </w:hyperlink>
    </w:p>
    <w:p w:rsidR="00C72486" w:rsidRDefault="00B453C8" w:rsidP="00C72486">
      <w:hyperlink r:id="rId15" w:history="1">
        <w:r w:rsidR="00CE211D" w:rsidRPr="00CE211D">
          <w:rPr>
            <w:rStyle w:val="Hyperlink"/>
          </w:rPr>
          <w:t>5/20/2015</w:t>
        </w:r>
      </w:hyperlink>
    </w:p>
    <w:p w:rsidR="00CE211D" w:rsidRDefault="00B453C8" w:rsidP="00C72486">
      <w:hyperlink r:id="rId16" w:history="1">
        <w:r w:rsidR="0037033A" w:rsidRPr="0037033A">
          <w:rPr>
            <w:rStyle w:val="Hyperlink"/>
          </w:rPr>
          <w:t>5/21/2015</w:t>
        </w:r>
      </w:hyperlink>
    </w:p>
    <w:p w:rsidR="0037033A" w:rsidRDefault="00B453C8" w:rsidP="00C72486">
      <w:hyperlink r:id="rId17" w:history="1">
        <w:r w:rsidR="00E84E05" w:rsidRPr="00E84E05">
          <w:rPr>
            <w:rStyle w:val="Hyperlink"/>
          </w:rPr>
          <w:t>6/4/2015</w:t>
        </w:r>
      </w:hyperlink>
    </w:p>
    <w:p w:rsidR="00E84E05" w:rsidRDefault="00E84E05" w:rsidP="00C72486"/>
    <w:p w:rsidR="00C72486" w:rsidRDefault="00C72486" w:rsidP="00C72486">
      <w:pPr>
        <w:sectPr w:rsidR="00C72486" w:rsidSect="00C72486">
          <w:pgSz w:w="12240" w:h="15840" w:code="1"/>
          <w:pgMar w:top="1080" w:right="1440" w:bottom="1080" w:left="1440" w:header="720" w:footer="720" w:gutter="0"/>
          <w:cols w:space="720"/>
          <w:noEndnote/>
          <w:docGrid w:linePitch="360"/>
        </w:sectPr>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4, 2015</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Pr="002D1D22" w:rsidRDefault="00E84E05" w:rsidP="002D1D22">
      <w:pPr>
        <w:tabs>
          <w:tab w:val="right" w:pos="5933"/>
        </w:tabs>
        <w:suppressAutoHyphens/>
      </w:pPr>
      <w:r>
        <w:tab/>
      </w:r>
      <w:r>
        <w:rPr>
          <w:b/>
          <w:sz w:val="36"/>
        </w:rPr>
        <w:t>S. 758</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36C8">
        <w:t>Senator Matthews</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6/4/15--H.</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26, 2015.</w:t>
      </w:r>
    </w:p>
    <w:p w:rsidR="00E84E05" w:rsidRPr="002D1D22" w:rsidRDefault="00E84E05"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Pr="002D1D22" w:rsidRDefault="00E84E05"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ORANGEBURG DELEGATION</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758) to request that the Department of Transportation name the portion of United States Highway 178 from its southeastern intersection with the Bowman Town limits, etc., respectfully</w:t>
      </w:r>
    </w:p>
    <w:p w:rsidR="00E84E05" w:rsidRPr="002D1D22" w:rsidRDefault="00E84E05"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E84E05" w:rsidRPr="002D1D22" w:rsidRDefault="00E84E05" w:rsidP="002D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4E05" w:rsidSect="008B2B8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Pr="00325348" w:rsidRDefault="00E84E05" w:rsidP="00F9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178 FROM ITS SOUTHEASTERN INTERSECTION WITH THE BOWMAN TOWN LIMITS TO ITS INTERSECTION WITH THE ORANGEBURG/DORCHESTER COUNTY LINE THE “HONORABLE FRED C. MACK MEMORIAL HIGHWAY” AND ERECT APPROPRIATE MARKERS OR SIGNS ALONG THIS PORTION OF HIGHWAY THAT CONTAIN THIS DESIGNATION.</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Fred Clarence Mack was born on September 1, 1940, in Elloree, South Carolina, the son of sharecroppers, Mr. and Mrs. Clarence (Ella Clara) Mack.  He died on August 19, 1990; and</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a stranger to work, throughout his life he held various jobs.  These included working in the farming industry, construction jobs on what would become Cape Canaveral, Florida, as an operator with Utica Tool Company, and as a licensed agent with Mutual of Omaha Insurance Company; and</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1973, Mr. Fred C. Mack received a Bachelor of Science degree in Accounting from South Carolina State College and began his career as an associate director of the former Orangeburg County Consumer Health Council; and</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in 1970</w:t>
      </w:r>
      <w:r w:rsidRPr="00110B66">
        <w:t>’</w:t>
      </w:r>
      <w:r>
        <w:t xml:space="preserve">s, he served as an effective member of the Bowman School District Two Board of Trustees.  In 1976, he was elected to the Orangeburg County Council, where he proudly served the citizens of Orangeburg County until his death; and </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Antioch Baptist Church in Bowman at a young age and held various offices until his death.  These offices included Sunday school superintendent, trustee, treasurer, and chairman of the deacon board; and</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 Mack was married to his wife Mildred for thirty</w:t>
      </w:r>
      <w:r>
        <w:noBreakHyphen/>
        <w:t>two years, and together they raised five children.  He is survived by a host of grandchildren and great grandchildren; and</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Mr. Fred Clarence Mack</w:t>
      </w:r>
      <w:r w:rsidRPr="00110B66">
        <w:t>’</w:t>
      </w:r>
      <w:r>
        <w:t xml:space="preserve">s many accomplishments by having a portion of United States Highway 178 in Orangeburg County named in his honor.  Now, therefore, </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178 from its southeastern intersection with the Bowman town limits to its intersection with the Orangeburg/Dorchester County line the “Honorable Fred C. Mack Memorial Highway” and erect appropriate markers or signs along this portion of highway that contain this designation.</w:t>
      </w: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05" w:rsidRDefault="00E8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84E05" w:rsidRDefault="00E84E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2486" w:rsidRDefault="00C72486" w:rsidP="00E84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72486" w:rsidSect="008B2B8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18B" w:rsidRDefault="0085118B" w:rsidP="009F0C77">
      <w:r>
        <w:separator/>
      </w:r>
    </w:p>
  </w:endnote>
  <w:endnote w:type="continuationSeparator" w:id="0">
    <w:p w:rsidR="0085118B" w:rsidRDefault="0085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2BE2E5-6155-44C8-8E99-CCD70B18D9F5}"/>
    <w:embedBold r:id="rId2" w:fontKey="{87F857AF-9087-4717-AAEA-596B587864AD}"/>
  </w:font>
  <w:font w:name="Calibri">
    <w:panose1 w:val="020F0502020204030204"/>
    <w:charset w:val="00"/>
    <w:family w:val="swiss"/>
    <w:pitch w:val="variable"/>
    <w:sig w:usb0="E00002FF" w:usb1="4000ACFF" w:usb2="00000001" w:usb3="00000000" w:csb0="0000019F" w:csb1="00000000"/>
    <w:embedRegular r:id="rId3" w:fontKey="{75A5416F-D545-4E02-9DEC-8922A06F23A5}"/>
  </w:font>
  <w:font w:name="Segoe UI">
    <w:panose1 w:val="020B0502040204020203"/>
    <w:charset w:val="00"/>
    <w:family w:val="swiss"/>
    <w:pitch w:val="variable"/>
    <w:sig w:usb0="E10022FF" w:usb1="C000E47F" w:usb2="00000029" w:usb3="00000000" w:csb0="000001DF" w:csb1="00000000"/>
    <w:embedRegular r:id="rId4" w:fontKey="{A29E7B58-3C5C-4D12-8020-2A92045BCBF6}"/>
  </w:font>
  <w:font w:name="Cambria">
    <w:panose1 w:val="02040503050406030204"/>
    <w:charset w:val="00"/>
    <w:family w:val="roman"/>
    <w:pitch w:val="variable"/>
    <w:sig w:usb0="E00002FF" w:usb1="400004FF" w:usb2="00000000" w:usb3="00000000" w:csb0="0000019F" w:csb1="00000000"/>
    <w:embedRegular r:id="rId5" w:fontKey="{BD55EBD1-E3F1-4F77-9F5F-974BB2AA29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E05" w:rsidRPr="00F93734" w:rsidRDefault="00E84E05" w:rsidP="00F93734">
    <w:pPr>
      <w:pStyle w:val="Footer"/>
      <w:tabs>
        <w:tab w:val="clear" w:pos="4680"/>
        <w:tab w:val="clear" w:pos="9360"/>
        <w:tab w:val="center" w:pos="2995"/>
      </w:tabs>
      <w:spacing w:before="120"/>
    </w:pPr>
    <w:r>
      <w:t>[758-</w:t>
    </w:r>
    <w:r>
      <w:fldChar w:fldCharType="begin"/>
    </w:r>
    <w:r>
      <w:instrText xml:space="preserve"> PAGE  \* MERGEFORMAT </w:instrText>
    </w:r>
    <w:r>
      <w:fldChar w:fldCharType="separate"/>
    </w:r>
    <w:r w:rsidR="00B453C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B83" w:rsidRPr="00F93734" w:rsidRDefault="00E84E05" w:rsidP="00F93734">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sidR="00B453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18B" w:rsidRDefault="0085118B" w:rsidP="009F0C77">
      <w:r>
        <w:separator/>
      </w:r>
    </w:p>
  </w:footnote>
  <w:footnote w:type="continuationSeparator" w:id="0">
    <w:p w:rsidR="0085118B" w:rsidRDefault="0085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3CM15"/>
    <w:docVar w:name="CoverBillType" w:val="c"/>
    <w:docVar w:name="docpath" w:val="L:\Council\bills\SWB\5323CM15.DOCX"/>
    <w:docVar w:name="dvBillNumber" w:val="758"/>
    <w:docVar w:name="dvBillNumberPrefix" w:val="S. "/>
    <w:docVar w:name="dvOriginalBody" w:val="Senate"/>
    <w:docVar w:name="dvSteno" w:val="SWB"/>
    <w:docVar w:name="NameofBody" w:val="s"/>
    <w:docVar w:name="vgroup2" w:val="Council"/>
  </w:docVars>
  <w:rsids>
    <w:rsidRoot w:val="0053136B"/>
    <w:rsid w:val="00026C9A"/>
    <w:rsid w:val="0006430F"/>
    <w:rsid w:val="000965A1"/>
    <w:rsid w:val="000E1785"/>
    <w:rsid w:val="000F39F2"/>
    <w:rsid w:val="001023A4"/>
    <w:rsid w:val="0010776B"/>
    <w:rsid w:val="00110B66"/>
    <w:rsid w:val="00133E66"/>
    <w:rsid w:val="00134ACF"/>
    <w:rsid w:val="00144E15"/>
    <w:rsid w:val="00194ED5"/>
    <w:rsid w:val="001A4A62"/>
    <w:rsid w:val="001A681E"/>
    <w:rsid w:val="001B7E85"/>
    <w:rsid w:val="001D08F2"/>
    <w:rsid w:val="001D35F9"/>
    <w:rsid w:val="002037CA"/>
    <w:rsid w:val="002047A2"/>
    <w:rsid w:val="002321B6"/>
    <w:rsid w:val="0023696B"/>
    <w:rsid w:val="00250967"/>
    <w:rsid w:val="002759C5"/>
    <w:rsid w:val="00277DEE"/>
    <w:rsid w:val="00280D88"/>
    <w:rsid w:val="0028368A"/>
    <w:rsid w:val="00294ABE"/>
    <w:rsid w:val="002A3EB4"/>
    <w:rsid w:val="00325348"/>
    <w:rsid w:val="0037033A"/>
    <w:rsid w:val="00393688"/>
    <w:rsid w:val="003D411E"/>
    <w:rsid w:val="003E3C1E"/>
    <w:rsid w:val="003E6148"/>
    <w:rsid w:val="00400EAA"/>
    <w:rsid w:val="0041760A"/>
    <w:rsid w:val="004203D7"/>
    <w:rsid w:val="004809EE"/>
    <w:rsid w:val="004D7D5F"/>
    <w:rsid w:val="00511EE9"/>
    <w:rsid w:val="00521E00"/>
    <w:rsid w:val="0053136B"/>
    <w:rsid w:val="00554DAF"/>
    <w:rsid w:val="00577C6C"/>
    <w:rsid w:val="0058501B"/>
    <w:rsid w:val="0061228A"/>
    <w:rsid w:val="006215AA"/>
    <w:rsid w:val="006340D9"/>
    <w:rsid w:val="00643B8E"/>
    <w:rsid w:val="00651A42"/>
    <w:rsid w:val="00665EBC"/>
    <w:rsid w:val="0069470D"/>
    <w:rsid w:val="006961D7"/>
    <w:rsid w:val="006A476C"/>
    <w:rsid w:val="006C6A93"/>
    <w:rsid w:val="006E02F9"/>
    <w:rsid w:val="00753C04"/>
    <w:rsid w:val="00756946"/>
    <w:rsid w:val="00757F80"/>
    <w:rsid w:val="00771EEC"/>
    <w:rsid w:val="00786819"/>
    <w:rsid w:val="007A325A"/>
    <w:rsid w:val="007C3099"/>
    <w:rsid w:val="007E72BE"/>
    <w:rsid w:val="007E7EBF"/>
    <w:rsid w:val="007F1523"/>
    <w:rsid w:val="007F509E"/>
    <w:rsid w:val="007F5799"/>
    <w:rsid w:val="007F6947"/>
    <w:rsid w:val="00834A12"/>
    <w:rsid w:val="0085118B"/>
    <w:rsid w:val="00872729"/>
    <w:rsid w:val="008F4429"/>
    <w:rsid w:val="00923908"/>
    <w:rsid w:val="00932670"/>
    <w:rsid w:val="009352BB"/>
    <w:rsid w:val="00990668"/>
    <w:rsid w:val="009B397B"/>
    <w:rsid w:val="009F0C77"/>
    <w:rsid w:val="009F4DD1"/>
    <w:rsid w:val="00A64E80"/>
    <w:rsid w:val="00A741D9"/>
    <w:rsid w:val="00A9741D"/>
    <w:rsid w:val="00AD4B17"/>
    <w:rsid w:val="00AF0130"/>
    <w:rsid w:val="00B1506D"/>
    <w:rsid w:val="00B26FA6"/>
    <w:rsid w:val="00B35175"/>
    <w:rsid w:val="00B453C8"/>
    <w:rsid w:val="00B65A49"/>
    <w:rsid w:val="00B741CB"/>
    <w:rsid w:val="00B934F3"/>
    <w:rsid w:val="00BB6347"/>
    <w:rsid w:val="00BD2134"/>
    <w:rsid w:val="00C038D8"/>
    <w:rsid w:val="00C045DD"/>
    <w:rsid w:val="00C3136F"/>
    <w:rsid w:val="00C3483A"/>
    <w:rsid w:val="00C72486"/>
    <w:rsid w:val="00C74E9D"/>
    <w:rsid w:val="00C82FD3"/>
    <w:rsid w:val="00CC6B7B"/>
    <w:rsid w:val="00CD3619"/>
    <w:rsid w:val="00CD54A4"/>
    <w:rsid w:val="00CE211D"/>
    <w:rsid w:val="00CF4447"/>
    <w:rsid w:val="00D405E7"/>
    <w:rsid w:val="00D41D56"/>
    <w:rsid w:val="00D6260D"/>
    <w:rsid w:val="00D6662B"/>
    <w:rsid w:val="00D95E2F"/>
    <w:rsid w:val="00D970A9"/>
    <w:rsid w:val="00DB3AC0"/>
    <w:rsid w:val="00DC6813"/>
    <w:rsid w:val="00DE68F0"/>
    <w:rsid w:val="00DF3845"/>
    <w:rsid w:val="00DF7E17"/>
    <w:rsid w:val="00E84E05"/>
    <w:rsid w:val="00E97F50"/>
    <w:rsid w:val="00EB00A2"/>
    <w:rsid w:val="00EB1BF3"/>
    <w:rsid w:val="00EB7254"/>
    <w:rsid w:val="00EF3EEE"/>
    <w:rsid w:val="00F149A7"/>
    <w:rsid w:val="00F50BAF"/>
    <w:rsid w:val="00F52C10"/>
    <w:rsid w:val="00F81FFD"/>
    <w:rsid w:val="00F85228"/>
    <w:rsid w:val="00F93734"/>
    <w:rsid w:val="00FB6773"/>
    <w:rsid w:val="00FD2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4B832-C4FA-48A0-886E-831BED4A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B66"/>
    <w:rPr>
      <w:rFonts w:ascii="Segoe UI" w:eastAsia="Times New Roman" w:hAnsi="Segoe UI" w:cs="Segoe UI"/>
      <w:sz w:val="18"/>
      <w:szCs w:val="18"/>
    </w:rPr>
  </w:style>
  <w:style w:type="character" w:styleId="Hyperlink">
    <w:name w:val="Hyperlink"/>
    <w:basedOn w:val="DefaultParagraphFont"/>
    <w:uiPriority w:val="99"/>
    <w:unhideWhenUsed/>
    <w:rsid w:val="00C724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2-15.docx" TargetMode="External"/><Relationship Id="rId13" Type="http://schemas.openxmlformats.org/officeDocument/2006/relationships/hyperlink" Target="http://www.scstatehouse.gov/billsearch.php?billnumbers=758&amp;session=121&amp;summary=B"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5\05-12-15.docx" TargetMode="External"/><Relationship Id="rId12" Type="http://schemas.openxmlformats.org/officeDocument/2006/relationships/hyperlink" Target="file:///h:\HJ%20Archive\2016\01-12-16.docx" TargetMode="External"/><Relationship Id="rId17" Type="http://schemas.openxmlformats.org/officeDocument/2006/relationships/hyperlink" Target="file:///p:\pprever\2015-16\758_20150604.docx" TargetMode="External"/><Relationship Id="rId2" Type="http://schemas.openxmlformats.org/officeDocument/2006/relationships/styles" Target="styles.xml"/><Relationship Id="rId16" Type="http://schemas.openxmlformats.org/officeDocument/2006/relationships/hyperlink" Target="file:///p:\pprever\2015-16\758_201505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6-04-15.docx" TargetMode="External"/><Relationship Id="rId5" Type="http://schemas.openxmlformats.org/officeDocument/2006/relationships/footnotes" Target="footnotes.xml"/><Relationship Id="rId15" Type="http://schemas.openxmlformats.org/officeDocument/2006/relationships/hyperlink" Target="file:///p:\pprever\2015-16\758_20150520.docx" TargetMode="External"/><Relationship Id="rId10" Type="http://schemas.openxmlformats.org/officeDocument/2006/relationships/hyperlink" Target="file:///h:\SJ%20Archive\2015\05-26-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5\05-20-15.docx" TargetMode="External"/><Relationship Id="rId14" Type="http://schemas.openxmlformats.org/officeDocument/2006/relationships/hyperlink" Target="file:///p:\pprever\2015-16\758_2015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F894F-3485-4757-B442-60B1F6EC6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734</Words>
  <Characters>4190</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758: Honorable Fred C. Mack - South Carolina Legislature Online</dc:title>
  <dc:subject/>
  <dc:creator>SandyBarden</dc:creator>
  <cp:keywords/>
  <dc:description/>
  <cp:lastModifiedBy>N Cumfer</cp:lastModifiedBy>
  <cp:revision>2</cp:revision>
  <cp:lastPrinted>2015-04-30T18:02:00Z</cp:lastPrinted>
  <dcterms:created xsi:type="dcterms:W3CDTF">2016-12-02T17:14:00Z</dcterms:created>
  <dcterms:modified xsi:type="dcterms:W3CDTF">2016-12-02T17:14:00Z</dcterms:modified>
</cp:coreProperties>
</file>