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689" w:rsidRDefault="00853689" w:rsidP="00853689">
      <w:pPr>
        <w:widowControl w:val="0"/>
        <w:jc w:val="center"/>
      </w:pPr>
      <w:bookmarkStart w:id="0" w:name="_GoBack"/>
      <w:bookmarkEnd w:id="0"/>
      <w:r w:rsidRPr="00853689">
        <w:rPr>
          <w:b/>
        </w:rPr>
        <w:t>South Carolina General Assembly</w:t>
      </w:r>
    </w:p>
    <w:p w:rsidR="00853689" w:rsidRDefault="00853689" w:rsidP="00853689">
      <w:pPr>
        <w:widowControl w:val="0"/>
        <w:jc w:val="center"/>
      </w:pPr>
      <w:r>
        <w:t>121st Session, 2015-2016</w:t>
      </w:r>
    </w:p>
    <w:p w:rsidR="00853689" w:rsidRDefault="00853689" w:rsidP="00853689">
      <w:pPr>
        <w:widowControl w:val="0"/>
        <w:jc w:val="left"/>
      </w:pPr>
    </w:p>
    <w:p w:rsidR="00853689" w:rsidRDefault="00853689" w:rsidP="00853689">
      <w:pPr>
        <w:widowControl w:val="0"/>
        <w:jc w:val="left"/>
        <w:rPr>
          <w:b/>
        </w:rPr>
      </w:pPr>
      <w:r w:rsidRPr="00853689">
        <w:rPr>
          <w:b/>
        </w:rPr>
        <w:t>S.</w:t>
      </w:r>
      <w:r>
        <w:rPr>
          <w:b/>
        </w:rPr>
        <w:t xml:space="preserve"> </w:t>
      </w:r>
      <w:r w:rsidRPr="00853689">
        <w:rPr>
          <w:b/>
        </w:rPr>
        <w:t>827</w:t>
      </w:r>
    </w:p>
    <w:p w:rsidR="00853689" w:rsidRDefault="00853689" w:rsidP="00853689">
      <w:pPr>
        <w:widowControl w:val="0"/>
        <w:jc w:val="left"/>
        <w:rPr>
          <w:b/>
        </w:rPr>
      </w:pPr>
    </w:p>
    <w:p w:rsidR="00853689" w:rsidRDefault="00853689" w:rsidP="00853689">
      <w:pPr>
        <w:widowControl w:val="0"/>
        <w:jc w:val="left"/>
      </w:pPr>
      <w:r w:rsidRPr="00853689">
        <w:rPr>
          <w:b/>
        </w:rPr>
        <w:t>STATUS INFORMATION</w:t>
      </w:r>
    </w:p>
    <w:p w:rsidR="00853689" w:rsidRDefault="00853689" w:rsidP="00853689">
      <w:pPr>
        <w:widowControl w:val="0"/>
        <w:jc w:val="left"/>
      </w:pPr>
    </w:p>
    <w:p w:rsidR="00853689" w:rsidRDefault="00853689" w:rsidP="00853689">
      <w:pPr>
        <w:widowControl w:val="0"/>
        <w:jc w:val="left"/>
      </w:pPr>
      <w:r>
        <w:t>Senate Resolution</w:t>
      </w:r>
    </w:p>
    <w:p w:rsidR="00853689" w:rsidRDefault="00853689" w:rsidP="00853689">
      <w:pPr>
        <w:widowControl w:val="0"/>
        <w:jc w:val="left"/>
      </w:pPr>
      <w:r>
        <w:t>Sponsors: Senator Hayes</w:t>
      </w:r>
    </w:p>
    <w:p w:rsidR="00853689" w:rsidRDefault="00853689" w:rsidP="00853689">
      <w:pPr>
        <w:widowControl w:val="0"/>
        <w:jc w:val="left"/>
      </w:pPr>
      <w:r>
        <w:t>Document Path: l:\council\bills\nbd\11121cz15.docx</w:t>
      </w:r>
    </w:p>
    <w:p w:rsidR="00853689" w:rsidRDefault="00853689" w:rsidP="00853689">
      <w:pPr>
        <w:widowControl w:val="0"/>
        <w:jc w:val="left"/>
      </w:pPr>
    </w:p>
    <w:p w:rsidR="00853689" w:rsidRDefault="00853689" w:rsidP="00853689">
      <w:pPr>
        <w:widowControl w:val="0"/>
        <w:jc w:val="left"/>
      </w:pPr>
      <w:r>
        <w:t>Introduced in the Senate on May 27, 2015</w:t>
      </w:r>
    </w:p>
    <w:p w:rsidR="00853689" w:rsidRDefault="00853689" w:rsidP="00853689">
      <w:pPr>
        <w:widowControl w:val="0"/>
        <w:jc w:val="left"/>
      </w:pPr>
      <w:r>
        <w:t>Adopted by the Senate on May 27, 2015</w:t>
      </w:r>
    </w:p>
    <w:p w:rsidR="00853689" w:rsidRDefault="00853689" w:rsidP="00853689">
      <w:pPr>
        <w:widowControl w:val="0"/>
        <w:jc w:val="left"/>
      </w:pPr>
    </w:p>
    <w:p w:rsidR="00853689" w:rsidRDefault="00853689" w:rsidP="00853689">
      <w:pPr>
        <w:widowControl w:val="0"/>
        <w:jc w:val="left"/>
      </w:pPr>
      <w:r>
        <w:t xml:space="preserve">Summary: </w:t>
      </w:r>
      <w:r w:rsidR="00532FB9">
        <w:t>Carolina Community Actions, Inc.</w:t>
      </w:r>
    </w:p>
    <w:p w:rsidR="00853689" w:rsidRDefault="00853689" w:rsidP="00853689">
      <w:pPr>
        <w:widowControl w:val="0"/>
        <w:jc w:val="left"/>
      </w:pPr>
    </w:p>
    <w:p w:rsidR="00853689" w:rsidRDefault="00853689" w:rsidP="00853689">
      <w:pPr>
        <w:widowControl w:val="0"/>
        <w:jc w:val="left"/>
      </w:pPr>
    </w:p>
    <w:p w:rsidR="00853689" w:rsidRDefault="00853689" w:rsidP="008536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689">
        <w:rPr>
          <w:b/>
        </w:rPr>
        <w:t>HISTORY OF LEGISLATIVE ACTIONS</w:t>
      </w:r>
    </w:p>
    <w:p w:rsidR="00853689" w:rsidRDefault="00853689" w:rsidP="008536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3689" w:rsidRPr="00853689" w:rsidRDefault="00853689" w:rsidP="008536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689">
        <w:rPr>
          <w:u w:val="single"/>
        </w:rPr>
        <w:tab/>
        <w:t>Date</w:t>
      </w:r>
      <w:r w:rsidRPr="00853689">
        <w:rPr>
          <w:u w:val="single"/>
        </w:rPr>
        <w:tab/>
        <w:t>Body</w:t>
      </w:r>
      <w:r w:rsidRPr="00853689">
        <w:rPr>
          <w:u w:val="single"/>
        </w:rPr>
        <w:tab/>
        <w:t>Action Description with journal page number</w:t>
      </w:r>
      <w:r w:rsidRPr="00853689">
        <w:rPr>
          <w:u w:val="single"/>
        </w:rPr>
        <w:tab/>
      </w:r>
    </w:p>
    <w:p w:rsidR="00D4293A" w:rsidRDefault="00D4293A" w:rsidP="00D429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Senate</w:t>
      </w:r>
      <w:r>
        <w:tab/>
      </w:r>
      <w:r w:rsidRPr="00AF1251">
        <w:t>Introduced and adopted (</w:t>
      </w:r>
      <w:hyperlink r:id="rId7" w:history="1">
        <w:r w:rsidRPr="00721A26">
          <w:rPr>
            <w:rStyle w:val="Hyperlink"/>
          </w:rPr>
          <w:t>Senate Journal</w:t>
        </w:r>
        <w:r w:rsidRPr="00721A26">
          <w:rPr>
            <w:rStyle w:val="Hyperlink"/>
          </w:rPr>
          <w:noBreakHyphen/>
          <w:t>page 23</w:t>
        </w:r>
      </w:hyperlink>
      <w:r w:rsidRPr="00AF1251">
        <w:t>)</w:t>
      </w:r>
    </w:p>
    <w:p w:rsidR="00D4293A" w:rsidRDefault="00D4293A" w:rsidP="00D429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689" w:rsidRDefault="00853689" w:rsidP="00853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53689">
          <w:rPr>
            <w:rStyle w:val="Hyperlink"/>
          </w:rPr>
          <w:t>legislative information</w:t>
        </w:r>
      </w:hyperlink>
      <w:r>
        <w:t xml:space="preserve"> at the website</w:t>
      </w:r>
    </w:p>
    <w:p w:rsidR="00853689" w:rsidRDefault="00853689" w:rsidP="00853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689" w:rsidRPr="00853689" w:rsidRDefault="00853689" w:rsidP="00853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689" w:rsidRDefault="00853689" w:rsidP="00853689">
      <w:r w:rsidRPr="00853689">
        <w:rPr>
          <w:b/>
        </w:rPr>
        <w:t>VERSIONS OF THIS BILL</w:t>
      </w:r>
    </w:p>
    <w:p w:rsidR="00853689" w:rsidRDefault="00853689" w:rsidP="00853689"/>
    <w:p w:rsidR="00853689" w:rsidRDefault="00721A26" w:rsidP="00853689">
      <w:hyperlink r:id="rId9" w:history="1">
        <w:r w:rsidR="00853689">
          <w:rPr>
            <w:rStyle w:val="Hyperlink"/>
          </w:rPr>
          <w:t>5/27/2015</w:t>
        </w:r>
      </w:hyperlink>
    </w:p>
    <w:p w:rsidR="00853689" w:rsidRDefault="00853689" w:rsidP="00853689"/>
    <w:p w:rsidR="00853689" w:rsidRDefault="00853689" w:rsidP="00853689">
      <w:pPr>
        <w:sectPr w:rsidR="00853689" w:rsidSect="008536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3212" w:rsidRDefault="008532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426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C76A4">
        <w:rPr>
          <w:color w:val="000000" w:themeColor="text1"/>
          <w:u w:color="000000" w:themeColor="text1"/>
        </w:rPr>
        <w:t>TO RECOGNIZE CAROLINA COMMUNITY ACTIONS, INC</w:t>
      </w:r>
      <w:r>
        <w:rPr>
          <w:color w:val="000000" w:themeColor="text1"/>
          <w:u w:color="000000" w:themeColor="text1"/>
        </w:rPr>
        <w:t>.</w:t>
      </w:r>
      <w:r w:rsidRPr="005C76A4">
        <w:rPr>
          <w:color w:val="000000" w:themeColor="text1"/>
          <w:u w:color="000000" w:themeColor="text1"/>
        </w:rPr>
        <w:t xml:space="preserve"> FOR ITS EXCELLENCE IN PROVIDING INVALUABLE ASSISTANCE TO LOW INCOME INDIVIDUALS AND FAMILIES IN THIS GREAT STATE AND TO COMMEMORATE ITS FIFTIETH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the members of the South Carolina Senate are pleased to learn that the Carolina Community Actions, Inc. will celebrate its fiftieth anniversary this year; and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 xml:space="preserve">Whereas, since August of 1965, Carolina Community Actions has provided assistance to low income individuals and families throughout Chester, Fairfield, Lancaster, Union, and York counties; and 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community actions agencies like Carolina Community Actions, Inc</w:t>
      </w:r>
      <w:r>
        <w:rPr>
          <w:color w:val="000000" w:themeColor="text1"/>
          <w:u w:color="000000" w:themeColor="text1"/>
        </w:rPr>
        <w:t>.</w:t>
      </w:r>
      <w:r w:rsidRPr="005C76A4">
        <w:rPr>
          <w:color w:val="000000" w:themeColor="text1"/>
          <w:u w:color="000000" w:themeColor="text1"/>
        </w:rPr>
        <w:t xml:space="preserve"> were set in motion when President Lyndon B. Johnson announced the “War on Poverty” and the creation of Head Start Programs; and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through the Workforce Investment Act and the Community Service Block Grant, Carolina Community Actions is able to help the citizens of the Palmetto state earn a GED or high school diploma and provide assistance for eligible households in areas such as education, employment, income management, housing, emergency services, nutrition, health, and safety; and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Carolina Community Actions confronts the causes of poverty and addresses the full range of family needs which leads to families becoming self</w:t>
      </w:r>
      <w:r w:rsidR="00CB553B">
        <w:rPr>
          <w:color w:val="000000" w:themeColor="text1"/>
          <w:u w:color="000000" w:themeColor="text1"/>
        </w:rPr>
        <w:noBreakHyphen/>
      </w:r>
      <w:r w:rsidRPr="005C76A4">
        <w:rPr>
          <w:color w:val="000000" w:themeColor="text1"/>
          <w:u w:color="000000" w:themeColor="text1"/>
        </w:rPr>
        <w:t xml:space="preserve">sufficient and communities benefitting from the sale of goods and services, jobs being generated, and taxes being paid; and 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Whereas, grateful for the commitment to serving low</w:t>
      </w:r>
      <w:r w:rsidR="00CB553B">
        <w:rPr>
          <w:color w:val="000000" w:themeColor="text1"/>
          <w:u w:color="000000" w:themeColor="text1"/>
        </w:rPr>
        <w:noBreakHyphen/>
      </w:r>
      <w:r w:rsidRPr="005C76A4">
        <w:rPr>
          <w:color w:val="000000" w:themeColor="text1"/>
          <w:u w:color="000000" w:themeColor="text1"/>
        </w:rPr>
        <w:t>income individuals and families that Carolina Community Actions, Inc. has shown over the past half century, the Senate takes great pleasure in honoring the significant benchmark this fifty</w:t>
      </w:r>
      <w:r w:rsidR="00CB553B">
        <w:rPr>
          <w:color w:val="000000" w:themeColor="text1"/>
          <w:u w:color="000000" w:themeColor="text1"/>
        </w:rPr>
        <w:noBreakHyphen/>
      </w:r>
      <w:r w:rsidRPr="005C76A4">
        <w:rPr>
          <w:color w:val="000000" w:themeColor="text1"/>
          <w:u w:color="000000" w:themeColor="text1"/>
        </w:rPr>
        <w:t xml:space="preserve">year celebration represents for the people of our State. Now, therefore, 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6A4">
        <w:rPr>
          <w:color w:val="000000" w:themeColor="text1"/>
          <w:u w:color="000000" w:themeColor="text1"/>
        </w:rPr>
        <w:t>Be it resolved by the Senate:</w:t>
      </w:r>
    </w:p>
    <w:p w:rsidR="00C60A05" w:rsidRPr="005C76A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264" w:rsidRDefault="00C60A05" w:rsidP="00C6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76A4">
        <w:rPr>
          <w:color w:val="000000" w:themeColor="text1"/>
          <w:u w:color="000000" w:themeColor="text1"/>
        </w:rPr>
        <w:t>That the members of the South Carolina Senate, by the resolution, recognize Carolina Community Actions, Inc</w:t>
      </w:r>
      <w:r>
        <w:rPr>
          <w:color w:val="000000" w:themeColor="text1"/>
          <w:u w:color="000000" w:themeColor="text1"/>
        </w:rPr>
        <w:t>.</w:t>
      </w:r>
      <w:r w:rsidRPr="005C76A4">
        <w:rPr>
          <w:color w:val="000000" w:themeColor="text1"/>
          <w:u w:color="000000" w:themeColor="text1"/>
        </w:rPr>
        <w:t xml:space="preserve"> for its excellence in providing assistance to low income individuals and families in this great State and commemorate its fiftieth anniversary.</w:t>
      </w:r>
    </w:p>
    <w:p w:rsidR="001F6493" w:rsidRDefault="00CB55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689" w:rsidRDefault="00853689" w:rsidP="00853689">
      <w:pPr>
        <w:suppressAutoHyphens/>
      </w:pPr>
    </w:p>
    <w:sectPr w:rsidR="00853689" w:rsidSect="008536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264" w:rsidRDefault="00B34264" w:rsidP="009F0C77">
      <w:r>
        <w:separator/>
      </w:r>
    </w:p>
  </w:endnote>
  <w:endnote w:type="continuationSeparator" w:id="0">
    <w:p w:rsidR="00B34264" w:rsidRDefault="00B342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EC5441-1A5A-44DD-8D97-2FF1948039FE}"/>
    <w:embedBold r:id="rId2" w:fontKey="{1A937C57-1841-40DA-A12E-76697D28D7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2FFCBF-6BBA-4E2E-B9B3-0A155A5A0F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A79889-1DEC-4E62-9764-E953DE3E66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9400D4-A849-4C52-B51D-E917062AD3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89" w:rsidRPr="00853212" w:rsidRDefault="00853689" w:rsidP="008532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1A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264" w:rsidRDefault="00B34264" w:rsidP="009F0C77">
      <w:r>
        <w:separator/>
      </w:r>
    </w:p>
  </w:footnote>
  <w:footnote w:type="continuationSeparator" w:id="0">
    <w:p w:rsidR="00B34264" w:rsidRDefault="00B342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21CZ15"/>
    <w:docVar w:name="CoverBillType" w:val="r"/>
    <w:docVar w:name="docpath" w:val="L:\Council\bills\NBD\11121CZ15.DOCX"/>
    <w:docVar w:name="dvBillNumber" w:val="82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B3426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649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306FF"/>
    <w:rsid w:val="00532FB9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1A2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212"/>
    <w:rsid w:val="00853689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4264"/>
    <w:rsid w:val="00B741CB"/>
    <w:rsid w:val="00B934F3"/>
    <w:rsid w:val="00BB6347"/>
    <w:rsid w:val="00BD2134"/>
    <w:rsid w:val="00C038D8"/>
    <w:rsid w:val="00C045DD"/>
    <w:rsid w:val="00C3136F"/>
    <w:rsid w:val="00C3483A"/>
    <w:rsid w:val="00C60A05"/>
    <w:rsid w:val="00C74E9D"/>
    <w:rsid w:val="00C82FD3"/>
    <w:rsid w:val="00C93285"/>
    <w:rsid w:val="00CB553B"/>
    <w:rsid w:val="00CC6B7B"/>
    <w:rsid w:val="00CD3619"/>
    <w:rsid w:val="00CF4447"/>
    <w:rsid w:val="00D405E7"/>
    <w:rsid w:val="00D41D56"/>
    <w:rsid w:val="00D4293A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2A7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2A6D8-8999-4F6B-9634-3235DFF5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55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3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2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27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0936E-2321-48AB-8436-E6246416B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421</Words>
  <Characters>2404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827: Carolina Community Actions, Inc. - South Carolina Legislature Online</dc:title>
  <dc:subject/>
  <dc:creator>%USERNAME%</dc:creator>
  <cp:keywords/>
  <dc:description/>
  <cp:lastModifiedBy>N Cumfer</cp:lastModifiedBy>
  <cp:revision>2</cp:revision>
  <cp:lastPrinted>2015-05-26T20:34:00Z</cp:lastPrinted>
  <dcterms:created xsi:type="dcterms:W3CDTF">2016-12-02T17:17:00Z</dcterms:created>
  <dcterms:modified xsi:type="dcterms:W3CDTF">2016-12-02T17:17:00Z</dcterms:modified>
</cp:coreProperties>
</file>