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4FB" w:rsidRDefault="00C114FB" w:rsidP="00C114FB">
      <w:pPr>
        <w:widowControl w:val="0"/>
        <w:jc w:val="center"/>
      </w:pPr>
      <w:bookmarkStart w:id="0" w:name="_GoBack"/>
      <w:bookmarkEnd w:id="0"/>
      <w:r w:rsidRPr="00C114FB">
        <w:rPr>
          <w:b/>
        </w:rPr>
        <w:t>South Carolina General Assembly</w:t>
      </w:r>
    </w:p>
    <w:p w:rsidR="00C114FB" w:rsidRDefault="00C114FB" w:rsidP="00C114FB">
      <w:pPr>
        <w:widowControl w:val="0"/>
        <w:jc w:val="center"/>
      </w:pPr>
      <w:r>
        <w:t>121st Session, 2015-2016</w:t>
      </w:r>
    </w:p>
    <w:p w:rsidR="00C114FB" w:rsidRDefault="00C114FB" w:rsidP="00C114FB">
      <w:pPr>
        <w:widowControl w:val="0"/>
      </w:pPr>
    </w:p>
    <w:p w:rsidR="00C114FB" w:rsidRDefault="00C114FB" w:rsidP="00C114FB">
      <w:pPr>
        <w:widowControl w:val="0"/>
        <w:rPr>
          <w:b/>
        </w:rPr>
      </w:pPr>
      <w:r w:rsidRPr="00C114FB">
        <w:rPr>
          <w:b/>
        </w:rPr>
        <w:t>S.</w:t>
      </w:r>
      <w:r>
        <w:rPr>
          <w:b/>
        </w:rPr>
        <w:t xml:space="preserve"> </w:t>
      </w:r>
      <w:r w:rsidRPr="00C114FB">
        <w:rPr>
          <w:b/>
        </w:rPr>
        <w:t>836</w:t>
      </w:r>
    </w:p>
    <w:p w:rsidR="00C114FB" w:rsidRDefault="00C114FB" w:rsidP="00C114FB">
      <w:pPr>
        <w:widowControl w:val="0"/>
        <w:rPr>
          <w:b/>
        </w:rPr>
      </w:pPr>
    </w:p>
    <w:p w:rsidR="00C114FB" w:rsidRDefault="00C114FB" w:rsidP="00C114FB">
      <w:pPr>
        <w:widowControl w:val="0"/>
      </w:pPr>
      <w:r w:rsidRPr="00C114FB">
        <w:rPr>
          <w:b/>
        </w:rPr>
        <w:t>STATUS INFORMATION</w:t>
      </w:r>
    </w:p>
    <w:p w:rsidR="00C114FB" w:rsidRDefault="00C114FB" w:rsidP="00C114FB">
      <w:pPr>
        <w:widowControl w:val="0"/>
      </w:pPr>
    </w:p>
    <w:p w:rsidR="00C114FB" w:rsidRDefault="00C114FB" w:rsidP="00C114FB">
      <w:pPr>
        <w:widowControl w:val="0"/>
      </w:pPr>
      <w:r>
        <w:t>Senate Resolution</w:t>
      </w:r>
    </w:p>
    <w:p w:rsidR="00C114FB" w:rsidRDefault="00C114FB" w:rsidP="00C114FB">
      <w:pPr>
        <w:widowControl w:val="0"/>
      </w:pPr>
      <w:r>
        <w:t>Sponsors: Senators Campsen and Reese</w:t>
      </w:r>
    </w:p>
    <w:p w:rsidR="00C114FB" w:rsidRDefault="00C114FB" w:rsidP="00C114FB">
      <w:pPr>
        <w:widowControl w:val="0"/>
      </w:pPr>
      <w:r>
        <w:t>Document Path: l:\s-res\gec\052529 .kmm.gec.docx</w:t>
      </w:r>
    </w:p>
    <w:p w:rsidR="00D26FC5" w:rsidRDefault="00D26FC5" w:rsidP="00C114FB">
      <w:pPr>
        <w:widowControl w:val="0"/>
      </w:pPr>
      <w:r>
        <w:t>Companion/Similar bill(s): 4224</w:t>
      </w:r>
    </w:p>
    <w:p w:rsidR="00C114FB" w:rsidRDefault="00C114FB" w:rsidP="00C114FB">
      <w:pPr>
        <w:widowControl w:val="0"/>
      </w:pPr>
    </w:p>
    <w:p w:rsidR="00C114FB" w:rsidRDefault="00C114FB" w:rsidP="00C114FB">
      <w:pPr>
        <w:widowControl w:val="0"/>
      </w:pPr>
      <w:r>
        <w:t>Introduced in the Senate on May 27, 2015</w:t>
      </w:r>
    </w:p>
    <w:p w:rsidR="00C114FB" w:rsidRDefault="00C114FB" w:rsidP="00C114FB">
      <w:pPr>
        <w:widowControl w:val="0"/>
      </w:pPr>
      <w:r>
        <w:t>Adopted by the Senate on May 27, 2015</w:t>
      </w:r>
    </w:p>
    <w:p w:rsidR="00C114FB" w:rsidRDefault="00C114FB" w:rsidP="00C114FB">
      <w:pPr>
        <w:widowControl w:val="0"/>
      </w:pPr>
    </w:p>
    <w:p w:rsidR="00C114FB" w:rsidRDefault="00C114FB" w:rsidP="00C114FB">
      <w:pPr>
        <w:widowControl w:val="0"/>
      </w:pPr>
      <w:r>
        <w:t xml:space="preserve">Summary: </w:t>
      </w:r>
      <w:r w:rsidR="00EB484C">
        <w:t>529 Day</w:t>
      </w:r>
    </w:p>
    <w:p w:rsidR="00C114FB" w:rsidRDefault="00C114FB" w:rsidP="00C114FB">
      <w:pPr>
        <w:widowControl w:val="0"/>
      </w:pPr>
    </w:p>
    <w:p w:rsidR="00C114FB" w:rsidRDefault="00C114FB" w:rsidP="00C114FB">
      <w:pPr>
        <w:widowControl w:val="0"/>
      </w:pPr>
    </w:p>
    <w:p w:rsidR="00C114FB" w:rsidRDefault="00C114FB" w:rsidP="00C114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114FB">
        <w:rPr>
          <w:b/>
        </w:rPr>
        <w:t>HISTORY OF LEGISLATIVE ACTIONS</w:t>
      </w:r>
    </w:p>
    <w:p w:rsidR="00C114FB" w:rsidRDefault="00C114FB" w:rsidP="00C114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114FB" w:rsidRPr="00C114FB" w:rsidRDefault="00C114FB" w:rsidP="00C114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114FB">
        <w:rPr>
          <w:u w:val="single"/>
        </w:rPr>
        <w:tab/>
        <w:t>Date</w:t>
      </w:r>
      <w:r w:rsidRPr="00C114FB">
        <w:rPr>
          <w:u w:val="single"/>
        </w:rPr>
        <w:tab/>
        <w:t>Body</w:t>
      </w:r>
      <w:r w:rsidRPr="00C114FB">
        <w:rPr>
          <w:u w:val="single"/>
        </w:rPr>
        <w:tab/>
        <w:t>Action Description with journal page number</w:t>
      </w:r>
      <w:r w:rsidRPr="00C114FB">
        <w:rPr>
          <w:u w:val="single"/>
        </w:rPr>
        <w:tab/>
      </w:r>
    </w:p>
    <w:p w:rsidR="00F81A97" w:rsidRDefault="00F81A97" w:rsidP="00F81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5/27/2015</w:t>
      </w:r>
      <w:r>
        <w:tab/>
        <w:t>Senate</w:t>
      </w:r>
      <w:r>
        <w:tab/>
      </w:r>
      <w:r w:rsidRPr="000A2B92">
        <w:t>Introduced and adopted (</w:t>
      </w:r>
      <w:hyperlink r:id="rId6" w:history="1">
        <w:r w:rsidRPr="00F727C4">
          <w:rPr>
            <w:rStyle w:val="Hyperlink"/>
          </w:rPr>
          <w:t>Senate Journal</w:t>
        </w:r>
        <w:r w:rsidRPr="00F727C4">
          <w:rPr>
            <w:rStyle w:val="Hyperlink"/>
          </w:rPr>
          <w:noBreakHyphen/>
          <w:t>page 25</w:t>
        </w:r>
      </w:hyperlink>
      <w:r w:rsidRPr="000A2B92">
        <w:t>)</w:t>
      </w:r>
    </w:p>
    <w:p w:rsidR="00F81A97" w:rsidRDefault="00F81A97" w:rsidP="00F81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114FB" w:rsidRDefault="00C114FB" w:rsidP="00C114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C114FB">
          <w:rPr>
            <w:rStyle w:val="Hyperlink"/>
          </w:rPr>
          <w:t>legislative information</w:t>
        </w:r>
      </w:hyperlink>
      <w:r>
        <w:t xml:space="preserve"> at the website</w:t>
      </w:r>
    </w:p>
    <w:p w:rsidR="00C114FB" w:rsidRDefault="00C114FB" w:rsidP="00C114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114FB" w:rsidRPr="00C114FB" w:rsidRDefault="00C114FB" w:rsidP="00C114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114FB" w:rsidRDefault="00C114FB" w:rsidP="00C114FB">
      <w:r w:rsidRPr="00C114FB">
        <w:rPr>
          <w:b/>
        </w:rPr>
        <w:t>VERSIONS OF THIS BILL</w:t>
      </w:r>
    </w:p>
    <w:p w:rsidR="00C114FB" w:rsidRDefault="00C114FB" w:rsidP="00C114FB"/>
    <w:p w:rsidR="00C114FB" w:rsidRDefault="00F727C4" w:rsidP="00C114FB">
      <w:hyperlink r:id="rId8" w:history="1">
        <w:r w:rsidR="00C114FB">
          <w:rPr>
            <w:rStyle w:val="Hyperlink"/>
          </w:rPr>
          <w:t>5/27/2015</w:t>
        </w:r>
      </w:hyperlink>
    </w:p>
    <w:p w:rsidR="00C114FB" w:rsidRDefault="00C114FB" w:rsidP="00C114FB"/>
    <w:p w:rsidR="00C114FB" w:rsidRDefault="00C114FB" w:rsidP="00C114FB">
      <w:pPr>
        <w:sectPr w:rsidR="00C114FB" w:rsidSect="00C114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B1146" w:rsidRPr="00522CE0" w:rsidRDefault="00FB11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1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961E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E23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FRIDAY, MAY 29, 2015, AS “529 DAY” IN THE PALMETTO STATE AND TO ENCOURAGE FAMILIES TO SAVE FOR COLLEGE WITH THE SOUTH CAROLINA FUTURE SCHOLAR 529 COLLEGE SAVINGS PLAN.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saving for a college education is an important investment in a child’s future;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7FB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Senator Chip Campsen authored legislation </w:t>
      </w:r>
      <w:r w:rsidR="006D57FB">
        <w:rPr>
          <w:rFonts w:eastAsia="Times New Roman"/>
        </w:rPr>
        <w:t>that created</w:t>
      </w:r>
      <w:r>
        <w:rPr>
          <w:rFonts w:eastAsia="Times New Roman"/>
        </w:rPr>
        <w:t xml:space="preserve"> South Carolina’s Future Scholar 529 College Savings Plan as a member of the House of Representatives in 2001</w:t>
      </w:r>
      <w:r w:rsidR="00845A51">
        <w:rPr>
          <w:rFonts w:eastAsia="Times New Roman"/>
        </w:rPr>
        <w:t>. Senator Glenn Reese authored a companion bill in the Senate</w:t>
      </w:r>
      <w:r>
        <w:rPr>
          <w:rFonts w:eastAsia="Times New Roman"/>
        </w:rPr>
        <w:t>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former Treasurer Grady Patterson created a committee to administratively establish and organize the Future Scholar 529 College Savings Plan, and to select its investment managers and advisors</w:t>
      </w:r>
      <w:r w:rsidR="00845A51">
        <w:rPr>
          <w:rFonts w:eastAsia="Times New Roman"/>
        </w:rPr>
        <w:t>. Senators Campsen and Reese served on this committee and played an instrumental role in negotiating the fee structure and investment options for the plan</w:t>
      </w:r>
      <w:r>
        <w:rPr>
          <w:rFonts w:eastAsia="Times New Roman"/>
        </w:rPr>
        <w:t>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South Carolina’s Future Scholar 529 College Savings Plan has some of the lowest fees and best investment options of any 529 college savings plan in the nation;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Carolina’s Future Scholar 529 College Savings Plan has consequently accumulated national accolades from </w:t>
      </w:r>
      <w:r>
        <w:rPr>
          <w:rFonts w:eastAsia="Times New Roman"/>
          <w:i/>
        </w:rPr>
        <w:t>The Wall Street Journal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Money Magazine</w:t>
      </w:r>
      <w:r>
        <w:rPr>
          <w:rFonts w:eastAsia="Times New Roman"/>
        </w:rPr>
        <w:t xml:space="preserve">, and </w:t>
      </w:r>
      <w:r>
        <w:rPr>
          <w:rFonts w:eastAsia="Times New Roman"/>
          <w:i/>
        </w:rPr>
        <w:t>savingforcollege.com</w:t>
      </w:r>
      <w:r>
        <w:rPr>
          <w:rFonts w:eastAsia="Times New Roman"/>
        </w:rPr>
        <w:t>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South Carolina’s Future Scholar 529 College Savings Plan has 116,000 accounts enrolled and $2.3 billion in accounts under management;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the pursuit of a higher education results in both an enhanced quality of life for the citizens of South Carolina and an improved Palmetto State for all;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South Carolina Office of State Treasurer continues to administer the Future Scholar 529 College Savings Plan established under Treasurer Patterson’s administration. Now, therefore,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declare Friday, May 29, 2015, as “529 Day” in the Palmetto State and urge all citizens to save for a college education by investing in the South Carolina Future Scholar 529 College Savings Plan.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61E5" w:rsidRPr="00522CE0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a family representative of former Treasurer Grady Patterson, Senator Chip Campsen, Senator Glenn Reese, and Curtis M. Loftis, Jr., Treasurer of the State of South Carolina.</w:t>
      </w:r>
    </w:p>
    <w:p w:rsidR="00B02C6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114FB" w:rsidRDefault="00C114FB" w:rsidP="00C114FB">
      <w:pPr>
        <w:suppressAutoHyphens/>
        <w:jc w:val="both"/>
        <w:rPr>
          <w:rFonts w:eastAsia="Times New Roman"/>
        </w:rPr>
      </w:pPr>
    </w:p>
    <w:sectPr w:rsidR="00C114FB" w:rsidSect="00C114F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1E5" w:rsidRDefault="000961E5" w:rsidP="00522CE0">
      <w:r>
        <w:separator/>
      </w:r>
    </w:p>
  </w:endnote>
  <w:endnote w:type="continuationSeparator" w:id="0">
    <w:p w:rsidR="000961E5" w:rsidRDefault="000961E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CE5A98-D607-45E3-A116-1994794D3F19}"/>
    <w:embedBold r:id="rId2" w:fontKey="{20C2641A-AD6D-44B4-966A-94D6175A933D}"/>
    <w:embedItalic r:id="rId3" w:fontKey="{60E39A4E-22AB-42A4-B479-4A79B2E48C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3438F98-7A58-404A-82C8-267BAB452464}"/>
    <w:embedBold r:id="rId5" w:fontKey="{42882FFC-E3B6-413E-AB3C-CF861DB5BA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5FC7D8C2-5DAD-49B8-A3A4-226E0585EF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4194985-6AD5-4444-B003-9FFA1084F3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4FB" w:rsidRPr="00FB1146" w:rsidRDefault="00C114FB" w:rsidP="00FB11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27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1E5" w:rsidRDefault="000961E5" w:rsidP="00522CE0">
      <w:r>
        <w:separator/>
      </w:r>
    </w:p>
  </w:footnote>
  <w:footnote w:type="continuationSeparator" w:id="0">
    <w:p w:rsidR="000961E5" w:rsidRDefault="000961E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2529 .KMM.GEC"/>
    <w:docVar w:name="CoverAttorneyInitials" w:val="KMM"/>
    <w:docVar w:name="CoverAttorneyLastName" w:val="Moffitt"/>
    <w:docVar w:name="CoverBillType" w:val="r"/>
    <w:docVar w:name="CoverSenator" w:val="GEC"/>
    <w:docVar w:name="dvBillNumber" w:val="836"/>
    <w:docVar w:name="dvBillNumberPrefix" w:val="S. "/>
    <w:docVar w:name="dvOriginalBody" w:val="Senate"/>
    <w:docVar w:name="fulldraftpath" w:val="L:\S-RES\GEC\052529 .KMM.GEC.DOCX"/>
    <w:docVar w:name="NameofBody" w:val="S"/>
    <w:docVar w:name="vgroup2" w:val="S-RES"/>
  </w:docVars>
  <w:rsids>
    <w:rsidRoot w:val="000961E5"/>
    <w:rsid w:val="00042AC1"/>
    <w:rsid w:val="00046516"/>
    <w:rsid w:val="000679BC"/>
    <w:rsid w:val="0007601D"/>
    <w:rsid w:val="000961E5"/>
    <w:rsid w:val="000B0720"/>
    <w:rsid w:val="000B5EAF"/>
    <w:rsid w:val="001315B2"/>
    <w:rsid w:val="00143461"/>
    <w:rsid w:val="00170561"/>
    <w:rsid w:val="0018001C"/>
    <w:rsid w:val="00186AC9"/>
    <w:rsid w:val="00197DF1"/>
    <w:rsid w:val="001B3DD9"/>
    <w:rsid w:val="001B7E5D"/>
    <w:rsid w:val="001D3BAC"/>
    <w:rsid w:val="00216025"/>
    <w:rsid w:val="0023651E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8238B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D57FB"/>
    <w:rsid w:val="00720D40"/>
    <w:rsid w:val="007318D4"/>
    <w:rsid w:val="0075353C"/>
    <w:rsid w:val="00765784"/>
    <w:rsid w:val="007A4390"/>
    <w:rsid w:val="007E5CB7"/>
    <w:rsid w:val="008314D2"/>
    <w:rsid w:val="00845A51"/>
    <w:rsid w:val="008B2F42"/>
    <w:rsid w:val="008C3697"/>
    <w:rsid w:val="008E185F"/>
    <w:rsid w:val="008E2398"/>
    <w:rsid w:val="008F023B"/>
    <w:rsid w:val="00904E16"/>
    <w:rsid w:val="009162B3"/>
    <w:rsid w:val="00927C62"/>
    <w:rsid w:val="009770F4"/>
    <w:rsid w:val="00983951"/>
    <w:rsid w:val="00984124"/>
    <w:rsid w:val="00984640"/>
    <w:rsid w:val="00995C37"/>
    <w:rsid w:val="009C118A"/>
    <w:rsid w:val="009C602B"/>
    <w:rsid w:val="00A02011"/>
    <w:rsid w:val="00A4011E"/>
    <w:rsid w:val="00A86015"/>
    <w:rsid w:val="00A9594E"/>
    <w:rsid w:val="00AE59C8"/>
    <w:rsid w:val="00B02C63"/>
    <w:rsid w:val="00B02D13"/>
    <w:rsid w:val="00B10098"/>
    <w:rsid w:val="00B5790D"/>
    <w:rsid w:val="00B945C5"/>
    <w:rsid w:val="00BA20EA"/>
    <w:rsid w:val="00BB5AFC"/>
    <w:rsid w:val="00BC0A56"/>
    <w:rsid w:val="00C114FB"/>
    <w:rsid w:val="00C45366"/>
    <w:rsid w:val="00C57023"/>
    <w:rsid w:val="00C74052"/>
    <w:rsid w:val="00CA3CDD"/>
    <w:rsid w:val="00CB187A"/>
    <w:rsid w:val="00CC0EC7"/>
    <w:rsid w:val="00D1088B"/>
    <w:rsid w:val="00D14DE6"/>
    <w:rsid w:val="00D156D2"/>
    <w:rsid w:val="00D26FC5"/>
    <w:rsid w:val="00D35486"/>
    <w:rsid w:val="00D53E29"/>
    <w:rsid w:val="00D86943"/>
    <w:rsid w:val="00DA47B9"/>
    <w:rsid w:val="00DE5635"/>
    <w:rsid w:val="00E058D3"/>
    <w:rsid w:val="00E2235E"/>
    <w:rsid w:val="00E72A01"/>
    <w:rsid w:val="00E76AD9"/>
    <w:rsid w:val="00E91E2F"/>
    <w:rsid w:val="00EA3546"/>
    <w:rsid w:val="00EB47AE"/>
    <w:rsid w:val="00EB484C"/>
    <w:rsid w:val="00EC34E1"/>
    <w:rsid w:val="00F0234A"/>
    <w:rsid w:val="00F05CF2"/>
    <w:rsid w:val="00F51241"/>
    <w:rsid w:val="00F52959"/>
    <w:rsid w:val="00F55884"/>
    <w:rsid w:val="00F727C4"/>
    <w:rsid w:val="00F81A97"/>
    <w:rsid w:val="00FB1146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30EBB788-8042-4C75-A494-F0BE0553A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70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0F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14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836_201505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36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5-27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464</Words>
  <Characters>2648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836: 529 Day - South Carolina Legislature Online</dc:title>
  <dc:subject/>
  <dc:creator>Jill Holt</dc:creator>
  <cp:keywords/>
  <dc:description/>
  <cp:lastModifiedBy>N Cumfer</cp:lastModifiedBy>
  <cp:revision>2</cp:revision>
  <cp:lastPrinted>2015-05-27T18:53:00Z</cp:lastPrinted>
  <dcterms:created xsi:type="dcterms:W3CDTF">2016-12-02T17:17:00Z</dcterms:created>
  <dcterms:modified xsi:type="dcterms:W3CDTF">2016-12-02T17:17:00Z</dcterms:modified>
</cp:coreProperties>
</file>