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B7D" w:rsidRDefault="00454B7D" w:rsidP="00454B7D">
      <w:pPr>
        <w:widowControl w:val="0"/>
        <w:jc w:val="center"/>
      </w:pPr>
      <w:bookmarkStart w:id="0" w:name="_GoBack"/>
      <w:bookmarkEnd w:id="0"/>
      <w:r w:rsidRPr="00454B7D">
        <w:rPr>
          <w:b/>
        </w:rPr>
        <w:t>South Carolina General Assembly</w:t>
      </w:r>
    </w:p>
    <w:p w:rsidR="00454B7D" w:rsidRDefault="00454B7D" w:rsidP="00454B7D">
      <w:pPr>
        <w:widowControl w:val="0"/>
        <w:jc w:val="center"/>
      </w:pPr>
      <w:r>
        <w:t>121st Session, 2015-2016</w:t>
      </w:r>
    </w:p>
    <w:p w:rsidR="00454B7D" w:rsidRDefault="00454B7D" w:rsidP="00454B7D">
      <w:pPr>
        <w:widowControl w:val="0"/>
      </w:pPr>
    </w:p>
    <w:p w:rsidR="00454B7D" w:rsidRDefault="00454B7D" w:rsidP="00454B7D">
      <w:pPr>
        <w:widowControl w:val="0"/>
        <w:rPr>
          <w:b/>
        </w:rPr>
      </w:pPr>
      <w:r w:rsidRPr="00454B7D">
        <w:rPr>
          <w:b/>
        </w:rPr>
        <w:t>S.</w:t>
      </w:r>
      <w:r>
        <w:rPr>
          <w:b/>
        </w:rPr>
        <w:t xml:space="preserve"> </w:t>
      </w:r>
      <w:r w:rsidRPr="00454B7D">
        <w:rPr>
          <w:b/>
        </w:rPr>
        <w:t>838</w:t>
      </w:r>
    </w:p>
    <w:p w:rsidR="00454B7D" w:rsidRDefault="00454B7D" w:rsidP="00454B7D">
      <w:pPr>
        <w:widowControl w:val="0"/>
        <w:rPr>
          <w:b/>
        </w:rPr>
      </w:pPr>
    </w:p>
    <w:p w:rsidR="00454B7D" w:rsidRDefault="00454B7D" w:rsidP="00454B7D">
      <w:pPr>
        <w:widowControl w:val="0"/>
      </w:pPr>
      <w:r w:rsidRPr="00454B7D">
        <w:rPr>
          <w:b/>
        </w:rPr>
        <w:t>STATUS INFORMATION</w:t>
      </w:r>
    </w:p>
    <w:p w:rsidR="00454B7D" w:rsidRDefault="00454B7D" w:rsidP="00454B7D">
      <w:pPr>
        <w:widowControl w:val="0"/>
      </w:pPr>
    </w:p>
    <w:p w:rsidR="00454B7D" w:rsidRDefault="00454B7D" w:rsidP="00454B7D">
      <w:pPr>
        <w:widowControl w:val="0"/>
      </w:pPr>
      <w:r>
        <w:t>Senate Resolution</w:t>
      </w:r>
    </w:p>
    <w:p w:rsidR="00454B7D" w:rsidRDefault="00CF619C" w:rsidP="00454B7D">
      <w:pPr>
        <w:widowControl w:val="0"/>
      </w:pPr>
      <w:r>
        <w:t>Sponsors: Senators Malloy, Alexander, Allen, Bennett, Bright, Bryant, Campbell, Campsen, Cleary, Coleman, Corbin, Courson, Cromer, Davis, Fair, Gregory, Grooms, Hayes, Hembree, Hutto, Jackson, Johnson, Kimpson, Leatherman, Lourie, L. Martin, S. Martin, Massey, Matthews, McElveen, Nicholson, O'Dell, Peeler, Pinckney, Rankin, Reese, Sabb, Scott, Setzler, Shealy, Sheheen, Thurmond, Turner, Verdin, Williams and Young</w:t>
      </w:r>
    </w:p>
    <w:p w:rsidR="00454B7D" w:rsidRDefault="00454B7D" w:rsidP="00454B7D">
      <w:pPr>
        <w:widowControl w:val="0"/>
      </w:pPr>
      <w:r>
        <w:t>Document Path: l:\s-res\gm\018glor.kmm.gm.docx</w:t>
      </w:r>
    </w:p>
    <w:p w:rsidR="00454B7D" w:rsidRDefault="00454B7D" w:rsidP="00454B7D">
      <w:pPr>
        <w:widowControl w:val="0"/>
      </w:pPr>
    </w:p>
    <w:p w:rsidR="00454B7D" w:rsidRDefault="00454B7D" w:rsidP="00454B7D">
      <w:pPr>
        <w:widowControl w:val="0"/>
      </w:pPr>
      <w:r>
        <w:t>Introduced in the Senate on June 2, 2015</w:t>
      </w:r>
    </w:p>
    <w:p w:rsidR="00454B7D" w:rsidRDefault="00454B7D" w:rsidP="00454B7D">
      <w:pPr>
        <w:widowControl w:val="0"/>
      </w:pPr>
      <w:r>
        <w:t>Adopted by the Senate on June 2, 2015</w:t>
      </w:r>
    </w:p>
    <w:p w:rsidR="00454B7D" w:rsidRDefault="00454B7D" w:rsidP="00454B7D">
      <w:pPr>
        <w:widowControl w:val="0"/>
      </w:pPr>
    </w:p>
    <w:p w:rsidR="00454B7D" w:rsidRDefault="00454B7D" w:rsidP="00454B7D">
      <w:pPr>
        <w:widowControl w:val="0"/>
      </w:pPr>
      <w:r>
        <w:t xml:space="preserve">Summary: </w:t>
      </w:r>
      <w:r w:rsidR="0027229C">
        <w:t>Reverend Gloria Robinson</w:t>
      </w:r>
    </w:p>
    <w:p w:rsidR="00454B7D" w:rsidRDefault="00454B7D" w:rsidP="00454B7D">
      <w:pPr>
        <w:widowControl w:val="0"/>
      </w:pPr>
    </w:p>
    <w:p w:rsidR="00454B7D" w:rsidRDefault="00454B7D" w:rsidP="00454B7D">
      <w:pPr>
        <w:widowControl w:val="0"/>
      </w:pPr>
    </w:p>
    <w:p w:rsidR="00454B7D" w:rsidRDefault="00454B7D" w:rsidP="00454B7D">
      <w:pPr>
        <w:widowControl w:val="0"/>
        <w:tabs>
          <w:tab w:val="center" w:pos="590"/>
          <w:tab w:val="center" w:pos="1440"/>
          <w:tab w:val="left" w:pos="1872"/>
          <w:tab w:val="left" w:pos="9187"/>
        </w:tabs>
      </w:pPr>
      <w:r w:rsidRPr="00454B7D">
        <w:rPr>
          <w:b/>
        </w:rPr>
        <w:t>HISTORY OF LEGISLATIVE ACTIONS</w:t>
      </w:r>
    </w:p>
    <w:p w:rsidR="00454B7D" w:rsidRDefault="00454B7D" w:rsidP="00454B7D">
      <w:pPr>
        <w:widowControl w:val="0"/>
        <w:tabs>
          <w:tab w:val="center" w:pos="590"/>
          <w:tab w:val="center" w:pos="1440"/>
          <w:tab w:val="left" w:pos="1872"/>
          <w:tab w:val="left" w:pos="9187"/>
        </w:tabs>
      </w:pPr>
    </w:p>
    <w:p w:rsidR="00454B7D" w:rsidRPr="00454B7D" w:rsidRDefault="00454B7D" w:rsidP="00454B7D">
      <w:pPr>
        <w:widowControl w:val="0"/>
        <w:tabs>
          <w:tab w:val="center" w:pos="590"/>
          <w:tab w:val="center" w:pos="1440"/>
          <w:tab w:val="left" w:pos="1872"/>
          <w:tab w:val="left" w:pos="9187"/>
        </w:tabs>
      </w:pPr>
      <w:r w:rsidRPr="00454B7D">
        <w:rPr>
          <w:u w:val="single"/>
        </w:rPr>
        <w:tab/>
        <w:t>Date</w:t>
      </w:r>
      <w:r w:rsidRPr="00454B7D">
        <w:rPr>
          <w:u w:val="single"/>
        </w:rPr>
        <w:tab/>
        <w:t>Body</w:t>
      </w:r>
      <w:r w:rsidRPr="00454B7D">
        <w:rPr>
          <w:u w:val="single"/>
        </w:rPr>
        <w:tab/>
        <w:t>Action Description with journal page number</w:t>
      </w:r>
      <w:r w:rsidRPr="00454B7D">
        <w:rPr>
          <w:u w:val="single"/>
        </w:rPr>
        <w:tab/>
      </w:r>
    </w:p>
    <w:p w:rsidR="000A2261" w:rsidRDefault="000A2261" w:rsidP="000A2261">
      <w:pPr>
        <w:widowControl w:val="0"/>
        <w:tabs>
          <w:tab w:val="right" w:pos="1008"/>
          <w:tab w:val="left" w:pos="1152"/>
          <w:tab w:val="left" w:pos="1872"/>
          <w:tab w:val="left" w:pos="9187"/>
        </w:tabs>
        <w:ind w:left="2088" w:hanging="2088"/>
      </w:pPr>
      <w:r>
        <w:tab/>
        <w:t>6/2/2015</w:t>
      </w:r>
      <w:r>
        <w:tab/>
        <w:t>Senate</w:t>
      </w:r>
      <w:r>
        <w:tab/>
      </w:r>
      <w:r w:rsidRPr="00185F5D">
        <w:t>Introduced and adopted (</w:t>
      </w:r>
      <w:hyperlink r:id="rId6" w:history="1">
        <w:r w:rsidRPr="008A67EC">
          <w:rPr>
            <w:rStyle w:val="Hyperlink"/>
          </w:rPr>
          <w:t>Senate Journal</w:t>
        </w:r>
        <w:r w:rsidRPr="008A67EC">
          <w:rPr>
            <w:rStyle w:val="Hyperlink"/>
          </w:rPr>
          <w:noBreakHyphen/>
          <w:t>page 8</w:t>
        </w:r>
      </w:hyperlink>
      <w:r w:rsidRPr="00185F5D">
        <w:t>)</w:t>
      </w:r>
    </w:p>
    <w:p w:rsidR="000A2261" w:rsidRDefault="000A2261" w:rsidP="000A2261">
      <w:pPr>
        <w:widowControl w:val="0"/>
        <w:tabs>
          <w:tab w:val="right" w:pos="1008"/>
          <w:tab w:val="left" w:pos="1152"/>
          <w:tab w:val="left" w:pos="1872"/>
          <w:tab w:val="left" w:pos="9187"/>
        </w:tabs>
        <w:ind w:left="2088" w:hanging="2088"/>
      </w:pPr>
    </w:p>
    <w:p w:rsidR="00454B7D" w:rsidRDefault="00454B7D" w:rsidP="00454B7D">
      <w:pPr>
        <w:widowControl w:val="0"/>
        <w:tabs>
          <w:tab w:val="right" w:pos="1008"/>
          <w:tab w:val="left" w:pos="1152"/>
          <w:tab w:val="left" w:pos="1872"/>
          <w:tab w:val="left" w:pos="9187"/>
        </w:tabs>
        <w:ind w:left="2088" w:hanging="2088"/>
      </w:pPr>
      <w:r>
        <w:t xml:space="preserve">View the latest </w:t>
      </w:r>
      <w:hyperlink r:id="rId7" w:history="1">
        <w:r w:rsidRPr="00454B7D">
          <w:rPr>
            <w:rStyle w:val="Hyperlink"/>
          </w:rPr>
          <w:t>legislative information</w:t>
        </w:r>
      </w:hyperlink>
      <w:r>
        <w:t xml:space="preserve"> at the website</w:t>
      </w:r>
    </w:p>
    <w:p w:rsidR="00454B7D" w:rsidRDefault="00454B7D" w:rsidP="00454B7D">
      <w:pPr>
        <w:widowControl w:val="0"/>
        <w:tabs>
          <w:tab w:val="right" w:pos="1008"/>
          <w:tab w:val="left" w:pos="1152"/>
          <w:tab w:val="left" w:pos="1872"/>
          <w:tab w:val="left" w:pos="9187"/>
        </w:tabs>
        <w:ind w:left="2088" w:hanging="2088"/>
      </w:pPr>
    </w:p>
    <w:p w:rsidR="00454B7D" w:rsidRPr="00454B7D" w:rsidRDefault="00454B7D" w:rsidP="00454B7D">
      <w:pPr>
        <w:widowControl w:val="0"/>
        <w:tabs>
          <w:tab w:val="right" w:pos="1008"/>
          <w:tab w:val="left" w:pos="1152"/>
          <w:tab w:val="left" w:pos="1872"/>
          <w:tab w:val="left" w:pos="9187"/>
        </w:tabs>
        <w:ind w:left="2088" w:hanging="2088"/>
      </w:pPr>
    </w:p>
    <w:p w:rsidR="00454B7D" w:rsidRDefault="00454B7D" w:rsidP="00454B7D">
      <w:r w:rsidRPr="00454B7D">
        <w:rPr>
          <w:b/>
        </w:rPr>
        <w:t>VERSIONS OF THIS BILL</w:t>
      </w:r>
    </w:p>
    <w:p w:rsidR="00454B7D" w:rsidRDefault="00454B7D" w:rsidP="00454B7D"/>
    <w:p w:rsidR="00454B7D" w:rsidRDefault="008A67EC" w:rsidP="00454B7D">
      <w:hyperlink r:id="rId8" w:history="1">
        <w:r w:rsidR="00454B7D">
          <w:rPr>
            <w:rStyle w:val="Hyperlink"/>
          </w:rPr>
          <w:t>6/2/2015</w:t>
        </w:r>
      </w:hyperlink>
    </w:p>
    <w:p w:rsidR="00454B7D" w:rsidRDefault="00454B7D" w:rsidP="00454B7D"/>
    <w:p w:rsidR="00454B7D" w:rsidRDefault="00454B7D" w:rsidP="00454B7D">
      <w:pPr>
        <w:sectPr w:rsidR="00454B7D" w:rsidSect="00454B7D">
          <w:pgSz w:w="12240" w:h="15840" w:code="1"/>
          <w:pgMar w:top="1080" w:right="1440" w:bottom="1080" w:left="1440" w:header="720" w:footer="720" w:gutter="0"/>
          <w:cols w:space="720"/>
          <w:noEndnote/>
          <w:docGrid w:linePitch="360"/>
        </w:sectPr>
      </w:pPr>
    </w:p>
    <w:p w:rsidR="00971A19" w:rsidRPr="00522CE0" w:rsidRDefault="00971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38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1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E23C6">
        <w:rPr>
          <w:rFonts w:eastAsia="Times New Roman"/>
        </w:rPr>
        <w:t xml:space="preserve">TO RECOGNIZE AND HONOR </w:t>
      </w:r>
      <w:r w:rsidRPr="00E52DFB">
        <w:rPr>
          <w:rFonts w:eastAsia="Times New Roman"/>
        </w:rPr>
        <w:t>REVEREND</w:t>
      </w:r>
      <w:r w:rsidRPr="00AE23C6">
        <w:rPr>
          <w:rFonts w:eastAsia="Times New Roman"/>
        </w:rPr>
        <w:t xml:space="preserve"> GLORIA ROBINSON OF AIKEN FOR HER MANY YEARS OF SERVICE AS PASTOR TO FIRST CHURCH OF GOD, LEE STREET IN DARLINGTON</w:t>
      </w:r>
      <w:r>
        <w:rPr>
          <w:rFonts w:eastAsia="Times New Roman"/>
        </w:rPr>
        <w:t>;</w:t>
      </w:r>
      <w:r w:rsidRPr="00AE23C6">
        <w:rPr>
          <w:rFonts w:eastAsia="Times New Roman"/>
        </w:rPr>
        <w:t xml:space="preserve"> FOR HER </w:t>
      </w:r>
      <w:r>
        <w:rPr>
          <w:rFonts w:eastAsia="Times New Roman"/>
        </w:rPr>
        <w:t xml:space="preserve">CAREER IN NURSING; DEVOTED WIFE AND </w:t>
      </w:r>
      <w:r w:rsidRPr="00AE23C6">
        <w:rPr>
          <w:rFonts w:eastAsia="Times New Roman"/>
        </w:rPr>
        <w:t>MOTHER</w:t>
      </w:r>
      <w:r>
        <w:rPr>
          <w:rFonts w:eastAsia="Times New Roman"/>
        </w:rPr>
        <w:t>;</w:t>
      </w:r>
      <w:r w:rsidRPr="00AE23C6">
        <w:rPr>
          <w:rFonts w:eastAsia="Times New Roman"/>
        </w:rPr>
        <w:t xml:space="preserve"> AND FOREMOST FOR BEING A FORGIVING PERSON AS SHE FORGAVE OTHERS AND GAVE HER HEART AND SOUL TO GOD.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two and a half years, Gloria Robinson lay in a hospital bed recuperating from severe burns covering a large portion of her body, including her face, torso and arms that she received when her childhood home was burned by the Ku Klux Klan in March of 1951;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miraculously, she escaped the attack that killed her two sisters and brother and destroyed the home she grew up in. When she thinks back on the attack, these events would change and direct </w:t>
      </w:r>
      <w:r w:rsidR="00A01BA3">
        <w:rPr>
          <w:rFonts w:eastAsia="Times New Roman"/>
        </w:rPr>
        <w:t>Reverend</w:t>
      </w:r>
      <w:r>
        <w:rPr>
          <w:rFonts w:eastAsia="Times New Roman"/>
        </w:rPr>
        <w:t xml:space="preserve"> Robinson</w:t>
      </w:r>
      <w:r w:rsidRPr="00690744">
        <w:rPr>
          <w:rFonts w:eastAsia="Times New Roman"/>
        </w:rPr>
        <w:t>’</w:t>
      </w:r>
      <w:r>
        <w:rPr>
          <w:rFonts w:eastAsia="Times New Roman"/>
        </w:rPr>
        <w:t>s life;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the attack happened, </w:t>
      </w:r>
      <w:r w:rsidR="00A01BA3">
        <w:rPr>
          <w:rFonts w:eastAsia="Times New Roman"/>
        </w:rPr>
        <w:t>Reverend</w:t>
      </w:r>
      <w:r>
        <w:rPr>
          <w:rFonts w:eastAsia="Times New Roman"/>
        </w:rPr>
        <w:t xml:space="preserve"> Robinson could not reconcile the combination of religion and racism. She did not understand how the cross could be so loving, yet represent so much hate at the same time;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1BA3">
        <w:rPr>
          <w:rFonts w:eastAsia="Times New Roman"/>
        </w:rPr>
        <w:t>Reverend</w:t>
      </w:r>
      <w:r>
        <w:rPr>
          <w:rFonts w:eastAsia="Times New Roman"/>
        </w:rPr>
        <w:t xml:space="preserve"> Robinson was mistreated by nurses in the hospital for one and a half years and </w:t>
      </w:r>
      <w:r w:rsidR="00A01BA3">
        <w:rPr>
          <w:rFonts w:eastAsia="Times New Roman"/>
        </w:rPr>
        <w:t xml:space="preserve">was </w:t>
      </w:r>
      <w:r>
        <w:rPr>
          <w:rFonts w:eastAsia="Times New Roman"/>
        </w:rPr>
        <w:t>thereafter treated at the Shriner</w:t>
      </w:r>
      <w:r w:rsidRPr="00690744">
        <w:rPr>
          <w:rFonts w:eastAsia="Times New Roman"/>
        </w:rPr>
        <w:t>’</w:t>
      </w:r>
      <w:r>
        <w:rPr>
          <w:rFonts w:eastAsia="Times New Roman"/>
        </w:rPr>
        <w:t>s Hospital where she was the first black patient. The only thing that brought her through her time in the hospital was her dream to become a nurse and to prevent the kind of abuse she experienced in the first year and a half of her hospitalization from happening to others;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01BA3">
        <w:rPr>
          <w:rFonts w:eastAsia="Times New Roman"/>
        </w:rPr>
        <w:t>Reverend</w:t>
      </w:r>
      <w:r>
        <w:rPr>
          <w:rFonts w:eastAsia="Times New Roman"/>
        </w:rPr>
        <w:t xml:space="preserve"> Ro</w:t>
      </w:r>
      <w:r w:rsidR="00A01BA3">
        <w:rPr>
          <w:rFonts w:eastAsia="Times New Roman"/>
        </w:rPr>
        <w:t>binson did become a nurse</w:t>
      </w:r>
      <w:r>
        <w:rPr>
          <w:rFonts w:eastAsia="Times New Roman"/>
        </w:rPr>
        <w:t xml:space="preserve"> and became a nurse supervisor. However, after forty years in nursing</w:t>
      </w:r>
      <w:r w:rsidR="00A01BA3">
        <w:rPr>
          <w:rFonts w:eastAsia="Times New Roman"/>
        </w:rPr>
        <w:t>, she realized her true calling</w:t>
      </w:r>
      <w:r>
        <w:rPr>
          <w:rFonts w:eastAsia="Times New Roman"/>
        </w:rPr>
        <w:t xml:space="preserve"> which was to enter full</w:t>
      </w:r>
      <w:r>
        <w:rPr>
          <w:rFonts w:eastAsia="Times New Roman"/>
        </w:rPr>
        <w:noBreakHyphen/>
        <w:t>time ministry and teach others about forgiveness;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once Mrs. Robinson</w:t>
      </w:r>
      <w:r w:rsidRPr="00690744">
        <w:rPr>
          <w:rFonts w:eastAsia="Times New Roman"/>
        </w:rPr>
        <w:t>’</w:t>
      </w:r>
      <w:r>
        <w:rPr>
          <w:rFonts w:eastAsia="Times New Roman"/>
        </w:rPr>
        <w:t xml:space="preserve">s childhood home was burned, her grandparents knew they could not rebuild the house. </w:t>
      </w:r>
      <w:r w:rsidR="00A01BA3">
        <w:rPr>
          <w:rFonts w:eastAsia="Times New Roman"/>
        </w:rPr>
        <w:t>T</w:t>
      </w:r>
      <w:r>
        <w:rPr>
          <w:rFonts w:eastAsia="Times New Roman"/>
        </w:rPr>
        <w:t xml:space="preserve">hey donated the property to the Evening Light Church of God in Graniteville, where </w:t>
      </w:r>
      <w:r w:rsidR="00A01BA3">
        <w:rPr>
          <w:rFonts w:eastAsia="Times New Roman"/>
        </w:rPr>
        <w:t>Reverend</w:t>
      </w:r>
      <w:r>
        <w:rPr>
          <w:rFonts w:eastAsia="Times New Roman"/>
        </w:rPr>
        <w:t xml:space="preserve"> Robinson</w:t>
      </w:r>
      <w:r w:rsidRPr="00690744">
        <w:rPr>
          <w:rFonts w:eastAsia="Times New Roman"/>
        </w:rPr>
        <w:t>’</w:t>
      </w:r>
      <w:r>
        <w:rPr>
          <w:rFonts w:eastAsia="Times New Roman"/>
        </w:rPr>
        <w:t>s husband, Leroy, currently serves as pastor;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1BA3">
        <w:rPr>
          <w:rFonts w:eastAsia="Times New Roman"/>
        </w:rPr>
        <w:t>Reverend</w:t>
      </w:r>
      <w:r>
        <w:rPr>
          <w:rFonts w:eastAsia="Times New Roman"/>
        </w:rPr>
        <w:t xml:space="preserve"> Robinson has served as Pastor at First Church of God, Lee Street, in Darlington, for ten years, and she and her husband both serve at each other</w:t>
      </w:r>
      <w:r w:rsidRPr="00690744">
        <w:rPr>
          <w:rFonts w:eastAsia="Times New Roman"/>
        </w:rPr>
        <w:t>’</w:t>
      </w:r>
      <w:r>
        <w:rPr>
          <w:rFonts w:eastAsia="Times New Roman"/>
        </w:rPr>
        <w:t>s church;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Reverends Leroy and Gloria Robinson have been married for fifty</w:t>
      </w:r>
      <w:r>
        <w:rPr>
          <w:rFonts w:eastAsia="Times New Roman"/>
        </w:rPr>
        <w:noBreakHyphen/>
        <w:t>two years. The Robinson</w:t>
      </w:r>
      <w:r w:rsidRPr="00690744">
        <w:rPr>
          <w:rFonts w:eastAsia="Times New Roman"/>
        </w:rPr>
        <w:t>’</w:t>
      </w:r>
      <w:r>
        <w:rPr>
          <w:rFonts w:eastAsia="Times New Roman"/>
        </w:rPr>
        <w:t>s blessings are exemplified through their fruit. They have four children, five grandchildren and have served in a familial and pastoral capacity, with numerous success stories to many, always teaching love and forgiveness;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forgiveness that Mrs. Robinson has shown to her siblings</w:t>
      </w:r>
      <w:r w:rsidRPr="00690744">
        <w:rPr>
          <w:rFonts w:eastAsia="Times New Roman"/>
        </w:rPr>
        <w:t>’</w:t>
      </w:r>
      <w:r>
        <w:rPr>
          <w:rFonts w:eastAsia="Times New Roman"/>
        </w:rPr>
        <w:t xml:space="preserve"> murderers and initial hospital stay is an extraordinary testimony of God</w:t>
      </w:r>
      <w:r w:rsidRPr="00690744">
        <w:rPr>
          <w:rFonts w:eastAsia="Times New Roman"/>
        </w:rPr>
        <w:t>’</w:t>
      </w:r>
      <w:r>
        <w:rPr>
          <w:rFonts w:eastAsia="Times New Roman"/>
        </w:rPr>
        <w:t>s love and the power to overcome evil that exists all around the world; and</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daughter of South Carolina who, in spite of all of the wrongs committed against her, has given so much of her time serving God and to serving those around her. Now, therefore,</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Reverend Gloria Robinson of Aiken for her many years of service to First Church of God</w:t>
      </w:r>
      <w:r w:rsidR="00A01BA3">
        <w:rPr>
          <w:rFonts w:eastAsia="Times New Roman"/>
        </w:rPr>
        <w:t>, Lee Street,</w:t>
      </w:r>
      <w:r>
        <w:rPr>
          <w:rFonts w:eastAsia="Times New Roman"/>
        </w:rPr>
        <w:t xml:space="preserve"> in Darlington.</w:t>
      </w:r>
    </w:p>
    <w:p w:rsidR="00690744"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892" w:rsidRPr="00522CE0" w:rsidRDefault="00690744" w:rsidP="0069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Gloria Robinson.</w:t>
      </w:r>
    </w:p>
    <w:p w:rsidR="008D5AE9" w:rsidRDefault="006907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B7D" w:rsidRDefault="00454B7D" w:rsidP="00454B7D">
      <w:pPr>
        <w:suppressAutoHyphens/>
        <w:jc w:val="both"/>
        <w:rPr>
          <w:rFonts w:eastAsia="Times New Roman"/>
        </w:rPr>
      </w:pPr>
    </w:p>
    <w:sectPr w:rsidR="00454B7D" w:rsidSect="00454B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892" w:rsidRDefault="00F03892" w:rsidP="00522CE0">
      <w:r>
        <w:separator/>
      </w:r>
    </w:p>
  </w:endnote>
  <w:endnote w:type="continuationSeparator" w:id="0">
    <w:p w:rsidR="00F03892" w:rsidRDefault="00F038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011515-5DD8-418C-B526-DE88C8F59950}"/>
    <w:embedBold r:id="rId2" w:fontKey="{D3DFD27F-D577-427B-97F1-EC3A7C7934DD}"/>
  </w:font>
  <w:font w:name="Calibri">
    <w:panose1 w:val="020F0502020204030204"/>
    <w:charset w:val="00"/>
    <w:family w:val="swiss"/>
    <w:pitch w:val="variable"/>
    <w:sig w:usb0="E00002FF" w:usb1="4000ACFF" w:usb2="00000001" w:usb3="00000000" w:csb0="0000019F" w:csb1="00000000"/>
    <w:embedRegular r:id="rId3" w:fontKey="{5FA3A132-D1CC-4347-B9AC-BC332AED5E3B}"/>
    <w:embedBold r:id="rId4" w:fontKey="{17FB4524-4947-4AC0-81B5-57C5FE8EE396}"/>
  </w:font>
  <w:font w:name="Segoe UI">
    <w:panose1 w:val="020B0502040204020203"/>
    <w:charset w:val="00"/>
    <w:family w:val="swiss"/>
    <w:pitch w:val="variable"/>
    <w:sig w:usb0="E10022FF" w:usb1="C000E47F" w:usb2="00000029" w:usb3="00000000" w:csb0="000001DF" w:csb1="00000000"/>
    <w:embedRegular r:id="rId5" w:fontKey="{225F11F9-1741-4EF6-A05C-3FFE96C0B7C2}"/>
  </w:font>
  <w:font w:name="Cambria">
    <w:panose1 w:val="02040503050406030204"/>
    <w:charset w:val="00"/>
    <w:family w:val="roman"/>
    <w:pitch w:val="variable"/>
    <w:sig w:usb0="E00002FF" w:usb1="400004FF" w:usb2="00000000" w:usb3="00000000" w:csb0="0000019F" w:csb1="00000000"/>
    <w:embedRegular r:id="rId6" w:fontKey="{7DB59557-06C5-4510-A6B9-15E1A066A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B7D" w:rsidRPr="00971A19" w:rsidRDefault="00454B7D" w:rsidP="00971A19">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sidR="008A67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892" w:rsidRDefault="00F03892" w:rsidP="00522CE0">
      <w:r>
        <w:separator/>
      </w:r>
    </w:p>
  </w:footnote>
  <w:footnote w:type="continuationSeparator" w:id="0">
    <w:p w:rsidR="00F03892" w:rsidRDefault="00F038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GLOR.KMM.GM"/>
    <w:docVar w:name="CoverAttorneyInitials" w:val="KMM"/>
    <w:docVar w:name="CoverAttorneyLastName" w:val="Moffitt"/>
    <w:docVar w:name="CoverBillType" w:val="r"/>
    <w:docVar w:name="CoverSenator" w:val="GM"/>
    <w:docVar w:name="dvBillNumber" w:val="838"/>
    <w:docVar w:name="dvBillNumberPrefix" w:val="S. "/>
    <w:docVar w:name="dvOriginalBody" w:val="Senate"/>
    <w:docVar w:name="fulldraftpath" w:val="L:\S-RES\GM\018GLOR.KMM.GM.DOCX"/>
    <w:docVar w:name="NameofBody" w:val="S"/>
    <w:docVar w:name="vgroup2" w:val="S-RES"/>
  </w:docVars>
  <w:rsids>
    <w:rsidRoot w:val="00F03892"/>
    <w:rsid w:val="00042AC1"/>
    <w:rsid w:val="00046516"/>
    <w:rsid w:val="0007601D"/>
    <w:rsid w:val="000A2261"/>
    <w:rsid w:val="000B0720"/>
    <w:rsid w:val="000B5EAF"/>
    <w:rsid w:val="000D7D3B"/>
    <w:rsid w:val="001315B2"/>
    <w:rsid w:val="00170561"/>
    <w:rsid w:val="00186AC9"/>
    <w:rsid w:val="00197DF1"/>
    <w:rsid w:val="001B3DD9"/>
    <w:rsid w:val="001B7E5D"/>
    <w:rsid w:val="001C4FF9"/>
    <w:rsid w:val="001D3BAC"/>
    <w:rsid w:val="001F65FB"/>
    <w:rsid w:val="00216025"/>
    <w:rsid w:val="00245C4E"/>
    <w:rsid w:val="0027229C"/>
    <w:rsid w:val="002B7538"/>
    <w:rsid w:val="002C1321"/>
    <w:rsid w:val="002C2031"/>
    <w:rsid w:val="002C5896"/>
    <w:rsid w:val="002D3BED"/>
    <w:rsid w:val="00307C2B"/>
    <w:rsid w:val="00362295"/>
    <w:rsid w:val="00383247"/>
    <w:rsid w:val="003D6E2B"/>
    <w:rsid w:val="003E7597"/>
    <w:rsid w:val="00405FF5"/>
    <w:rsid w:val="0044020F"/>
    <w:rsid w:val="00450668"/>
    <w:rsid w:val="00454B7D"/>
    <w:rsid w:val="004813A2"/>
    <w:rsid w:val="0049142D"/>
    <w:rsid w:val="004952FA"/>
    <w:rsid w:val="004B6A22"/>
    <w:rsid w:val="004D7F37"/>
    <w:rsid w:val="00522CE0"/>
    <w:rsid w:val="00530C01"/>
    <w:rsid w:val="00565148"/>
    <w:rsid w:val="00570403"/>
    <w:rsid w:val="00593361"/>
    <w:rsid w:val="005A413B"/>
    <w:rsid w:val="005A5017"/>
    <w:rsid w:val="005A648C"/>
    <w:rsid w:val="005F1745"/>
    <w:rsid w:val="006466CC"/>
    <w:rsid w:val="00690744"/>
    <w:rsid w:val="006A1802"/>
    <w:rsid w:val="006C74EA"/>
    <w:rsid w:val="00720D40"/>
    <w:rsid w:val="007318D4"/>
    <w:rsid w:val="00765784"/>
    <w:rsid w:val="007A024B"/>
    <w:rsid w:val="007A4390"/>
    <w:rsid w:val="007E5CB7"/>
    <w:rsid w:val="008314D2"/>
    <w:rsid w:val="00864453"/>
    <w:rsid w:val="00881893"/>
    <w:rsid w:val="008A67EC"/>
    <w:rsid w:val="008B2F42"/>
    <w:rsid w:val="008C3697"/>
    <w:rsid w:val="008D5AE9"/>
    <w:rsid w:val="008E185F"/>
    <w:rsid w:val="008F023B"/>
    <w:rsid w:val="00904E16"/>
    <w:rsid w:val="009162B3"/>
    <w:rsid w:val="00927C62"/>
    <w:rsid w:val="00935C0B"/>
    <w:rsid w:val="00971A19"/>
    <w:rsid w:val="00983951"/>
    <w:rsid w:val="00984124"/>
    <w:rsid w:val="00984640"/>
    <w:rsid w:val="00995C37"/>
    <w:rsid w:val="009C118A"/>
    <w:rsid w:val="00A01BA3"/>
    <w:rsid w:val="00A02011"/>
    <w:rsid w:val="00A4011E"/>
    <w:rsid w:val="00A77111"/>
    <w:rsid w:val="00A86015"/>
    <w:rsid w:val="00A9594E"/>
    <w:rsid w:val="00AE59C8"/>
    <w:rsid w:val="00B10098"/>
    <w:rsid w:val="00B5790D"/>
    <w:rsid w:val="00B945C5"/>
    <w:rsid w:val="00BA20EA"/>
    <w:rsid w:val="00BB5AFC"/>
    <w:rsid w:val="00BC0A56"/>
    <w:rsid w:val="00C317DC"/>
    <w:rsid w:val="00C340A7"/>
    <w:rsid w:val="00C45366"/>
    <w:rsid w:val="00C57023"/>
    <w:rsid w:val="00C74052"/>
    <w:rsid w:val="00CB187A"/>
    <w:rsid w:val="00CC0EC7"/>
    <w:rsid w:val="00CF619C"/>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3892"/>
    <w:rsid w:val="00F05CF2"/>
    <w:rsid w:val="00F51241"/>
    <w:rsid w:val="00F52959"/>
    <w:rsid w:val="00F55884"/>
    <w:rsid w:val="00FB7F01"/>
    <w:rsid w:val="00FC0D36"/>
    <w:rsid w:val="00FE4C7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6961F84-6EB2-43C1-90A4-C1D5AF67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31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7DC"/>
    <w:rPr>
      <w:rFonts w:ascii="Segoe UI" w:hAnsi="Segoe UI" w:cs="Segoe UI"/>
      <w:sz w:val="18"/>
      <w:szCs w:val="18"/>
    </w:rPr>
  </w:style>
  <w:style w:type="character" w:styleId="Hyperlink">
    <w:name w:val="Hyperlink"/>
    <w:basedOn w:val="DefaultParagraphFont"/>
    <w:uiPriority w:val="99"/>
    <w:unhideWhenUsed/>
    <w:rsid w:val="00454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38_201506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3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654</Words>
  <Characters>3733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838: Reverend Gloria Robinson - South Carolina Legislature Online</dc:title>
  <dc:subject/>
  <dc:creator>Jill Holt</dc:creator>
  <cp:keywords/>
  <dc:description/>
  <cp:lastModifiedBy>N Cumfer</cp:lastModifiedBy>
  <cp:revision>2</cp:revision>
  <cp:lastPrinted>2015-05-14T15:21:00Z</cp:lastPrinted>
  <dcterms:created xsi:type="dcterms:W3CDTF">2016-12-02T17:17:00Z</dcterms:created>
  <dcterms:modified xsi:type="dcterms:W3CDTF">2016-12-02T17:17:00Z</dcterms:modified>
</cp:coreProperties>
</file>