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D2C" w:rsidRDefault="00421D2C" w:rsidP="00421D2C">
      <w:pPr>
        <w:widowControl w:val="0"/>
        <w:jc w:val="center"/>
      </w:pPr>
      <w:bookmarkStart w:id="0" w:name="_GoBack"/>
      <w:bookmarkEnd w:id="0"/>
      <w:r w:rsidRPr="00421D2C">
        <w:rPr>
          <w:b/>
        </w:rPr>
        <w:t>South Carolina General Assembly</w:t>
      </w:r>
    </w:p>
    <w:p w:rsidR="00421D2C" w:rsidRDefault="00421D2C" w:rsidP="00421D2C">
      <w:pPr>
        <w:widowControl w:val="0"/>
        <w:jc w:val="center"/>
      </w:pPr>
      <w:r>
        <w:t>121st Session, 2015-2016</w:t>
      </w:r>
    </w:p>
    <w:p w:rsidR="00421D2C" w:rsidRDefault="00421D2C" w:rsidP="00421D2C">
      <w:pPr>
        <w:widowControl w:val="0"/>
      </w:pPr>
    </w:p>
    <w:p w:rsidR="00421D2C" w:rsidRDefault="00421D2C" w:rsidP="00421D2C">
      <w:pPr>
        <w:widowControl w:val="0"/>
        <w:rPr>
          <w:b/>
        </w:rPr>
      </w:pPr>
      <w:r w:rsidRPr="00421D2C">
        <w:rPr>
          <w:b/>
        </w:rPr>
        <w:t>S.</w:t>
      </w:r>
      <w:r>
        <w:rPr>
          <w:b/>
        </w:rPr>
        <w:t xml:space="preserve"> </w:t>
      </w:r>
      <w:r w:rsidRPr="00421D2C">
        <w:rPr>
          <w:b/>
        </w:rPr>
        <w:t>92</w:t>
      </w:r>
    </w:p>
    <w:p w:rsidR="00421D2C" w:rsidRDefault="00421D2C" w:rsidP="00421D2C">
      <w:pPr>
        <w:widowControl w:val="0"/>
        <w:rPr>
          <w:b/>
        </w:rPr>
      </w:pPr>
    </w:p>
    <w:p w:rsidR="00421D2C" w:rsidRDefault="00421D2C" w:rsidP="00421D2C">
      <w:pPr>
        <w:widowControl w:val="0"/>
      </w:pPr>
      <w:r w:rsidRPr="00421D2C">
        <w:rPr>
          <w:b/>
        </w:rPr>
        <w:t>STATUS INFORMATION</w:t>
      </w:r>
    </w:p>
    <w:p w:rsidR="00421D2C" w:rsidRDefault="00421D2C" w:rsidP="00421D2C">
      <w:pPr>
        <w:widowControl w:val="0"/>
      </w:pPr>
    </w:p>
    <w:p w:rsidR="00421D2C" w:rsidRDefault="00421D2C" w:rsidP="00421D2C">
      <w:pPr>
        <w:widowControl w:val="0"/>
      </w:pPr>
      <w:r>
        <w:t>General Bill</w:t>
      </w:r>
    </w:p>
    <w:p w:rsidR="00421D2C" w:rsidRDefault="00B623F0" w:rsidP="00421D2C">
      <w:pPr>
        <w:widowControl w:val="0"/>
      </w:pPr>
      <w:r>
        <w:t>Sponsors: Senators Bright and Grooms</w:t>
      </w:r>
    </w:p>
    <w:p w:rsidR="00421D2C" w:rsidRDefault="00421D2C" w:rsidP="00421D2C">
      <w:pPr>
        <w:widowControl w:val="0"/>
      </w:pPr>
      <w:r>
        <w:t>Document Path: l:\s-res\lb\001abor.ksg.lb.docx</w:t>
      </w:r>
    </w:p>
    <w:p w:rsidR="00421D2C" w:rsidRDefault="00421D2C" w:rsidP="00421D2C">
      <w:pPr>
        <w:widowControl w:val="0"/>
      </w:pPr>
    </w:p>
    <w:p w:rsidR="00B856B3" w:rsidRDefault="00B856B3" w:rsidP="00421D2C">
      <w:pPr>
        <w:widowControl w:val="0"/>
      </w:pPr>
      <w:r>
        <w:t>Introduced in the Senate on January 13, 2015</w:t>
      </w:r>
    </w:p>
    <w:p w:rsidR="00B856B3" w:rsidRPr="00B856B3" w:rsidRDefault="00B856B3" w:rsidP="00421D2C">
      <w:pPr>
        <w:widowControl w:val="0"/>
      </w:pPr>
      <w:r>
        <w:t xml:space="preserve">Currently residing in the Senate Committee on </w:t>
      </w:r>
      <w:r w:rsidRPr="00B856B3">
        <w:rPr>
          <w:b/>
        </w:rPr>
        <w:t>Medical Affairs</w:t>
      </w:r>
    </w:p>
    <w:p w:rsidR="00B856B3" w:rsidRDefault="00B856B3" w:rsidP="00421D2C">
      <w:pPr>
        <w:widowControl w:val="0"/>
      </w:pPr>
    </w:p>
    <w:p w:rsidR="00421D2C" w:rsidRDefault="00421D2C" w:rsidP="00421D2C">
      <w:pPr>
        <w:widowControl w:val="0"/>
      </w:pPr>
      <w:r>
        <w:t xml:space="preserve">Summary: </w:t>
      </w:r>
      <w:r w:rsidR="008730AA">
        <w:t>Abortion</w:t>
      </w:r>
    </w:p>
    <w:p w:rsidR="00421D2C" w:rsidRDefault="00421D2C" w:rsidP="00421D2C">
      <w:pPr>
        <w:widowControl w:val="0"/>
      </w:pPr>
    </w:p>
    <w:p w:rsidR="00421D2C" w:rsidRDefault="00421D2C" w:rsidP="00421D2C">
      <w:pPr>
        <w:widowControl w:val="0"/>
      </w:pPr>
    </w:p>
    <w:p w:rsidR="00421D2C" w:rsidRDefault="00421D2C" w:rsidP="00421D2C">
      <w:pPr>
        <w:widowControl w:val="0"/>
        <w:tabs>
          <w:tab w:val="center" w:pos="590"/>
          <w:tab w:val="center" w:pos="1440"/>
          <w:tab w:val="left" w:pos="1872"/>
          <w:tab w:val="left" w:pos="9187"/>
        </w:tabs>
      </w:pPr>
      <w:r w:rsidRPr="00421D2C">
        <w:rPr>
          <w:b/>
        </w:rPr>
        <w:t>HISTORY OF LEGISLATIVE ACTIONS</w:t>
      </w:r>
    </w:p>
    <w:p w:rsidR="00421D2C" w:rsidRDefault="00421D2C" w:rsidP="00421D2C">
      <w:pPr>
        <w:widowControl w:val="0"/>
        <w:tabs>
          <w:tab w:val="center" w:pos="590"/>
          <w:tab w:val="center" w:pos="1440"/>
          <w:tab w:val="left" w:pos="1872"/>
          <w:tab w:val="left" w:pos="9187"/>
        </w:tabs>
      </w:pPr>
    </w:p>
    <w:p w:rsidR="00421D2C" w:rsidRPr="00421D2C" w:rsidRDefault="00421D2C" w:rsidP="00421D2C">
      <w:pPr>
        <w:widowControl w:val="0"/>
        <w:tabs>
          <w:tab w:val="center" w:pos="590"/>
          <w:tab w:val="center" w:pos="1440"/>
          <w:tab w:val="left" w:pos="1872"/>
          <w:tab w:val="left" w:pos="9187"/>
        </w:tabs>
      </w:pPr>
      <w:r w:rsidRPr="00421D2C">
        <w:rPr>
          <w:u w:val="single"/>
        </w:rPr>
        <w:tab/>
        <w:t>Date</w:t>
      </w:r>
      <w:r w:rsidRPr="00421D2C">
        <w:rPr>
          <w:u w:val="single"/>
        </w:rPr>
        <w:tab/>
        <w:t>Body</w:t>
      </w:r>
      <w:r w:rsidRPr="00421D2C">
        <w:rPr>
          <w:u w:val="single"/>
        </w:rPr>
        <w:tab/>
        <w:t>Action Description with journal page number</w:t>
      </w:r>
      <w:r w:rsidRPr="00421D2C">
        <w:rPr>
          <w:u w:val="single"/>
        </w:rPr>
        <w:tab/>
      </w:r>
    </w:p>
    <w:p w:rsidR="004B0C1A" w:rsidRDefault="004B0C1A" w:rsidP="004B0C1A">
      <w:pPr>
        <w:widowControl w:val="0"/>
        <w:tabs>
          <w:tab w:val="right" w:pos="1008"/>
          <w:tab w:val="left" w:pos="1152"/>
          <w:tab w:val="left" w:pos="1872"/>
          <w:tab w:val="left" w:pos="9187"/>
        </w:tabs>
        <w:ind w:left="2088" w:hanging="2088"/>
      </w:pPr>
      <w:r>
        <w:tab/>
        <w:t>12/3/2014</w:t>
      </w:r>
      <w:r>
        <w:tab/>
        <w:t>Senate</w:t>
      </w:r>
      <w:r>
        <w:tab/>
      </w:r>
      <w:r w:rsidRPr="000C2D4E">
        <w:t>Prefiled</w:t>
      </w:r>
    </w:p>
    <w:p w:rsidR="004B0C1A" w:rsidRDefault="004B0C1A" w:rsidP="004B0C1A">
      <w:pPr>
        <w:widowControl w:val="0"/>
        <w:tabs>
          <w:tab w:val="right" w:pos="1008"/>
          <w:tab w:val="left" w:pos="1152"/>
          <w:tab w:val="left" w:pos="1872"/>
          <w:tab w:val="left" w:pos="9187"/>
        </w:tabs>
        <w:ind w:left="2088" w:hanging="2088"/>
      </w:pPr>
      <w:r>
        <w:tab/>
        <w:t>12/3/2014</w:t>
      </w:r>
      <w:r>
        <w:tab/>
        <w:t>Senate</w:t>
      </w:r>
      <w:r>
        <w:tab/>
      </w:r>
      <w:r w:rsidRPr="000C2D4E">
        <w:t xml:space="preserve">Referred to Committee on </w:t>
      </w:r>
      <w:r w:rsidRPr="000C2D4E">
        <w:rPr>
          <w:b/>
        </w:rPr>
        <w:t>Medical Affairs</w:t>
      </w:r>
    </w:p>
    <w:p w:rsidR="004B0C1A" w:rsidRDefault="004B0C1A" w:rsidP="004B0C1A">
      <w:pPr>
        <w:widowControl w:val="0"/>
        <w:tabs>
          <w:tab w:val="right" w:pos="1008"/>
          <w:tab w:val="left" w:pos="1152"/>
          <w:tab w:val="left" w:pos="1872"/>
          <w:tab w:val="left" w:pos="9187"/>
        </w:tabs>
        <w:ind w:left="2088" w:hanging="2088"/>
      </w:pPr>
      <w:r>
        <w:tab/>
        <w:t>1/13/2015</w:t>
      </w:r>
      <w:r>
        <w:tab/>
        <w:t>Senate</w:t>
      </w:r>
      <w:r>
        <w:tab/>
      </w:r>
      <w:r w:rsidRPr="000C2D4E">
        <w:t>Introduced and read first time (</w:t>
      </w:r>
      <w:hyperlink r:id="rId6" w:history="1">
        <w:r w:rsidRPr="00566CDD">
          <w:rPr>
            <w:rStyle w:val="Hyperlink"/>
          </w:rPr>
          <w:t>Senate Journal</w:t>
        </w:r>
        <w:r w:rsidRPr="00566CDD">
          <w:rPr>
            <w:rStyle w:val="Hyperlink"/>
          </w:rPr>
          <w:noBreakHyphen/>
          <w:t>page 78</w:t>
        </w:r>
      </w:hyperlink>
      <w:r w:rsidRPr="000C2D4E">
        <w:t>)</w:t>
      </w:r>
    </w:p>
    <w:p w:rsidR="004B0C1A" w:rsidRDefault="004B0C1A" w:rsidP="004B0C1A">
      <w:pPr>
        <w:widowControl w:val="0"/>
        <w:tabs>
          <w:tab w:val="right" w:pos="1008"/>
          <w:tab w:val="left" w:pos="1152"/>
          <w:tab w:val="left" w:pos="1872"/>
          <w:tab w:val="left" w:pos="9187"/>
        </w:tabs>
        <w:ind w:left="2088" w:hanging="2088"/>
      </w:pPr>
      <w:r>
        <w:tab/>
        <w:t>1/13/2015</w:t>
      </w:r>
      <w:r>
        <w:tab/>
        <w:t>Senate</w:t>
      </w:r>
      <w:r>
        <w:tab/>
      </w:r>
      <w:r w:rsidRPr="000C2D4E">
        <w:t xml:space="preserve">Referred </w:t>
      </w:r>
      <w:r>
        <w:t xml:space="preserve">to Committee on </w:t>
      </w:r>
      <w:r w:rsidRPr="000C2D4E">
        <w:rPr>
          <w:b/>
        </w:rPr>
        <w:t>Medical Affairs</w:t>
      </w:r>
      <w:r>
        <w:t xml:space="preserve"> </w:t>
      </w:r>
      <w:r w:rsidRPr="000C2D4E">
        <w:t>(</w:t>
      </w:r>
      <w:hyperlink r:id="rId7" w:history="1">
        <w:r w:rsidRPr="00566CDD">
          <w:rPr>
            <w:rStyle w:val="Hyperlink"/>
          </w:rPr>
          <w:t>Senate Journal</w:t>
        </w:r>
        <w:r w:rsidRPr="00566CDD">
          <w:rPr>
            <w:rStyle w:val="Hyperlink"/>
          </w:rPr>
          <w:noBreakHyphen/>
          <w:t>page 78</w:t>
        </w:r>
      </w:hyperlink>
      <w:r w:rsidRPr="000C2D4E">
        <w:t>)</w:t>
      </w:r>
    </w:p>
    <w:p w:rsidR="004B0C1A" w:rsidRDefault="004B0C1A" w:rsidP="004B0C1A">
      <w:pPr>
        <w:widowControl w:val="0"/>
        <w:tabs>
          <w:tab w:val="right" w:pos="1008"/>
          <w:tab w:val="left" w:pos="1152"/>
          <w:tab w:val="left" w:pos="1872"/>
          <w:tab w:val="left" w:pos="9187"/>
        </w:tabs>
        <w:ind w:left="2088" w:hanging="2088"/>
      </w:pPr>
    </w:p>
    <w:p w:rsidR="00421D2C" w:rsidRDefault="00421D2C" w:rsidP="00421D2C">
      <w:pPr>
        <w:widowControl w:val="0"/>
        <w:tabs>
          <w:tab w:val="right" w:pos="1008"/>
          <w:tab w:val="left" w:pos="1152"/>
          <w:tab w:val="left" w:pos="1872"/>
          <w:tab w:val="left" w:pos="9187"/>
        </w:tabs>
        <w:ind w:left="2088" w:hanging="2088"/>
      </w:pPr>
      <w:r>
        <w:t xml:space="preserve">View the latest </w:t>
      </w:r>
      <w:hyperlink r:id="rId8" w:history="1">
        <w:r w:rsidRPr="00421D2C">
          <w:rPr>
            <w:rStyle w:val="Hyperlink"/>
          </w:rPr>
          <w:t>legislative information</w:t>
        </w:r>
      </w:hyperlink>
      <w:r>
        <w:t xml:space="preserve"> at the website</w:t>
      </w:r>
    </w:p>
    <w:p w:rsidR="00421D2C" w:rsidRDefault="00421D2C" w:rsidP="00421D2C">
      <w:pPr>
        <w:widowControl w:val="0"/>
        <w:tabs>
          <w:tab w:val="right" w:pos="1008"/>
          <w:tab w:val="left" w:pos="1152"/>
          <w:tab w:val="left" w:pos="1872"/>
          <w:tab w:val="left" w:pos="9187"/>
        </w:tabs>
        <w:ind w:left="2088" w:hanging="2088"/>
      </w:pPr>
    </w:p>
    <w:p w:rsidR="00421D2C" w:rsidRPr="00421D2C" w:rsidRDefault="00421D2C" w:rsidP="00421D2C">
      <w:pPr>
        <w:widowControl w:val="0"/>
        <w:tabs>
          <w:tab w:val="right" w:pos="1008"/>
          <w:tab w:val="left" w:pos="1152"/>
          <w:tab w:val="left" w:pos="1872"/>
          <w:tab w:val="left" w:pos="9187"/>
        </w:tabs>
        <w:ind w:left="2088" w:hanging="2088"/>
      </w:pPr>
    </w:p>
    <w:p w:rsidR="00421D2C" w:rsidRDefault="00421D2C" w:rsidP="00421D2C">
      <w:pPr>
        <w:widowControl w:val="0"/>
      </w:pPr>
      <w:r w:rsidRPr="00421D2C">
        <w:rPr>
          <w:b/>
        </w:rPr>
        <w:t>VERSIONS OF THIS BILL</w:t>
      </w:r>
    </w:p>
    <w:p w:rsidR="00421D2C" w:rsidRDefault="00421D2C" w:rsidP="00421D2C">
      <w:pPr>
        <w:widowControl w:val="0"/>
      </w:pPr>
    </w:p>
    <w:p w:rsidR="00421D2C" w:rsidRDefault="00566CDD" w:rsidP="00421D2C">
      <w:pPr>
        <w:widowControl w:val="0"/>
      </w:pPr>
      <w:hyperlink r:id="rId9" w:history="1">
        <w:r w:rsidR="00421D2C">
          <w:rPr>
            <w:rStyle w:val="Hyperlink"/>
          </w:rPr>
          <w:t>12/3/2014</w:t>
        </w:r>
      </w:hyperlink>
    </w:p>
    <w:p w:rsidR="00421D2C" w:rsidRDefault="00421D2C" w:rsidP="00421D2C"/>
    <w:p w:rsidR="00421D2C" w:rsidRDefault="00421D2C" w:rsidP="00421D2C">
      <w:pPr>
        <w:sectPr w:rsidR="00421D2C" w:rsidSect="00421D2C">
          <w:pgSz w:w="12240" w:h="15840" w:code="1"/>
          <w:pgMar w:top="1080" w:right="1440" w:bottom="1080" w:left="1440" w:header="720" w:footer="720" w:gutter="0"/>
          <w:cols w:space="720"/>
          <w:noEndnote/>
          <w:docGrid w:linePitch="360"/>
        </w:sectPr>
      </w:pPr>
    </w:p>
    <w:p w:rsidR="009F70C8" w:rsidRPr="00522CE0" w:rsidRDefault="009F7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5A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9D3" w:rsidRPr="00522CE0"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CERTIFIED IN OBSTETRICS AND GYNECOLOGY; AND TO AMEND CHAPTER 41, TITLE 44 BY ADDING SECTION 44</w:t>
      </w:r>
      <w:r>
        <w:rPr>
          <w:rFonts w:eastAsia="Times New Roman"/>
        </w:rPr>
        <w:noBreakHyphen/>
        <w:t>41</w:t>
      </w:r>
      <w:r>
        <w:rPr>
          <w:rFonts w:eastAsia="Times New Roman"/>
        </w:rPr>
        <w:noBreakHyphen/>
        <w:t>25 TO PROVIDE THAT A PHYSICIAN PERFORMING AN ABORTION OUTSIDE OF A HOSPITAL MUST HAVE ADMITTING AND STAFF PRIVILEGES AT A LOCAL CERTIFIED HOSPITAL.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5AB5"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5AB5"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0E4863">
        <w:rPr>
          <w:rFonts w:eastAsia="Times New Roman"/>
          <w:color w:val="000000" w:themeColor="text1"/>
          <w:u w:color="000000" w:themeColor="text1"/>
        </w:rPr>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w:t>
      </w:r>
      <w:r w:rsidRPr="000E4863">
        <w:rPr>
          <w:color w:val="000000" w:themeColor="text1"/>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59D3" w:rsidRPr="000E4863" w:rsidRDefault="00E859D3" w:rsidP="00E85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AB5" w:rsidRPr="00522CE0" w:rsidRDefault="00CB5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59D3">
        <w:rPr>
          <w:rFonts w:eastAsia="Times New Roman"/>
        </w:rPr>
        <w:t>4</w:t>
      </w:r>
      <w:r>
        <w:rPr>
          <w:rFonts w:eastAsia="Times New Roman"/>
        </w:rPr>
        <w:t>.</w:t>
      </w:r>
      <w:r>
        <w:rPr>
          <w:rFonts w:eastAsia="Times New Roman"/>
        </w:rPr>
        <w:tab/>
        <w:t>This act takes effect upon approval by the Governor.</w:t>
      </w:r>
    </w:p>
    <w:p w:rsidR="008603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21D2C" w:rsidRDefault="00421D2C" w:rsidP="00421D2C">
      <w:pPr>
        <w:suppressAutoHyphens/>
        <w:jc w:val="both"/>
        <w:rPr>
          <w:rFonts w:eastAsia="Times New Roman"/>
        </w:rPr>
      </w:pPr>
    </w:p>
    <w:sectPr w:rsidR="00421D2C" w:rsidSect="00421D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AB5" w:rsidRDefault="00CB5AB5" w:rsidP="00522CE0">
      <w:r>
        <w:separator/>
      </w:r>
    </w:p>
  </w:endnote>
  <w:endnote w:type="continuationSeparator" w:id="0">
    <w:p w:rsidR="00CB5AB5" w:rsidRDefault="00CB5A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88682-8C1C-4EA6-86A4-6BE6B087E4E1}"/>
    <w:embedBold r:id="rId2" w:fontKey="{3252A49D-D427-4D1C-9FBD-F0D3C7718AA6}"/>
  </w:font>
  <w:font w:name="Calibri">
    <w:panose1 w:val="020F0502020204030204"/>
    <w:charset w:val="00"/>
    <w:family w:val="swiss"/>
    <w:pitch w:val="variable"/>
    <w:sig w:usb0="E00002FF" w:usb1="4000ACFF" w:usb2="00000001" w:usb3="00000000" w:csb0="0000019F" w:csb1="00000000"/>
    <w:embedRegular r:id="rId3" w:fontKey="{340AB965-7975-4953-B03F-030FFDC74A48}"/>
    <w:embedBold r:id="rId4" w:fontKey="{D5B7D68C-B7F8-41E1-A23B-017E42534E0A}"/>
  </w:font>
  <w:font w:name="Cambria">
    <w:panose1 w:val="02040503050406030204"/>
    <w:charset w:val="00"/>
    <w:family w:val="roman"/>
    <w:pitch w:val="variable"/>
    <w:sig w:usb0="E00002FF" w:usb1="400004FF" w:usb2="00000000" w:usb3="00000000" w:csb0="0000019F" w:csb1="00000000"/>
    <w:embedRegular r:id="rId5" w:fontKey="{A481C28C-2B47-47C4-A658-F15023066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2C" w:rsidRPr="009F70C8" w:rsidRDefault="00421D2C" w:rsidP="009F70C8">
    <w:pPr>
      <w:pStyle w:val="Footer"/>
      <w:tabs>
        <w:tab w:val="clear" w:pos="4680"/>
        <w:tab w:val="clear" w:pos="9360"/>
        <w:tab w:val="center" w:pos="2995"/>
      </w:tabs>
      <w:spacing w:before="120"/>
    </w:pPr>
    <w:r>
      <w:t>[92]</w:t>
    </w:r>
    <w:r>
      <w:tab/>
    </w:r>
    <w:r>
      <w:fldChar w:fldCharType="begin"/>
    </w:r>
    <w:r>
      <w:instrText xml:space="preserve"> PAGE  \* MERGEFORMAT </w:instrText>
    </w:r>
    <w:r>
      <w:fldChar w:fldCharType="separate"/>
    </w:r>
    <w:r w:rsidR="00566C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AB5" w:rsidRDefault="00CB5AB5" w:rsidP="00522CE0">
      <w:r>
        <w:separator/>
      </w:r>
    </w:p>
  </w:footnote>
  <w:footnote w:type="continuationSeparator" w:id="0">
    <w:p w:rsidR="00CB5AB5" w:rsidRDefault="00CB5A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BOR.KSG.LB"/>
    <w:docVar w:name="CoverAttorneyInitials" w:val="KSG"/>
    <w:docVar w:name="CoverAttorneyLastName" w:val="Kara Grevey"/>
    <w:docVar w:name="CoverBillType" w:val="b"/>
    <w:docVar w:name="CoverSenator" w:val="LB"/>
    <w:docVar w:name="dvBillNumber" w:val="92"/>
    <w:docVar w:name="dvBillNumberPrefix" w:val="S. "/>
    <w:docVar w:name="dvOriginalBody" w:val="Senate"/>
    <w:docVar w:name="fulldraftpath" w:val="L:\S-RES\LB\001ABOR.KSG.LB.DOCX"/>
    <w:docVar w:name="NameofBody" w:val="S"/>
    <w:docVar w:name="vgroup2" w:val="S-RES"/>
  </w:docVars>
  <w:rsids>
    <w:rsidRoot w:val="00CB5AB5"/>
    <w:rsid w:val="000038C6"/>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21D2C"/>
    <w:rsid w:val="0044020F"/>
    <w:rsid w:val="00450668"/>
    <w:rsid w:val="004813A2"/>
    <w:rsid w:val="004952FA"/>
    <w:rsid w:val="004B0C1A"/>
    <w:rsid w:val="004B6A22"/>
    <w:rsid w:val="004D7F37"/>
    <w:rsid w:val="00522CE0"/>
    <w:rsid w:val="00565148"/>
    <w:rsid w:val="00566CDD"/>
    <w:rsid w:val="00570403"/>
    <w:rsid w:val="00590E26"/>
    <w:rsid w:val="00593361"/>
    <w:rsid w:val="005A413B"/>
    <w:rsid w:val="005A5017"/>
    <w:rsid w:val="005A648C"/>
    <w:rsid w:val="005F1745"/>
    <w:rsid w:val="006A1802"/>
    <w:rsid w:val="006C74EA"/>
    <w:rsid w:val="00720D40"/>
    <w:rsid w:val="007318D4"/>
    <w:rsid w:val="00763EC7"/>
    <w:rsid w:val="00765784"/>
    <w:rsid w:val="007A4390"/>
    <w:rsid w:val="007E5CB7"/>
    <w:rsid w:val="008314D2"/>
    <w:rsid w:val="0086030B"/>
    <w:rsid w:val="008730AA"/>
    <w:rsid w:val="008B2F42"/>
    <w:rsid w:val="008C3697"/>
    <w:rsid w:val="008E185F"/>
    <w:rsid w:val="008F023B"/>
    <w:rsid w:val="00904E16"/>
    <w:rsid w:val="009162B3"/>
    <w:rsid w:val="00927C62"/>
    <w:rsid w:val="00983951"/>
    <w:rsid w:val="00984124"/>
    <w:rsid w:val="00984640"/>
    <w:rsid w:val="00995C37"/>
    <w:rsid w:val="00996B2C"/>
    <w:rsid w:val="009C118A"/>
    <w:rsid w:val="009F70C8"/>
    <w:rsid w:val="00A02011"/>
    <w:rsid w:val="00A4011E"/>
    <w:rsid w:val="00A86015"/>
    <w:rsid w:val="00A9594E"/>
    <w:rsid w:val="00AE59C8"/>
    <w:rsid w:val="00B10098"/>
    <w:rsid w:val="00B564C1"/>
    <w:rsid w:val="00B5790D"/>
    <w:rsid w:val="00B623F0"/>
    <w:rsid w:val="00B856B3"/>
    <w:rsid w:val="00B86D1D"/>
    <w:rsid w:val="00B945C5"/>
    <w:rsid w:val="00BA20EA"/>
    <w:rsid w:val="00BB5AFC"/>
    <w:rsid w:val="00BC0A56"/>
    <w:rsid w:val="00C45366"/>
    <w:rsid w:val="00C57023"/>
    <w:rsid w:val="00C74052"/>
    <w:rsid w:val="00CB187A"/>
    <w:rsid w:val="00CB5AB5"/>
    <w:rsid w:val="00CC0EC7"/>
    <w:rsid w:val="00D1088B"/>
    <w:rsid w:val="00D14DE6"/>
    <w:rsid w:val="00D156D2"/>
    <w:rsid w:val="00D17F45"/>
    <w:rsid w:val="00D53E29"/>
    <w:rsid w:val="00D86943"/>
    <w:rsid w:val="00DA47B9"/>
    <w:rsid w:val="00E058D3"/>
    <w:rsid w:val="00E42A66"/>
    <w:rsid w:val="00E76AD9"/>
    <w:rsid w:val="00E859D3"/>
    <w:rsid w:val="00E91E2F"/>
    <w:rsid w:val="00EA3546"/>
    <w:rsid w:val="00EB47AE"/>
    <w:rsid w:val="00EC34E1"/>
    <w:rsid w:val="00EF47E8"/>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898CC8F-3151-4E08-854E-2D35423E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1D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420</Words>
  <Characters>2397</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 Abortion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