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9E1388">
        <w:rPr>
          <w:rFonts w:cs="Times New Roman"/>
          <w:b/>
        </w:rPr>
        <w:t>South Carolina General Assembly</w:t>
      </w: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1388">
        <w:rPr>
          <w:rFonts w:cs="Times New Roman"/>
        </w:rPr>
        <w:t>121st Session, 2015-2016</w:t>
      </w: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388" w:rsidRPr="009E1388" w:rsidRDefault="001B524D"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A296, R169, S985</w:t>
      </w: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388">
        <w:rPr>
          <w:rFonts w:cs="Times New Roman"/>
          <w:b/>
        </w:rPr>
        <w:t>STATUS INFORMATION</w:t>
      </w: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388">
        <w:rPr>
          <w:rFonts w:cs="Times New Roman"/>
        </w:rPr>
        <w:t>General Bill</w:t>
      </w: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388">
        <w:rPr>
          <w:rFonts w:cs="Times New Roman"/>
        </w:rPr>
        <w:t>Sponsors: Senator Leatherman</w:t>
      </w: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388">
        <w:rPr>
          <w:rFonts w:cs="Times New Roman"/>
        </w:rPr>
        <w:t>Document Path: l:\s-res\hkl\012fcsd.kmm.hkl.docx</w:t>
      </w: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4993" w:rsidRDefault="005E4993"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2016</w:t>
      </w:r>
    </w:p>
    <w:p w:rsidR="005E4993" w:rsidRDefault="005E4993"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20, 2016</w:t>
      </w:r>
    </w:p>
    <w:p w:rsidR="005E4993" w:rsidRDefault="005E4993"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22, 2016</w:t>
      </w:r>
    </w:p>
    <w:p w:rsidR="005E4993" w:rsidRDefault="005E4993"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29, 2016, Signed</w:t>
      </w:r>
    </w:p>
    <w:p w:rsidR="005E4993" w:rsidRDefault="005E4993"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388">
        <w:rPr>
          <w:rFonts w:cs="Times New Roman"/>
        </w:rPr>
        <w:t>Summary: Florence County School District Number 5</w:t>
      </w: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388" w:rsidRPr="009E1388" w:rsidRDefault="009E1388" w:rsidP="009E1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388" w:rsidRPr="009E1388" w:rsidRDefault="009E1388" w:rsidP="009E1388">
      <w:pPr>
        <w:widowControl w:val="0"/>
        <w:tabs>
          <w:tab w:val="center" w:pos="590"/>
          <w:tab w:val="center" w:pos="1440"/>
          <w:tab w:val="left" w:pos="1872"/>
          <w:tab w:val="left" w:pos="9187"/>
        </w:tabs>
        <w:rPr>
          <w:rFonts w:cs="Times New Roman"/>
        </w:rPr>
      </w:pPr>
      <w:r w:rsidRPr="009E1388">
        <w:rPr>
          <w:rFonts w:cs="Times New Roman"/>
          <w:b/>
        </w:rPr>
        <w:t>HISTORY OF LEGISLATIVE ACTIONS</w:t>
      </w:r>
    </w:p>
    <w:p w:rsidR="009E1388" w:rsidRPr="009E1388" w:rsidRDefault="009E1388" w:rsidP="009E1388">
      <w:pPr>
        <w:widowControl w:val="0"/>
        <w:tabs>
          <w:tab w:val="center" w:pos="590"/>
          <w:tab w:val="center" w:pos="1440"/>
          <w:tab w:val="left" w:pos="1872"/>
          <w:tab w:val="left" w:pos="9187"/>
        </w:tabs>
        <w:rPr>
          <w:rFonts w:cs="Times New Roman"/>
        </w:rPr>
      </w:pPr>
    </w:p>
    <w:p w:rsidR="009E1388" w:rsidRPr="009E1388" w:rsidRDefault="009E1388" w:rsidP="009E1388">
      <w:pPr>
        <w:widowControl w:val="0"/>
        <w:tabs>
          <w:tab w:val="center" w:pos="590"/>
          <w:tab w:val="center" w:pos="1440"/>
          <w:tab w:val="left" w:pos="1872"/>
          <w:tab w:val="left" w:pos="9187"/>
        </w:tabs>
        <w:rPr>
          <w:rFonts w:cs="Times New Roman"/>
        </w:rPr>
      </w:pPr>
      <w:r w:rsidRPr="009E1388">
        <w:rPr>
          <w:rFonts w:cs="Times New Roman"/>
          <w:u w:val="single"/>
        </w:rPr>
        <w:tab/>
        <w:t>Date</w:t>
      </w:r>
      <w:r w:rsidRPr="009E1388">
        <w:rPr>
          <w:rFonts w:cs="Times New Roman"/>
          <w:u w:val="single"/>
        </w:rPr>
        <w:tab/>
        <w:t>Body</w:t>
      </w:r>
      <w:r w:rsidRPr="009E1388">
        <w:rPr>
          <w:rFonts w:cs="Times New Roman"/>
          <w:u w:val="single"/>
        </w:rPr>
        <w:tab/>
        <w:t>Action Description with journal page number</w:t>
      </w:r>
      <w:r w:rsidRPr="009E1388">
        <w:rPr>
          <w:rFonts w:cs="Times New Roman"/>
          <w:u w:val="single"/>
        </w:rPr>
        <w:tab/>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2A6E60">
        <w:rPr>
          <w:rFonts w:cs="Times New Roman"/>
        </w:rPr>
        <w:t>Introduced, rea</w:t>
      </w:r>
      <w:r>
        <w:rPr>
          <w:rFonts w:cs="Times New Roman"/>
        </w:rPr>
        <w:t xml:space="preserve">d first time, placed on local &amp; </w:t>
      </w:r>
      <w:r w:rsidRPr="002A6E60">
        <w:rPr>
          <w:rFonts w:cs="Times New Roman"/>
        </w:rPr>
        <w:t>uncontested calendar (</w:t>
      </w:r>
      <w:hyperlink r:id="rId7" w:history="1">
        <w:r w:rsidRPr="00F2791F">
          <w:rPr>
            <w:rStyle w:val="Hyperlink"/>
            <w:rFonts w:cs="Times New Roman"/>
          </w:rPr>
          <w:t>Senate Journal</w:t>
        </w:r>
        <w:r w:rsidRPr="00F2791F">
          <w:rPr>
            <w:rStyle w:val="Hyperlink"/>
            <w:rFonts w:cs="Times New Roman"/>
          </w:rPr>
          <w:noBreakHyphen/>
          <w:t>page 54</w:t>
        </w:r>
      </w:hyperlink>
      <w:r w:rsidRPr="002A6E60">
        <w:rPr>
          <w:rFonts w:cs="Times New Roman"/>
        </w:rPr>
        <w:t>)</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1/14/2016</w:t>
      </w:r>
      <w:r>
        <w:rPr>
          <w:rFonts w:cs="Times New Roman"/>
        </w:rPr>
        <w:tab/>
      </w:r>
      <w:r>
        <w:rPr>
          <w:rFonts w:cs="Times New Roman"/>
        </w:rPr>
        <w:tab/>
      </w:r>
      <w:r w:rsidRPr="002A6E60">
        <w:rPr>
          <w:rFonts w:cs="Times New Roman"/>
        </w:rPr>
        <w:t>Scrivener's error corrected</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2A6E60">
        <w:rPr>
          <w:rFonts w:cs="Times New Roman"/>
        </w:rPr>
        <w:t>Read second time (</w:t>
      </w:r>
      <w:hyperlink r:id="rId8" w:history="1">
        <w:r w:rsidRPr="00F2791F">
          <w:rPr>
            <w:rStyle w:val="Hyperlink"/>
            <w:rFonts w:cs="Times New Roman"/>
          </w:rPr>
          <w:t>Senate Journal</w:t>
        </w:r>
        <w:r w:rsidRPr="00F2791F">
          <w:rPr>
            <w:rStyle w:val="Hyperlink"/>
            <w:rFonts w:cs="Times New Roman"/>
          </w:rPr>
          <w:noBreakHyphen/>
          <w:t>page 24</w:t>
        </w:r>
      </w:hyperlink>
      <w:r w:rsidRPr="002A6E60">
        <w:rPr>
          <w:rFonts w:cs="Times New Roman"/>
        </w:rPr>
        <w:t>)</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2A6E60">
        <w:rPr>
          <w:rFonts w:cs="Times New Roman"/>
        </w:rPr>
        <w:t>Unanimous co</w:t>
      </w:r>
      <w:r>
        <w:rPr>
          <w:rFonts w:cs="Times New Roman"/>
        </w:rPr>
        <w:t xml:space="preserve">nsent for third reading on next </w:t>
      </w:r>
      <w:r w:rsidRPr="002A6E60">
        <w:rPr>
          <w:rFonts w:cs="Times New Roman"/>
        </w:rPr>
        <w:t>legislative day (</w:t>
      </w:r>
      <w:hyperlink r:id="rId9" w:history="1">
        <w:r w:rsidRPr="00F2791F">
          <w:rPr>
            <w:rStyle w:val="Hyperlink"/>
            <w:rFonts w:cs="Times New Roman"/>
          </w:rPr>
          <w:t>Senate Journal</w:t>
        </w:r>
        <w:r w:rsidRPr="00F2791F">
          <w:rPr>
            <w:rStyle w:val="Hyperlink"/>
            <w:rFonts w:cs="Times New Roman"/>
          </w:rPr>
          <w:noBreakHyphen/>
          <w:t>page 24</w:t>
        </w:r>
      </w:hyperlink>
      <w:r w:rsidRPr="002A6E60">
        <w:rPr>
          <w:rFonts w:cs="Times New Roman"/>
        </w:rPr>
        <w:t>)</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2A6E60">
        <w:rPr>
          <w:rFonts w:cs="Times New Roman"/>
        </w:rPr>
        <w:t>Re</w:t>
      </w:r>
      <w:r>
        <w:rPr>
          <w:rFonts w:cs="Times New Roman"/>
        </w:rPr>
        <w:t xml:space="preserve">ad third time and sent to House </w:t>
      </w:r>
      <w:r w:rsidRPr="002A6E60">
        <w:rPr>
          <w:rFonts w:cs="Times New Roman"/>
        </w:rPr>
        <w:t>(</w:t>
      </w:r>
      <w:hyperlink r:id="rId10" w:history="1">
        <w:r w:rsidRPr="00F2791F">
          <w:rPr>
            <w:rStyle w:val="Hyperlink"/>
            <w:rFonts w:cs="Times New Roman"/>
          </w:rPr>
          <w:t>Senate Journal</w:t>
        </w:r>
        <w:r w:rsidRPr="00F2791F">
          <w:rPr>
            <w:rStyle w:val="Hyperlink"/>
            <w:rFonts w:cs="Times New Roman"/>
          </w:rPr>
          <w:noBreakHyphen/>
          <w:t>page 18</w:t>
        </w:r>
      </w:hyperlink>
      <w:r w:rsidRPr="002A6E60">
        <w:rPr>
          <w:rFonts w:cs="Times New Roman"/>
        </w:rPr>
        <w:t>)</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2A6E60">
        <w:rPr>
          <w:rFonts w:cs="Times New Roman"/>
        </w:rPr>
        <w:t>Introduced, read</w:t>
      </w:r>
      <w:r>
        <w:rPr>
          <w:rFonts w:cs="Times New Roman"/>
        </w:rPr>
        <w:t xml:space="preserve"> first time, placed on calendar </w:t>
      </w:r>
      <w:r w:rsidRPr="002A6E60">
        <w:rPr>
          <w:rFonts w:cs="Times New Roman"/>
        </w:rPr>
        <w:t>without reference (</w:t>
      </w:r>
      <w:hyperlink r:id="rId11" w:history="1">
        <w:r w:rsidRPr="00F2791F">
          <w:rPr>
            <w:rStyle w:val="Hyperlink"/>
            <w:rFonts w:cs="Times New Roman"/>
          </w:rPr>
          <w:t>House Journal</w:t>
        </w:r>
        <w:r w:rsidRPr="00F2791F">
          <w:rPr>
            <w:rStyle w:val="Hyperlink"/>
            <w:rFonts w:cs="Times New Roman"/>
          </w:rPr>
          <w:noBreakHyphen/>
          <w:t>page 364</w:t>
        </w:r>
      </w:hyperlink>
      <w:r w:rsidRPr="002A6E60">
        <w:rPr>
          <w:rFonts w:cs="Times New Roman"/>
        </w:rPr>
        <w:t>)</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2A6E60">
        <w:rPr>
          <w:rFonts w:cs="Times New Roman"/>
        </w:rPr>
        <w:t>Read second time (</w:t>
      </w:r>
      <w:hyperlink r:id="rId12" w:history="1">
        <w:r w:rsidRPr="00F2791F">
          <w:rPr>
            <w:rStyle w:val="Hyperlink"/>
            <w:rFonts w:cs="Times New Roman"/>
          </w:rPr>
          <w:t>House Journal</w:t>
        </w:r>
        <w:r w:rsidRPr="00F2791F">
          <w:rPr>
            <w:rStyle w:val="Hyperlink"/>
            <w:rFonts w:cs="Times New Roman"/>
          </w:rPr>
          <w:noBreakHyphen/>
          <w:t>page 11</w:t>
        </w:r>
      </w:hyperlink>
      <w:r w:rsidRPr="002A6E60">
        <w:rPr>
          <w:rFonts w:cs="Times New Roman"/>
        </w:rPr>
        <w:t>)</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2A6E60">
        <w:rPr>
          <w:rFonts w:cs="Times New Roman"/>
        </w:rPr>
        <w:t>Roll call Yeas</w:t>
      </w:r>
      <w:r>
        <w:rPr>
          <w:rFonts w:cs="Times New Roman"/>
        </w:rPr>
        <w:noBreakHyphen/>
      </w:r>
      <w:r w:rsidRPr="002A6E60">
        <w:rPr>
          <w:rFonts w:cs="Times New Roman"/>
        </w:rPr>
        <w:t>75  Nays</w:t>
      </w:r>
      <w:r>
        <w:rPr>
          <w:rFonts w:cs="Times New Roman"/>
        </w:rPr>
        <w:noBreakHyphen/>
      </w:r>
      <w:r w:rsidRPr="002A6E60">
        <w:rPr>
          <w:rFonts w:cs="Times New Roman"/>
        </w:rPr>
        <w:t>0 (</w:t>
      </w:r>
      <w:hyperlink r:id="rId13" w:history="1">
        <w:r w:rsidRPr="00F2791F">
          <w:rPr>
            <w:rStyle w:val="Hyperlink"/>
            <w:rFonts w:cs="Times New Roman"/>
          </w:rPr>
          <w:t>House Journal</w:t>
        </w:r>
        <w:r w:rsidRPr="00F2791F">
          <w:rPr>
            <w:rStyle w:val="Hyperlink"/>
            <w:rFonts w:cs="Times New Roman"/>
          </w:rPr>
          <w:noBreakHyphen/>
          <w:t>page 11</w:t>
        </w:r>
      </w:hyperlink>
      <w:r w:rsidRPr="002A6E60">
        <w:rPr>
          <w:rFonts w:cs="Times New Roman"/>
        </w:rPr>
        <w:t>)</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2A6E60">
        <w:rPr>
          <w:rFonts w:cs="Times New Roman"/>
        </w:rPr>
        <w:t>Unanimous co</w:t>
      </w:r>
      <w:r>
        <w:rPr>
          <w:rFonts w:cs="Times New Roman"/>
        </w:rPr>
        <w:t xml:space="preserve">nsent for third reading on next </w:t>
      </w:r>
      <w:r w:rsidRPr="002A6E60">
        <w:rPr>
          <w:rFonts w:cs="Times New Roman"/>
        </w:rPr>
        <w:t>legislative day (</w:t>
      </w:r>
      <w:hyperlink r:id="rId14" w:history="1">
        <w:r w:rsidRPr="00F2791F">
          <w:rPr>
            <w:rStyle w:val="Hyperlink"/>
            <w:rFonts w:cs="Times New Roman"/>
          </w:rPr>
          <w:t>House Journal</w:t>
        </w:r>
        <w:r w:rsidRPr="00F2791F">
          <w:rPr>
            <w:rStyle w:val="Hyperlink"/>
            <w:rFonts w:cs="Times New Roman"/>
          </w:rPr>
          <w:noBreakHyphen/>
          <w:t>page 12</w:t>
        </w:r>
      </w:hyperlink>
      <w:r w:rsidRPr="002A6E60">
        <w:rPr>
          <w:rFonts w:cs="Times New Roman"/>
        </w:rPr>
        <w:t>)</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4/22/2016</w:t>
      </w:r>
      <w:r>
        <w:rPr>
          <w:rFonts w:cs="Times New Roman"/>
        </w:rPr>
        <w:tab/>
        <w:t>House</w:t>
      </w:r>
      <w:r>
        <w:rPr>
          <w:rFonts w:cs="Times New Roman"/>
        </w:rPr>
        <w:tab/>
      </w:r>
      <w:r w:rsidRPr="002A6E60">
        <w:rPr>
          <w:rFonts w:cs="Times New Roman"/>
        </w:rPr>
        <w:t>Read third time and enrolled (</w:t>
      </w:r>
      <w:hyperlink r:id="rId15" w:history="1">
        <w:r w:rsidRPr="00F2791F">
          <w:rPr>
            <w:rStyle w:val="Hyperlink"/>
            <w:rFonts w:cs="Times New Roman"/>
          </w:rPr>
          <w:t>House Journal</w:t>
        </w:r>
        <w:r w:rsidRPr="00F2791F">
          <w:rPr>
            <w:rStyle w:val="Hyperlink"/>
            <w:rFonts w:cs="Times New Roman"/>
          </w:rPr>
          <w:noBreakHyphen/>
          <w:t>page 2</w:t>
        </w:r>
      </w:hyperlink>
      <w:r w:rsidRPr="002A6E60">
        <w:rPr>
          <w:rFonts w:cs="Times New Roman"/>
        </w:rPr>
        <w:t>)</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r>
      <w:r>
        <w:rPr>
          <w:rFonts w:cs="Times New Roman"/>
        </w:rPr>
        <w:tab/>
      </w:r>
      <w:r w:rsidRPr="002A6E60">
        <w:rPr>
          <w:rFonts w:cs="Times New Roman"/>
        </w:rPr>
        <w:t>Ratified R 169</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r>
      <w:r>
        <w:rPr>
          <w:rFonts w:cs="Times New Roman"/>
        </w:rPr>
        <w:tab/>
      </w:r>
      <w:r w:rsidRPr="002A6E60">
        <w:rPr>
          <w:rFonts w:cs="Times New Roman"/>
        </w:rPr>
        <w:t>Signed By Governor</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r>
      <w:r>
        <w:rPr>
          <w:rFonts w:cs="Times New Roman"/>
        </w:rPr>
        <w:tab/>
      </w:r>
      <w:r w:rsidRPr="002A6E60">
        <w:rPr>
          <w:rFonts w:cs="Times New Roman"/>
        </w:rPr>
        <w:t>Effective date 04/29/16</w:t>
      </w:r>
    </w:p>
    <w:p w:rsidR="001B524D" w:rsidRDefault="001B524D" w:rsidP="001B524D">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2A6E60">
        <w:rPr>
          <w:rFonts w:cs="Times New Roman"/>
        </w:rPr>
        <w:t>Act No</w:t>
      </w:r>
      <w:r>
        <w:rPr>
          <w:rFonts w:cs="Times New Roman"/>
        </w:rPr>
        <w:t>. </w:t>
      </w:r>
      <w:r w:rsidRPr="002A6E60">
        <w:rPr>
          <w:rFonts w:cs="Times New Roman"/>
        </w:rPr>
        <w:t>296</w:t>
      </w:r>
    </w:p>
    <w:p w:rsidR="001B524D" w:rsidRDefault="001B524D" w:rsidP="001B524D">
      <w:pPr>
        <w:widowControl w:val="0"/>
        <w:tabs>
          <w:tab w:val="right" w:pos="1008"/>
          <w:tab w:val="left" w:pos="1152"/>
          <w:tab w:val="left" w:pos="1872"/>
          <w:tab w:val="left" w:pos="9187"/>
        </w:tabs>
        <w:ind w:left="2088" w:hanging="2088"/>
        <w:rPr>
          <w:rFonts w:cs="Times New Roman"/>
        </w:rPr>
      </w:pPr>
    </w:p>
    <w:p w:rsidR="009E1388" w:rsidRPr="009E1388" w:rsidRDefault="009E1388" w:rsidP="009E1388">
      <w:pPr>
        <w:widowControl w:val="0"/>
        <w:tabs>
          <w:tab w:val="right" w:pos="1008"/>
          <w:tab w:val="left" w:pos="1152"/>
          <w:tab w:val="left" w:pos="1872"/>
          <w:tab w:val="left" w:pos="9187"/>
        </w:tabs>
        <w:ind w:left="2088" w:hanging="2088"/>
        <w:rPr>
          <w:rFonts w:cs="Times New Roman"/>
        </w:rPr>
      </w:pPr>
      <w:r w:rsidRPr="009E1388">
        <w:rPr>
          <w:rFonts w:cs="Times New Roman"/>
        </w:rPr>
        <w:t xml:space="preserve">View the latest </w:t>
      </w:r>
      <w:hyperlink r:id="rId16" w:history="1">
        <w:r w:rsidRPr="009E1388">
          <w:rPr>
            <w:rFonts w:cs="Times New Roman"/>
            <w:color w:val="0000FF" w:themeColor="hyperlink"/>
            <w:u w:val="single"/>
          </w:rPr>
          <w:t>legislative information</w:t>
        </w:r>
      </w:hyperlink>
      <w:r w:rsidRPr="009E1388">
        <w:rPr>
          <w:rFonts w:cs="Times New Roman"/>
        </w:rPr>
        <w:t xml:space="preserve"> at the website</w:t>
      </w:r>
    </w:p>
    <w:p w:rsidR="009E1388" w:rsidRPr="009E1388" w:rsidRDefault="009E1388" w:rsidP="009E1388">
      <w:pPr>
        <w:widowControl w:val="0"/>
        <w:tabs>
          <w:tab w:val="right" w:pos="1008"/>
          <w:tab w:val="left" w:pos="1152"/>
          <w:tab w:val="left" w:pos="1872"/>
          <w:tab w:val="left" w:pos="9187"/>
        </w:tabs>
        <w:ind w:left="2088" w:hanging="2088"/>
        <w:rPr>
          <w:rFonts w:cs="Times New Roman"/>
        </w:rPr>
      </w:pPr>
    </w:p>
    <w:p w:rsidR="009E1388" w:rsidRPr="009E1388" w:rsidRDefault="009E1388" w:rsidP="009E1388">
      <w:pPr>
        <w:widowControl w:val="0"/>
        <w:tabs>
          <w:tab w:val="right" w:pos="1008"/>
          <w:tab w:val="left" w:pos="1152"/>
          <w:tab w:val="left" w:pos="1872"/>
          <w:tab w:val="left" w:pos="9187"/>
        </w:tabs>
        <w:ind w:left="2088" w:hanging="2088"/>
        <w:rPr>
          <w:rFonts w:cs="Times New Roman"/>
        </w:rPr>
      </w:pPr>
    </w:p>
    <w:p w:rsidR="009E1388" w:rsidRPr="009E1388" w:rsidRDefault="009E1388" w:rsidP="009E1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1388">
        <w:rPr>
          <w:rFonts w:cs="Times New Roman"/>
          <w:b/>
        </w:rPr>
        <w:t>VERSIONS OF THIS BILL</w:t>
      </w:r>
    </w:p>
    <w:p w:rsidR="009E1388" w:rsidRPr="009E1388" w:rsidRDefault="009E1388" w:rsidP="009E1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388" w:rsidRPr="009E1388" w:rsidRDefault="00F2791F" w:rsidP="009E1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9E1388" w:rsidRPr="009E1388">
          <w:rPr>
            <w:rFonts w:cs="Times New Roman"/>
            <w:color w:val="0000FF" w:themeColor="hyperlink"/>
            <w:u w:val="single"/>
          </w:rPr>
          <w:t>1/13/2016</w:t>
        </w:r>
      </w:hyperlink>
    </w:p>
    <w:p w:rsidR="009E1388" w:rsidRPr="009E1388" w:rsidRDefault="00F2791F" w:rsidP="009E1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9E1388" w:rsidRPr="009E1388">
          <w:rPr>
            <w:rFonts w:cs="Times New Roman"/>
            <w:color w:val="0000FF" w:themeColor="hyperlink"/>
            <w:u w:val="single"/>
          </w:rPr>
          <w:t>1/13/2016-A</w:t>
        </w:r>
      </w:hyperlink>
    </w:p>
    <w:p w:rsidR="009E1388" w:rsidRPr="009E1388" w:rsidRDefault="00F2791F" w:rsidP="009E1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9E1388" w:rsidRPr="009E1388">
          <w:rPr>
            <w:rFonts w:cs="Times New Roman"/>
            <w:color w:val="0000FF" w:themeColor="hyperlink"/>
            <w:u w:val="single"/>
          </w:rPr>
          <w:t>1/14/2016</w:t>
        </w:r>
      </w:hyperlink>
    </w:p>
    <w:p w:rsidR="009E1388" w:rsidRPr="009E1388" w:rsidRDefault="00F2791F" w:rsidP="009E1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E1388" w:rsidRPr="009E1388">
          <w:rPr>
            <w:rFonts w:cs="Times New Roman"/>
            <w:color w:val="0000FF" w:themeColor="hyperlink"/>
            <w:u w:val="single"/>
          </w:rPr>
          <w:t>4/20/2016</w:t>
        </w:r>
      </w:hyperlink>
    </w:p>
    <w:p w:rsidR="009E1388" w:rsidRPr="009E1388" w:rsidRDefault="009E1388" w:rsidP="009E1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388" w:rsidRDefault="009E1388" w:rsidP="009E1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1388" w:rsidSect="009E1388">
          <w:pgSz w:w="12240" w:h="15840" w:code="1"/>
          <w:pgMar w:top="1080" w:right="1440" w:bottom="1080" w:left="1440" w:header="720" w:footer="720" w:gutter="0"/>
          <w:pgNumType w:start="1"/>
          <w:cols w:space="720"/>
          <w:noEndnote/>
          <w:docGrid w:linePitch="360"/>
        </w:sectPr>
      </w:pPr>
    </w:p>
    <w:p w:rsidR="009B0374"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(A296, R169, S985)</w:t>
      </w:r>
    </w:p>
    <w:p w:rsidR="009B0374" w:rsidRPr="008836A5"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B0374" w:rsidRPr="009E1388"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E1388">
        <w:rPr>
          <w:rFonts w:cs="Times New Roman"/>
          <w:b/>
          <w:color w:val="000000" w:themeColor="text1"/>
          <w:szCs w:val="36"/>
        </w:rPr>
        <w:t xml:space="preserve">AN ACT </w:t>
      </w:r>
      <w:r w:rsidRPr="009E1388">
        <w:rPr>
          <w:rFonts w:eastAsia="Times New Roman" w:cs="Times New Roman"/>
          <w:b/>
        </w:rPr>
        <w:t>TO AMEND SECTION 4 OF ACT 250 OF 1991, AS AMENDED, RELATING TO ELECTIONS FOR MEMBERS OF THE BOARD OF TRUSTEES FOR FLORENCE COUNTY SCHOOL DISTRICT FIVE, TO PROVIDE THAT THE FLORENCE COUNTY ELECTION COMMISSION SHALL CONDUCT THE ELECTIONS, TO PROVIDE THAT THE ELECTIONS SHALL OCCUR ON THE FIRST TUESDAY AFTER THE FIRST MONDAY IN NOVEMBER OF EACH YEAR, AND TO PROVIDE FOR THE LOCATIONS WHERE THE ELECTION COMMISSION SHALL CONDUCT THE ELECTION.</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B0374"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F621E">
        <w:rPr>
          <w:rFonts w:eastAsia="Times New Roman" w:cs="Times New Roman"/>
        </w:rPr>
        <w:t>Be it enacted by the General Assembly of the State of South Carolina:</w:t>
      </w:r>
    </w:p>
    <w:p w:rsidR="009B0374"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B0374" w:rsidRPr="00E75F08"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Conduct of elections, Florence County School District Five</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eastAsia="Times New Roman" w:cs="Times New Roman"/>
        </w:rPr>
        <w:t>SECTION</w:t>
      </w:r>
      <w:r w:rsidRPr="003F621E">
        <w:rPr>
          <w:rFonts w:eastAsia="Times New Roman" w:cs="Times New Roman"/>
        </w:rPr>
        <w:tab/>
        <w:t>1.</w:t>
      </w:r>
      <w:r w:rsidRPr="003F621E">
        <w:rPr>
          <w:rFonts w:eastAsia="Times New Roman" w:cs="Times New Roman"/>
        </w:rPr>
        <w:tab/>
      </w:r>
      <w:r w:rsidRPr="003F621E">
        <w:rPr>
          <w:rFonts w:cs="Times New Roman"/>
          <w:color w:val="000000" w:themeColor="text1"/>
          <w:u w:color="000000" w:themeColor="text1"/>
        </w:rPr>
        <w:t>Section 4 of</w:t>
      </w:r>
      <w:r w:rsidRPr="003F621E">
        <w:rPr>
          <w:rFonts w:cs="Times New Roman"/>
          <w:bCs/>
          <w:color w:val="000000" w:themeColor="text1"/>
          <w:u w:color="000000" w:themeColor="text1"/>
        </w:rPr>
        <w:t xml:space="preserve"> Act 250</w:t>
      </w:r>
      <w:r w:rsidRPr="003F621E">
        <w:rPr>
          <w:rFonts w:cs="Times New Roman"/>
          <w:color w:val="000000" w:themeColor="text1"/>
          <w:u w:color="000000" w:themeColor="text1"/>
        </w:rPr>
        <w:t xml:space="preserve"> of 1991, as </w:t>
      </w:r>
      <w:r>
        <w:rPr>
          <w:rFonts w:cs="Times New Roman"/>
          <w:color w:val="000000" w:themeColor="text1"/>
          <w:u w:color="000000" w:themeColor="text1"/>
        </w:rPr>
        <w:t xml:space="preserve">last </w:t>
      </w:r>
      <w:r w:rsidRPr="003F621E">
        <w:rPr>
          <w:rFonts w:cs="Times New Roman"/>
          <w:color w:val="000000" w:themeColor="text1"/>
          <w:u w:color="000000" w:themeColor="text1"/>
        </w:rPr>
        <w:t>amended by Act 168 of 1995, is further amended to read:</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“Section</w:t>
      </w:r>
      <w:r w:rsidRPr="003F621E">
        <w:rPr>
          <w:rFonts w:cs="Times New Roman"/>
          <w:color w:val="000000" w:themeColor="text1"/>
          <w:u w:color="000000" w:themeColor="text1"/>
        </w:rPr>
        <w:tab/>
        <w:t>4.</w:t>
      </w:r>
      <w:r w:rsidRPr="003F621E">
        <w:rPr>
          <w:rFonts w:cs="Times New Roman"/>
          <w:color w:val="000000" w:themeColor="text1"/>
          <w:u w:color="000000" w:themeColor="text1"/>
        </w:rPr>
        <w:tab/>
        <w:t xml:space="preserve">Elections for trustees for School District 5 shall be held on the </w:t>
      </w:r>
      <w:r w:rsidRPr="003F621E">
        <w:rPr>
          <w:rFonts w:cs="Times New Roman"/>
          <w:color w:val="000000" w:themeColor="text1"/>
        </w:rPr>
        <w:t>first</w:t>
      </w:r>
      <w:r w:rsidRPr="003F621E">
        <w:rPr>
          <w:rFonts w:cs="Times New Roman"/>
          <w:color w:val="000000" w:themeColor="text1"/>
          <w:u w:color="000000" w:themeColor="text1"/>
        </w:rPr>
        <w:t xml:space="preserve"> Tuesday </w:t>
      </w:r>
      <w:r w:rsidRPr="003F621E">
        <w:rPr>
          <w:rFonts w:cs="Times New Roman"/>
          <w:color w:val="000000" w:themeColor="text1"/>
        </w:rPr>
        <w:t>after the first Monday</w:t>
      </w:r>
      <w:r w:rsidRPr="003F621E">
        <w:rPr>
          <w:rFonts w:cs="Times New Roman"/>
          <w:color w:val="000000" w:themeColor="text1"/>
          <w:u w:color="000000" w:themeColor="text1"/>
        </w:rPr>
        <w:t xml:space="preserve"> in </w:t>
      </w:r>
      <w:r w:rsidRPr="003F621E">
        <w:rPr>
          <w:rFonts w:cs="Times New Roman"/>
          <w:color w:val="000000" w:themeColor="text1"/>
        </w:rPr>
        <w:t>November</w:t>
      </w:r>
      <w:r w:rsidRPr="003F621E">
        <w:rPr>
          <w:rFonts w:cs="Times New Roman"/>
          <w:color w:val="000000" w:themeColor="text1"/>
          <w:u w:color="000000" w:themeColor="text1"/>
        </w:rPr>
        <w:t xml:space="preserve"> of each year. The election shall be conducted by the </w:t>
      </w:r>
      <w:r w:rsidRPr="003F621E">
        <w:rPr>
          <w:rFonts w:cs="Times New Roman"/>
          <w:color w:val="000000" w:themeColor="text1"/>
        </w:rPr>
        <w:t>Florence County Election Commission</w:t>
      </w:r>
      <w:r w:rsidRPr="003F621E">
        <w:rPr>
          <w:rFonts w:cs="Times New Roman"/>
          <w:color w:val="000000" w:themeColor="text1"/>
          <w:u w:color="000000" w:themeColor="text1"/>
        </w:rPr>
        <w:t xml:space="preserve">. A notice of the </w:t>
      </w:r>
      <w:r w:rsidRPr="003F621E">
        <w:rPr>
          <w:rFonts w:cs="Times New Roman"/>
          <w:color w:val="000000" w:themeColor="text1"/>
        </w:rPr>
        <w:t>filing</w:t>
      </w:r>
      <w:r w:rsidRPr="003F621E">
        <w:rPr>
          <w:rFonts w:cs="Times New Roman"/>
          <w:color w:val="000000" w:themeColor="text1"/>
          <w:u w:color="000000" w:themeColor="text1"/>
        </w:rPr>
        <w:t xml:space="preserve"> shall be advertised in a newspaper of general circulation in the school district. The advertisement shall state the purpose of the election, the method for filing statements of candidacy, dates of the opening and closing of the filing period, place of filing, and the voting places for the election.</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 xml:space="preserve">The </w:t>
      </w:r>
      <w:r w:rsidRPr="003F621E">
        <w:rPr>
          <w:rFonts w:cs="Times New Roman"/>
          <w:color w:val="000000" w:themeColor="text1"/>
        </w:rPr>
        <w:t>election commission</w:t>
      </w:r>
      <w:r w:rsidRPr="003F621E">
        <w:rPr>
          <w:rFonts w:cs="Times New Roman"/>
          <w:color w:val="000000" w:themeColor="text1"/>
          <w:u w:color="000000" w:themeColor="text1"/>
        </w:rPr>
        <w:t xml:space="preserve"> shall conduct the election at the Johnsonville High School</w:t>
      </w:r>
      <w:r w:rsidRPr="003F621E">
        <w:rPr>
          <w:rFonts w:cs="Times New Roman"/>
          <w:color w:val="000000" w:themeColor="text1"/>
        </w:rPr>
        <w:t>, Kingsburg Masonic Lodge, Prospect</w:t>
      </w:r>
      <w:r w:rsidRPr="003F621E">
        <w:rPr>
          <w:rFonts w:cs="Times New Roman"/>
          <w:color w:val="000000" w:themeColor="text1"/>
        </w:rPr>
        <w:noBreakHyphen/>
        <w:t>Vox Fire Station Two, and the Vox Community Center</w:t>
      </w:r>
      <w:r w:rsidRPr="003F621E">
        <w:rPr>
          <w:rFonts w:cs="Times New Roman"/>
          <w:color w:val="000000" w:themeColor="text1"/>
          <w:u w:color="000000" w:themeColor="text1"/>
        </w:rPr>
        <w:t xml:space="preserve"> within the district. Such election shall be conducted in accordance with the general law regulating general elections in this State. The </w:t>
      </w:r>
      <w:r w:rsidRPr="003F621E">
        <w:rPr>
          <w:rFonts w:cs="Times New Roman"/>
          <w:color w:val="000000" w:themeColor="text1"/>
        </w:rPr>
        <w:t>election commission</w:t>
      </w:r>
      <w:r w:rsidRPr="003F621E">
        <w:rPr>
          <w:rFonts w:cs="Times New Roman"/>
          <w:color w:val="000000" w:themeColor="text1"/>
          <w:u w:color="000000" w:themeColor="text1"/>
        </w:rPr>
        <w:t xml:space="preserve"> shall rule on any irregularity in the election.  Each seat of trustee in School District 5 shall constitute a separate seat and shall be numbered separately beginning with the number one through the number seven, and no person shall be declared elected unless he receives a majority of the votes cast in the election for the seat for which he is a candidate. In case no such candidate receives a majority of the votes cast in the election for such seat, a second election between the two receiving the highest number of votes who do not withdraw shall be held within thirty days after the first election. Provided, that if only one candidate remains</w:t>
      </w:r>
      <w:r w:rsidRPr="003F621E">
        <w:rPr>
          <w:rFonts w:cs="Times New Roman"/>
          <w:color w:val="000000" w:themeColor="text1"/>
        </w:rPr>
        <w:t>,</w:t>
      </w:r>
      <w:r w:rsidRPr="003F621E">
        <w:rPr>
          <w:rFonts w:cs="Times New Roman"/>
          <w:color w:val="000000" w:themeColor="text1"/>
          <w:u w:color="000000" w:themeColor="text1"/>
        </w:rPr>
        <w:t xml:space="preserve"> he shall be declared elected. </w:t>
      </w:r>
      <w:r w:rsidRPr="003F621E">
        <w:rPr>
          <w:rFonts w:cs="Times New Roman"/>
          <w:color w:val="000000" w:themeColor="text1"/>
          <w:u w:color="000000" w:themeColor="text1"/>
        </w:rPr>
        <w:lastRenderedPageBreak/>
        <w:t>Notice thereof shall be advertised at least one week prior thereto and shall be conducted in like manner as the first election by the county election commission.</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The initial election for Seat 1 shall be filled from single</w:t>
      </w:r>
      <w:r w:rsidRPr="003F621E">
        <w:rPr>
          <w:rFonts w:cs="Times New Roman"/>
          <w:color w:val="000000" w:themeColor="text1"/>
          <w:u w:color="000000" w:themeColor="text1"/>
        </w:rPr>
        <w:noBreakHyphen/>
        <w:t>member District 1 in 1994.</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The initial election for Seat 2 shall be filled from single</w:t>
      </w:r>
      <w:r w:rsidRPr="003F621E">
        <w:rPr>
          <w:rFonts w:cs="Times New Roman"/>
          <w:color w:val="000000" w:themeColor="text1"/>
          <w:u w:color="000000" w:themeColor="text1"/>
        </w:rPr>
        <w:noBreakHyphen/>
        <w:t>member District 2 in 1992.</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The initial election for Seat 3 shall be filled from single</w:t>
      </w:r>
      <w:r w:rsidRPr="003F621E">
        <w:rPr>
          <w:rFonts w:cs="Times New Roman"/>
          <w:color w:val="000000" w:themeColor="text1"/>
          <w:u w:color="000000" w:themeColor="text1"/>
        </w:rPr>
        <w:noBreakHyphen/>
        <w:t>member District 3 in 1993.</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The initial election for Seat 4 shall be filled from single</w:t>
      </w:r>
      <w:r w:rsidRPr="003F621E">
        <w:rPr>
          <w:rFonts w:cs="Times New Roman"/>
          <w:color w:val="000000" w:themeColor="text1"/>
          <w:u w:color="000000" w:themeColor="text1"/>
        </w:rPr>
        <w:noBreakHyphen/>
        <w:t>member District 4 in 1994.</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The initial election for Seat 5 shall be filled by an at</w:t>
      </w:r>
      <w:r w:rsidRPr="003F621E">
        <w:rPr>
          <w:rFonts w:cs="Times New Roman"/>
          <w:color w:val="000000" w:themeColor="text1"/>
          <w:u w:color="000000" w:themeColor="text1"/>
        </w:rPr>
        <w:noBreakHyphen/>
        <w:t>large election in 1992.</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The initial election for Seat 6 shall be filled by an at</w:t>
      </w:r>
      <w:r w:rsidRPr="003F621E">
        <w:rPr>
          <w:rFonts w:cs="Times New Roman"/>
          <w:color w:val="000000" w:themeColor="text1"/>
          <w:u w:color="000000" w:themeColor="text1"/>
        </w:rPr>
        <w:noBreakHyphen/>
        <w:t>large election in 1993.</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The initial election for Seat 7 shall be filled by an at</w:t>
      </w:r>
      <w:r w:rsidRPr="003F621E">
        <w:rPr>
          <w:rFonts w:cs="Times New Roman"/>
          <w:color w:val="000000" w:themeColor="text1"/>
          <w:u w:color="000000" w:themeColor="text1"/>
        </w:rPr>
        <w:noBreakHyphen/>
        <w:t>large election in 1994.</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All trustees shall serve three</w:t>
      </w:r>
      <w:r w:rsidRPr="003F621E">
        <w:rPr>
          <w:rFonts w:cs="Times New Roman"/>
          <w:color w:val="000000" w:themeColor="text1"/>
          <w:u w:color="000000" w:themeColor="text1"/>
        </w:rPr>
        <w:noBreakHyphen/>
        <w:t>year terms.</w:t>
      </w:r>
    </w:p>
    <w:p w:rsidR="009B0374"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F621E">
        <w:rPr>
          <w:rFonts w:cs="Times New Roman"/>
          <w:color w:val="000000" w:themeColor="text1"/>
          <w:u w:color="000000" w:themeColor="text1"/>
        </w:rPr>
        <w:tab/>
        <w:t>Any member serving as trustee on the effective date of this act, whose term expires before the initial elections are to be held to fill such seats, shall continue to serve until elections are held and a trustee is elected and qualified.”</w:t>
      </w:r>
    </w:p>
    <w:p w:rsidR="009B0374"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B0374" w:rsidRPr="00E75F08"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9B0374" w:rsidRPr="003F621E"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B0374"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F621E">
        <w:rPr>
          <w:rFonts w:eastAsia="Times New Roman" w:cs="Times New Roman"/>
        </w:rPr>
        <w:t>SECTION</w:t>
      </w:r>
      <w:r w:rsidRPr="003F621E">
        <w:rPr>
          <w:rFonts w:eastAsia="Times New Roman" w:cs="Times New Roman"/>
        </w:rPr>
        <w:tab/>
        <w:t>2.</w:t>
      </w:r>
      <w:r w:rsidRPr="003F621E">
        <w:rPr>
          <w:rFonts w:eastAsia="Times New Roman" w:cs="Times New Roman"/>
        </w:rPr>
        <w:tab/>
        <w:t>This act takes effect upon approval by the Governor.</w:t>
      </w:r>
    </w:p>
    <w:p w:rsidR="009B0374"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B0374" w:rsidRDefault="009B0374"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April, 2016.</w:t>
      </w:r>
    </w:p>
    <w:p w:rsidR="009B0374" w:rsidRDefault="009B0374" w:rsidP="009B0374">
      <w:pPr>
        <w:jc w:val="both"/>
        <w:rPr>
          <w:color w:val="000000" w:themeColor="text1"/>
        </w:rPr>
      </w:pPr>
    </w:p>
    <w:p w:rsidR="009B0374" w:rsidRDefault="009B0374" w:rsidP="009B0374">
      <w:pPr>
        <w:jc w:val="both"/>
        <w:rPr>
          <w:color w:val="000000" w:themeColor="text1"/>
        </w:rPr>
      </w:pPr>
      <w:r>
        <w:rPr>
          <w:color w:val="000000" w:themeColor="text1"/>
        </w:rPr>
        <w:t>Approved the 29</w:t>
      </w:r>
      <w:r w:rsidRPr="00E72C86">
        <w:rPr>
          <w:color w:val="000000" w:themeColor="text1"/>
          <w:vertAlign w:val="superscript"/>
        </w:rPr>
        <w:t>th</w:t>
      </w:r>
      <w:r>
        <w:rPr>
          <w:color w:val="000000" w:themeColor="text1"/>
        </w:rPr>
        <w:t xml:space="preserve"> day of April, 2016. </w:t>
      </w:r>
    </w:p>
    <w:p w:rsidR="009B0374" w:rsidRDefault="009B0374" w:rsidP="009B0374">
      <w:pPr>
        <w:jc w:val="center"/>
        <w:rPr>
          <w:color w:val="000000" w:themeColor="text1"/>
        </w:rPr>
      </w:pPr>
    </w:p>
    <w:p w:rsidR="009B0374" w:rsidRDefault="009B0374" w:rsidP="009B0374">
      <w:pPr>
        <w:jc w:val="center"/>
        <w:rPr>
          <w:color w:val="000000" w:themeColor="text1"/>
        </w:rPr>
      </w:pPr>
      <w:r>
        <w:rPr>
          <w:color w:val="000000" w:themeColor="text1"/>
        </w:rPr>
        <w:t>__________</w:t>
      </w:r>
    </w:p>
    <w:p w:rsidR="009E1388" w:rsidRPr="00184652" w:rsidRDefault="009E1388" w:rsidP="009B0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1388" w:rsidRPr="00184652" w:rsidSect="009E1388">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EBE" w:rsidRDefault="00BB2EBE" w:rsidP="007D5FAC">
      <w:r>
        <w:separator/>
      </w:r>
    </w:p>
  </w:endnote>
  <w:endnote w:type="continuationSeparator" w:id="0">
    <w:p w:rsidR="00BB2EBE" w:rsidRDefault="00BB2E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388" w:rsidRPr="009E1388" w:rsidRDefault="009E1388" w:rsidP="009E138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279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388" w:rsidRDefault="009E1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EBE" w:rsidRDefault="00BB2EBE" w:rsidP="007D5FAC">
      <w:r>
        <w:separator/>
      </w:r>
    </w:p>
  </w:footnote>
  <w:footnote w:type="continuationSeparator" w:id="0">
    <w:p w:rsidR="00BB2EBE" w:rsidRDefault="00BB2E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85"/>
    <w:docVar w:name="ActSecretary" w:val="Huth"/>
    <w:docVar w:name="ActSIdno" w:val="(67)  985ZW16"/>
    <w:docVar w:name="clipname" w:val="985ZW16"/>
    <w:docVar w:name="dvBillNumber" w:val="985"/>
    <w:docVar w:name="dvBillNumberPrefix" w:val="S"/>
    <w:docVar w:name="dvOriginalBody" w:val="Senate"/>
    <w:docVar w:name="OrigSENATEBillNo" w:val="985"/>
    <w:docVar w:name="SENATEACTFULLPATH" w:val="L:\COUNCIL\ACTS\985ZW16.DOCX"/>
    <w:docVar w:name="WhatActtype" w:val="AN ACT"/>
  </w:docVars>
  <w:rsids>
    <w:rsidRoot w:val="00BB2EBE"/>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16DB"/>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652"/>
    <w:rsid w:val="00184AD0"/>
    <w:rsid w:val="001A646B"/>
    <w:rsid w:val="001A75A0"/>
    <w:rsid w:val="001B524D"/>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3DA"/>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341D"/>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1843"/>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4E3"/>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4993"/>
    <w:rsid w:val="005F1A8F"/>
    <w:rsid w:val="005F79FF"/>
    <w:rsid w:val="00602ACC"/>
    <w:rsid w:val="00603619"/>
    <w:rsid w:val="006055BC"/>
    <w:rsid w:val="00605B6E"/>
    <w:rsid w:val="00605C15"/>
    <w:rsid w:val="0060700F"/>
    <w:rsid w:val="0061164A"/>
    <w:rsid w:val="00612BB0"/>
    <w:rsid w:val="006208B2"/>
    <w:rsid w:val="006236C9"/>
    <w:rsid w:val="00625487"/>
    <w:rsid w:val="00626F43"/>
    <w:rsid w:val="0063724D"/>
    <w:rsid w:val="0064018A"/>
    <w:rsid w:val="00641A70"/>
    <w:rsid w:val="00643998"/>
    <w:rsid w:val="006462FA"/>
    <w:rsid w:val="00655550"/>
    <w:rsid w:val="00657AB1"/>
    <w:rsid w:val="00663AC3"/>
    <w:rsid w:val="0066641C"/>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2F00"/>
    <w:rsid w:val="00704FF9"/>
    <w:rsid w:val="007052EC"/>
    <w:rsid w:val="00707063"/>
    <w:rsid w:val="007127A6"/>
    <w:rsid w:val="00731C9E"/>
    <w:rsid w:val="00734C77"/>
    <w:rsid w:val="00737039"/>
    <w:rsid w:val="007373C7"/>
    <w:rsid w:val="007469F9"/>
    <w:rsid w:val="0074783A"/>
    <w:rsid w:val="007514EF"/>
    <w:rsid w:val="0075650D"/>
    <w:rsid w:val="00764BFB"/>
    <w:rsid w:val="00765D0A"/>
    <w:rsid w:val="007664A2"/>
    <w:rsid w:val="007746C2"/>
    <w:rsid w:val="00775216"/>
    <w:rsid w:val="00775B87"/>
    <w:rsid w:val="00784A23"/>
    <w:rsid w:val="007946C3"/>
    <w:rsid w:val="007A73EA"/>
    <w:rsid w:val="007B0E40"/>
    <w:rsid w:val="007B296A"/>
    <w:rsid w:val="007B2D27"/>
    <w:rsid w:val="007C32FE"/>
    <w:rsid w:val="007C3D08"/>
    <w:rsid w:val="007C3EC8"/>
    <w:rsid w:val="007C7B7F"/>
    <w:rsid w:val="007D04D9"/>
    <w:rsid w:val="007D0D81"/>
    <w:rsid w:val="007D5FAC"/>
    <w:rsid w:val="007D60DE"/>
    <w:rsid w:val="007D6EB9"/>
    <w:rsid w:val="007E2084"/>
    <w:rsid w:val="007E3A81"/>
    <w:rsid w:val="007F3574"/>
    <w:rsid w:val="007F4FB0"/>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28B6"/>
    <w:rsid w:val="008733F2"/>
    <w:rsid w:val="008746A0"/>
    <w:rsid w:val="00875B4B"/>
    <w:rsid w:val="00877295"/>
    <w:rsid w:val="008836A5"/>
    <w:rsid w:val="00892AF7"/>
    <w:rsid w:val="008B2051"/>
    <w:rsid w:val="008B48BD"/>
    <w:rsid w:val="008B552D"/>
    <w:rsid w:val="008C325E"/>
    <w:rsid w:val="008D6BDF"/>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374"/>
    <w:rsid w:val="009B0FA5"/>
    <w:rsid w:val="009B6EA6"/>
    <w:rsid w:val="009C170D"/>
    <w:rsid w:val="009C74E2"/>
    <w:rsid w:val="009D0B32"/>
    <w:rsid w:val="009D75E7"/>
    <w:rsid w:val="009E1388"/>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48D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2EBE"/>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2E18"/>
    <w:rsid w:val="00E3356F"/>
    <w:rsid w:val="00E33964"/>
    <w:rsid w:val="00E3462F"/>
    <w:rsid w:val="00E36231"/>
    <w:rsid w:val="00E372BC"/>
    <w:rsid w:val="00E500F1"/>
    <w:rsid w:val="00E5358E"/>
    <w:rsid w:val="00E5665F"/>
    <w:rsid w:val="00E60357"/>
    <w:rsid w:val="00E614B9"/>
    <w:rsid w:val="00E61B4C"/>
    <w:rsid w:val="00E71D4E"/>
    <w:rsid w:val="00E757F4"/>
    <w:rsid w:val="00E75F08"/>
    <w:rsid w:val="00E9303D"/>
    <w:rsid w:val="00EA2A3A"/>
    <w:rsid w:val="00EA77B0"/>
    <w:rsid w:val="00EB223A"/>
    <w:rsid w:val="00EC47CE"/>
    <w:rsid w:val="00ED4871"/>
    <w:rsid w:val="00EE42B4"/>
    <w:rsid w:val="00EE663F"/>
    <w:rsid w:val="00EF0E4A"/>
    <w:rsid w:val="00EF3301"/>
    <w:rsid w:val="00EF6923"/>
    <w:rsid w:val="00F035BD"/>
    <w:rsid w:val="00F06A77"/>
    <w:rsid w:val="00F07446"/>
    <w:rsid w:val="00F10FAC"/>
    <w:rsid w:val="00F16F4D"/>
    <w:rsid w:val="00F178BC"/>
    <w:rsid w:val="00F21DD7"/>
    <w:rsid w:val="00F24361"/>
    <w:rsid w:val="00F25311"/>
    <w:rsid w:val="00F2791F"/>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681"/>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55C7EAF-DE62-4E71-B992-5AE9D9FA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E13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22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E18"/>
    <w:rPr>
      <w:rFonts w:ascii="Segoe UI" w:hAnsi="Segoe UI" w:cs="Segoe UI"/>
      <w:sz w:val="18"/>
      <w:szCs w:val="18"/>
    </w:rPr>
  </w:style>
  <w:style w:type="table" w:styleId="TableGrid">
    <w:name w:val="Table Grid"/>
    <w:basedOn w:val="TableNormal"/>
    <w:uiPriority w:val="59"/>
    <w:rsid w:val="0066641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E138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37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3-16.docx" TargetMode="External"/><Relationship Id="rId13" Type="http://schemas.openxmlformats.org/officeDocument/2006/relationships/hyperlink" Target="file:///h:\HJ%20Archive\2016\04-21-16.docx" TargetMode="External"/><Relationship Id="rId18" Type="http://schemas.openxmlformats.org/officeDocument/2006/relationships/hyperlink" Target="file:///p:\pprever\2015-16\985_20160113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SJ%20Archive\2016\01-13-16.docx" TargetMode="External"/><Relationship Id="rId12" Type="http://schemas.openxmlformats.org/officeDocument/2006/relationships/hyperlink" Target="file:///h:\HJ%20Archive\2016\04-21-16.docx" TargetMode="External"/><Relationship Id="rId17" Type="http://schemas.openxmlformats.org/officeDocument/2006/relationships/hyperlink" Target="file:///p:\pprever\2015-16\985_20160113.docx" TargetMode="External"/><Relationship Id="rId2" Type="http://schemas.openxmlformats.org/officeDocument/2006/relationships/styles" Target="styles.xml"/><Relationship Id="rId16" Type="http://schemas.openxmlformats.org/officeDocument/2006/relationships/hyperlink" Target="http://www.scstatehouse.gov/billsearch.php?billnumbers=985&amp;session=121&amp;summary=B" TargetMode="External"/><Relationship Id="rId20" Type="http://schemas.openxmlformats.org/officeDocument/2006/relationships/hyperlink" Target="file:///p:\pprever\2015-16\985_201604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0-16.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6\04-22-16.docx" TargetMode="External"/><Relationship Id="rId23" Type="http://schemas.openxmlformats.org/officeDocument/2006/relationships/fontTable" Target="fontTable.xml"/><Relationship Id="rId10" Type="http://schemas.openxmlformats.org/officeDocument/2006/relationships/hyperlink" Target="file:///h:\SJ%20Archive\2016\04-14-16.docx" TargetMode="External"/><Relationship Id="rId19" Type="http://schemas.openxmlformats.org/officeDocument/2006/relationships/hyperlink" Target="file:///p:\pprever\2015-16\985_20160114.docx" TargetMode="External"/><Relationship Id="rId4" Type="http://schemas.openxmlformats.org/officeDocument/2006/relationships/webSettings" Target="webSettings.xml"/><Relationship Id="rId9" Type="http://schemas.openxmlformats.org/officeDocument/2006/relationships/hyperlink" Target="file:///h:\SJ%20Archive\2016\04-13-16.docx" TargetMode="External"/><Relationship Id="rId14" Type="http://schemas.openxmlformats.org/officeDocument/2006/relationships/hyperlink" Target="file:///h:\HJ%20Archive\2016\04-21-16.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F11D7-C4EB-4C43-B437-66548250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985: Florence County School District Number 5 - South Carolina Legislature Online</dc:title>
  <dc:subject/>
  <dc:creator>%USERNAME%</dc:creator>
  <cp:keywords/>
  <dc:description/>
  <cp:lastModifiedBy>N Cumfer</cp:lastModifiedBy>
  <cp:revision>2</cp:revision>
  <cp:lastPrinted>2016-04-22T18:35:00Z</cp:lastPrinted>
  <dcterms:created xsi:type="dcterms:W3CDTF">2016-12-02T17:23:00Z</dcterms:created>
  <dcterms:modified xsi:type="dcterms:W3CDTF">2016-12-02T17:23:00Z</dcterms:modified>
</cp:coreProperties>
</file>