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0E6" w:rsidRDefault="004F60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4F60E6" w:rsidRDefault="004F60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4F60E6" w:rsidRDefault="004F60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2016</w:t>
      </w:r>
    </w:p>
    <w:p w:rsidR="004F60E6" w:rsidRDefault="004F60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E6" w:rsidRPr="004F60E6" w:rsidRDefault="004F60E6" w:rsidP="004F60E6">
      <w:pPr>
        <w:tabs>
          <w:tab w:val="right" w:pos="5933"/>
        </w:tabs>
        <w:suppressAutoHyphens/>
      </w:pPr>
      <w:r>
        <w:tab/>
      </w:r>
      <w:r>
        <w:rPr>
          <w:b/>
          <w:sz w:val="36"/>
        </w:rPr>
        <w:t>S. 1079</w:t>
      </w:r>
    </w:p>
    <w:p w:rsidR="004F60E6" w:rsidRDefault="004F60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E6" w:rsidRDefault="004F60E6" w:rsidP="004F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22B2E">
        <w:t>Senator</w:t>
      </w:r>
      <w:r w:rsidR="001B4447">
        <w:t>s</w:t>
      </w:r>
      <w:r w:rsidRPr="00B22B2E">
        <w:t xml:space="preserve"> Shealy</w:t>
      </w:r>
      <w:r w:rsidR="001B4447">
        <w:t xml:space="preserve"> and Alexander</w:t>
      </w:r>
    </w:p>
    <w:p w:rsidR="004F60E6" w:rsidRDefault="004F60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E6" w:rsidRDefault="004F60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2/18/16--S.</w:t>
      </w:r>
    </w:p>
    <w:p w:rsidR="004F60E6" w:rsidRDefault="004F60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4F60E6" w:rsidRDefault="004F60E6" w:rsidP="004F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4F60E6" w:rsidRPr="004F60E6" w:rsidRDefault="004F60E6" w:rsidP="004F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F60E6" w:rsidRPr="004F60E6" w:rsidRDefault="004F60E6" w:rsidP="004F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4F60E6" w:rsidRDefault="004F60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1079) to honor our senior nutrition programs, the seniors they serve, and the volunteers who care for them and to declare March 2016 as “March for Meals Month”, etc., respectfully</w:t>
      </w:r>
    </w:p>
    <w:p w:rsidR="004F60E6" w:rsidRPr="004F60E6" w:rsidRDefault="004F60E6" w:rsidP="004F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F60E6" w:rsidRDefault="004F60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4F60E6" w:rsidRDefault="004F60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E6" w:rsidRDefault="004F60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60E6" w:rsidSect="004F60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18D7" w:rsidRDefault="001F18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1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639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41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048BB" w:rsidRPr="0042247B">
        <w:rPr>
          <w:color w:val="000000" w:themeColor="text1"/>
          <w:u w:color="000000" w:themeColor="text1"/>
        </w:rPr>
        <w:t>HONOR OUR SENIOR NUTRITION PROGRAMS, THE SENIORS THEY SERVE, AND THE VOLUNTEERS WHO CARE FOR THEM AND TO DECLARE MARCH 201</w:t>
      </w:r>
      <w:r w:rsidR="00F048BB">
        <w:rPr>
          <w:color w:val="000000" w:themeColor="text1"/>
          <w:u w:color="000000" w:themeColor="text1"/>
        </w:rPr>
        <w:t>6</w:t>
      </w:r>
      <w:r w:rsidR="00F048BB" w:rsidRPr="0042247B">
        <w:rPr>
          <w:color w:val="000000" w:themeColor="text1"/>
          <w:u w:color="000000" w:themeColor="text1"/>
        </w:rPr>
        <w:t xml:space="preserve"> AS “MARCH FOR MEALS MONTH”</w:t>
      </w:r>
      <w:r w:rsidR="00F048BB">
        <w:rPr>
          <w:color w:val="000000" w:themeColor="text1"/>
          <w:u w:color="000000" w:themeColor="text1"/>
        </w:rPr>
        <w:t xml:space="preserve"> IN SOUTH CAROLINA.</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3119" w:rsidRDefault="00C26391"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73119" w:rsidRPr="0042247B">
        <w:rPr>
          <w:color w:val="000000" w:themeColor="text1"/>
          <w:u w:color="000000" w:themeColor="text1"/>
        </w:rPr>
        <w:t>President Richard Nixon in March 1972 signed into law a national nutrition program for seniors sixty years and older. Appropriately, in March 2002, the Meals on Wheels Association of America established the National March for Meals Campaign to celebrate the importance of Older Americans Act senior nutrition programs and to raise awareness abou</w:t>
      </w:r>
      <w:r w:rsidR="00E73119">
        <w:rPr>
          <w:color w:val="000000" w:themeColor="text1"/>
          <w:u w:color="000000" w:themeColor="text1"/>
        </w:rPr>
        <w:t>t senior hunger in America; and</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joining the 201</w:t>
      </w:r>
      <w:r>
        <w:rPr>
          <w:color w:val="000000" w:themeColor="text1"/>
          <w:u w:color="000000" w:themeColor="text1"/>
        </w:rPr>
        <w:t>6</w:t>
      </w:r>
      <w:r w:rsidRPr="0042247B">
        <w:rPr>
          <w:color w:val="000000" w:themeColor="text1"/>
          <w:u w:color="000000" w:themeColor="text1"/>
        </w:rPr>
        <w:t xml:space="preserve"> observance of the March for Meals Campaign offers an especially suitable occasion for supporting senior nutrition programs that deliver vital and critical services through donation, volunteer work, and the raising of awa</w:t>
      </w:r>
      <w:r>
        <w:rPr>
          <w:color w:val="000000" w:themeColor="text1"/>
          <w:u w:color="000000" w:themeColor="text1"/>
        </w:rPr>
        <w:t>reness about senior hunger; and</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 xml:space="preserve">Whereas, in the more than four decades that senior nutrition programs have benefitted South Carolina communities, volunteer drivers for Meals on Wheels programs throughout this great State have been the backbone of the program. These dedicated friends deliver not just nutritious meals to homebound seniors and individuals with disabilities but also caring, concern, and </w:t>
      </w:r>
      <w:r>
        <w:rPr>
          <w:color w:val="000000" w:themeColor="text1"/>
          <w:u w:color="000000" w:themeColor="text1"/>
        </w:rPr>
        <w:t>attention to their welfare; and</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these volunteer services help seniors avoid premature or unnecessary institutionalization and provide powerful socialization opportunities for millions of seniors as they comba</w:t>
      </w:r>
      <w:r>
        <w:rPr>
          <w:color w:val="000000" w:themeColor="text1"/>
          <w:u w:color="000000" w:themeColor="text1"/>
        </w:rPr>
        <w:t>t loneliness and isolation; and</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lastRenderedPageBreak/>
        <w:t>Whereas, exemplifying the fine work of the Palmetto State</w:t>
      </w:r>
      <w:r w:rsidR="00D6613A" w:rsidRPr="00D6613A">
        <w:rPr>
          <w:color w:val="000000" w:themeColor="text1"/>
          <w:u w:color="000000" w:themeColor="text1"/>
        </w:rPr>
        <w:t>’</w:t>
      </w:r>
      <w:r w:rsidRPr="0042247B">
        <w:rPr>
          <w:color w:val="000000" w:themeColor="text1"/>
          <w:u w:color="000000" w:themeColor="text1"/>
        </w:rPr>
        <w:t xml:space="preserve">s senior nutrition programs, the Lexington County Recreation and Aging Commission Meals on Wheels Program has served its seniors admirably for </w:t>
      </w:r>
      <w:r w:rsidR="005F2F73">
        <w:rPr>
          <w:color w:val="000000" w:themeColor="text1"/>
          <w:u w:color="000000" w:themeColor="text1"/>
        </w:rPr>
        <w:t>over forty</w:t>
      </w:r>
      <w:r w:rsidRPr="0042247B">
        <w:rPr>
          <w:color w:val="000000" w:themeColor="text1"/>
          <w:u w:color="000000" w:themeColor="text1"/>
        </w:rPr>
        <w:t xml:space="preserve"> years, offering services, including delivery of more than 14</w:t>
      </w:r>
      <w:r w:rsidR="005F2F73">
        <w:rPr>
          <w:color w:val="000000" w:themeColor="text1"/>
          <w:u w:color="000000" w:themeColor="text1"/>
        </w:rPr>
        <w:t>4</w:t>
      </w:r>
      <w:r w:rsidRPr="0042247B">
        <w:rPr>
          <w:color w:val="000000" w:themeColor="text1"/>
          <w:u w:color="000000" w:themeColor="text1"/>
        </w:rPr>
        <w:t>,000 meals annually in Lexington County, to over twelve hundred older individuals. The General Assembly is grateful for the excellent work of this and all such committed volunteer programs that seek to improve the nutrition of South Carolina</w:t>
      </w:r>
      <w:r w:rsidR="00D6613A" w:rsidRPr="00D6613A">
        <w:rPr>
          <w:color w:val="000000" w:themeColor="text1"/>
          <w:u w:color="000000" w:themeColor="text1"/>
        </w:rPr>
        <w:t>’</w:t>
      </w:r>
      <w:r>
        <w:rPr>
          <w:color w:val="000000" w:themeColor="text1"/>
          <w:u w:color="000000" w:themeColor="text1"/>
        </w:rPr>
        <w:t>s seniors. Now, therefore,</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Be it resolved by the Senate, the House of Re</w:t>
      </w:r>
      <w:r>
        <w:rPr>
          <w:color w:val="000000" w:themeColor="text1"/>
          <w:u w:color="000000" w:themeColor="text1"/>
        </w:rPr>
        <w:t>presentatives concurring:</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That the members of the South Carolina General Assembly, by this resolution, honor our senior nutrition programs, the seniors they serve, and the volunteers who care for them and declare March 201</w:t>
      </w:r>
      <w:r>
        <w:rPr>
          <w:color w:val="000000" w:themeColor="text1"/>
          <w:u w:color="000000" w:themeColor="text1"/>
        </w:rPr>
        <w:t>6</w:t>
      </w:r>
      <w:r w:rsidRPr="0042247B">
        <w:rPr>
          <w:color w:val="000000" w:themeColor="text1"/>
          <w:u w:color="000000" w:themeColor="text1"/>
        </w:rPr>
        <w:t xml:space="preserve"> as “March for Meals Month” in S</w:t>
      </w:r>
      <w:r>
        <w:rPr>
          <w:color w:val="000000" w:themeColor="text1"/>
          <w:u w:color="000000" w:themeColor="text1"/>
        </w:rPr>
        <w:t>outh Carolina.</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Be it further resolved that a copy of this resolution be provided to the Lexington County Recreation and Aging Comm</w:t>
      </w:r>
      <w:r>
        <w:rPr>
          <w:color w:val="000000" w:themeColor="text1"/>
          <w:u w:color="000000" w:themeColor="text1"/>
        </w:rPr>
        <w:t>ission Meals on Wheels Program.</w:t>
      </w:r>
    </w:p>
    <w:p w:rsidR="00311C49" w:rsidRDefault="00D661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29BE" w:rsidRDefault="008A29BE" w:rsidP="008A29BE">
      <w:pPr>
        <w:suppressAutoHyphens/>
      </w:pPr>
    </w:p>
    <w:sectPr w:rsidR="008A29BE" w:rsidSect="004F60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391" w:rsidRDefault="00C26391" w:rsidP="009F0C77">
      <w:r>
        <w:separator/>
      </w:r>
    </w:p>
  </w:endnote>
  <w:endnote w:type="continuationSeparator" w:id="0">
    <w:p w:rsidR="00C26391" w:rsidRDefault="00C263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5A8256-E83B-463A-B05A-7C007F5B61C0}"/>
    <w:embedBold r:id="rId2" w:fontKey="{C4A7F876-94F2-421B-96EA-9F9D7AB4B9A2}"/>
  </w:font>
  <w:font w:name="Calibri">
    <w:panose1 w:val="020F0502020204030204"/>
    <w:charset w:val="00"/>
    <w:family w:val="swiss"/>
    <w:pitch w:val="variable"/>
    <w:sig w:usb0="E00002FF" w:usb1="4000ACFF" w:usb2="00000001" w:usb3="00000000" w:csb0="0000019F" w:csb1="00000000"/>
    <w:embedRegular r:id="rId3" w:fontKey="{42722990-650A-4077-9839-31475E615EC9}"/>
  </w:font>
  <w:font w:name="Segoe UI">
    <w:panose1 w:val="020B0502040204020203"/>
    <w:charset w:val="00"/>
    <w:family w:val="swiss"/>
    <w:pitch w:val="variable"/>
    <w:sig w:usb0="E10022FF" w:usb1="C000E47F" w:usb2="00000029" w:usb3="00000000" w:csb0="000001DF" w:csb1="00000000"/>
    <w:embedRegular r:id="rId4" w:fontKey="{062DFC5B-E465-4B97-83E9-69B1D3A7C407}"/>
  </w:font>
  <w:font w:name="Cambria">
    <w:panose1 w:val="02040503050406030204"/>
    <w:charset w:val="00"/>
    <w:family w:val="roman"/>
    <w:pitch w:val="variable"/>
    <w:sig w:usb0="E00002FF" w:usb1="400004FF" w:usb2="00000000" w:usb3="00000000" w:csb0="0000019F" w:csb1="00000000"/>
    <w:embedRegular r:id="rId5" w:fontKey="{DBF71D6E-0768-4F03-ADA0-CA7F47F7EF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C49" w:rsidRPr="001F18D7" w:rsidRDefault="001F18D7" w:rsidP="001F18D7">
    <w:pPr>
      <w:pStyle w:val="Footer"/>
      <w:tabs>
        <w:tab w:val="clear" w:pos="4680"/>
        <w:tab w:val="clear" w:pos="9360"/>
        <w:tab w:val="center" w:pos="2995"/>
      </w:tabs>
      <w:spacing w:before="120"/>
    </w:pPr>
    <w:r>
      <w:t>[1079</w:t>
    </w:r>
    <w:r w:rsidR="004F60E6">
      <w:t>-</w:t>
    </w:r>
    <w:r w:rsidR="004F60E6">
      <w:fldChar w:fldCharType="begin"/>
    </w:r>
    <w:r w:rsidR="004F60E6">
      <w:instrText xml:space="preserve"> PAGE  \* MERGEFORMAT </w:instrText>
    </w:r>
    <w:r w:rsidR="004F60E6">
      <w:fldChar w:fldCharType="separate"/>
    </w:r>
    <w:r w:rsidR="00054374">
      <w:rPr>
        <w:noProof/>
      </w:rPr>
      <w:t>1</w:t>
    </w:r>
    <w:r w:rsidR="004F60E6">
      <w:fldChar w:fldCharType="end"/>
    </w:r>
    <w:r w:rsidR="004F60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0E6" w:rsidRPr="001F18D7" w:rsidRDefault="004F60E6" w:rsidP="001F18D7">
    <w:pPr>
      <w:pStyle w:val="Footer"/>
      <w:tabs>
        <w:tab w:val="clear" w:pos="4680"/>
        <w:tab w:val="clear" w:pos="9360"/>
        <w:tab w:val="center" w:pos="2995"/>
      </w:tabs>
      <w:spacing w:before="120"/>
    </w:pPr>
    <w:r>
      <w:t>[1079]</w:t>
    </w:r>
    <w:r>
      <w:tab/>
    </w:r>
    <w:r>
      <w:fldChar w:fldCharType="begin"/>
    </w:r>
    <w:r>
      <w:instrText xml:space="preserve"> PAGE  \* MERGEFORMAT </w:instrText>
    </w:r>
    <w:r>
      <w:fldChar w:fldCharType="separate"/>
    </w:r>
    <w:r w:rsidR="008A29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391" w:rsidRDefault="00C26391" w:rsidP="009F0C77">
      <w:r>
        <w:separator/>
      </w:r>
    </w:p>
  </w:footnote>
  <w:footnote w:type="continuationSeparator" w:id="0">
    <w:p w:rsidR="00C26391" w:rsidRDefault="00C263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1AHB16"/>
    <w:docVar w:name="CoverBillType" w:val="c"/>
    <w:docVar w:name="docpath" w:val="L:\Council\bills\RM\1501AHB16.DOCX"/>
    <w:docVar w:name="dvBillNumber" w:val="1079"/>
    <w:docVar w:name="dvBillNumberPrefix" w:val="S. "/>
    <w:docVar w:name="dvOriginalBody" w:val="Senate"/>
    <w:docVar w:name="dvSteno" w:val="RM"/>
    <w:docVar w:name="NameofBody" w:val="s"/>
    <w:docVar w:name="vgroup2" w:val="Council"/>
  </w:docVars>
  <w:rsids>
    <w:rsidRoot w:val="00C26391"/>
    <w:rsid w:val="00026C9A"/>
    <w:rsid w:val="00054374"/>
    <w:rsid w:val="000965A1"/>
    <w:rsid w:val="000D0AA3"/>
    <w:rsid w:val="000E1785"/>
    <w:rsid w:val="000F39F2"/>
    <w:rsid w:val="001023A4"/>
    <w:rsid w:val="0010776B"/>
    <w:rsid w:val="00133E66"/>
    <w:rsid w:val="00134ACF"/>
    <w:rsid w:val="00141DD8"/>
    <w:rsid w:val="00144E15"/>
    <w:rsid w:val="001A4A62"/>
    <w:rsid w:val="001A681E"/>
    <w:rsid w:val="001B4447"/>
    <w:rsid w:val="001D08F2"/>
    <w:rsid w:val="001F18D7"/>
    <w:rsid w:val="002037CA"/>
    <w:rsid w:val="002047A2"/>
    <w:rsid w:val="002321B6"/>
    <w:rsid w:val="0023696B"/>
    <w:rsid w:val="00250967"/>
    <w:rsid w:val="002759C5"/>
    <w:rsid w:val="00277DEE"/>
    <w:rsid w:val="00280D88"/>
    <w:rsid w:val="00294ABE"/>
    <w:rsid w:val="002A3EB4"/>
    <w:rsid w:val="00311C49"/>
    <w:rsid w:val="00325348"/>
    <w:rsid w:val="00393688"/>
    <w:rsid w:val="003D411E"/>
    <w:rsid w:val="003E3C1E"/>
    <w:rsid w:val="003E6148"/>
    <w:rsid w:val="00400EAA"/>
    <w:rsid w:val="0041760A"/>
    <w:rsid w:val="004203D7"/>
    <w:rsid w:val="004809EE"/>
    <w:rsid w:val="004A41A1"/>
    <w:rsid w:val="004F60E6"/>
    <w:rsid w:val="00511EE9"/>
    <w:rsid w:val="00521E00"/>
    <w:rsid w:val="00577C6C"/>
    <w:rsid w:val="0058501B"/>
    <w:rsid w:val="005F2F7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9BE"/>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26391"/>
    <w:rsid w:val="00C3136F"/>
    <w:rsid w:val="00C3483A"/>
    <w:rsid w:val="00C74E9D"/>
    <w:rsid w:val="00C82FD3"/>
    <w:rsid w:val="00CC6B7B"/>
    <w:rsid w:val="00CD3619"/>
    <w:rsid w:val="00CF4447"/>
    <w:rsid w:val="00D405E7"/>
    <w:rsid w:val="00D41D56"/>
    <w:rsid w:val="00D6260D"/>
    <w:rsid w:val="00D6613A"/>
    <w:rsid w:val="00D6662B"/>
    <w:rsid w:val="00D95E2F"/>
    <w:rsid w:val="00D970A9"/>
    <w:rsid w:val="00DB3AC0"/>
    <w:rsid w:val="00DC6813"/>
    <w:rsid w:val="00DE68F0"/>
    <w:rsid w:val="00DF3845"/>
    <w:rsid w:val="00DF7E17"/>
    <w:rsid w:val="00E73119"/>
    <w:rsid w:val="00EB00A2"/>
    <w:rsid w:val="00EB1BF3"/>
    <w:rsid w:val="00EF3EEE"/>
    <w:rsid w:val="00F048BB"/>
    <w:rsid w:val="00F149A7"/>
    <w:rsid w:val="00F50BAF"/>
    <w:rsid w:val="00F52C10"/>
    <w:rsid w:val="00F54313"/>
    <w:rsid w:val="00F81FFD"/>
    <w:rsid w:val="00F85228"/>
    <w:rsid w:val="00FB6773"/>
    <w:rsid w:val="00FC4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89C048-4698-4594-BBFC-75CDDD460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D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682D0-2350-4B72-A043-9E3E18B43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6C55B3E5.dotm</Template>
  <TotalTime>0</TotalTime>
  <Pages>3</Pages>
  <Words>454</Words>
  <Characters>2546</Characters>
  <Application>Microsoft Office Word</Application>
  <DocSecurity>0</DocSecurity>
  <Lines>85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1079 Text of Previous Version (Feb. 18, 2016) - South Carolina Legislature Online</dc:title>
  <dc:subject/>
  <dc:creator>McDowell</dc:creator>
  <cp:keywords/>
  <dc:description/>
  <cp:lastModifiedBy>Angela Hopkins</cp:lastModifiedBy>
  <cp:revision>2</cp:revision>
  <cp:lastPrinted>2016-02-10T20:48:00Z</cp:lastPrinted>
  <dcterms:created xsi:type="dcterms:W3CDTF">2016-02-18T20:13:00Z</dcterms:created>
  <dcterms:modified xsi:type="dcterms:W3CDTF">2016-02-18T20:13:00Z</dcterms:modified>
</cp:coreProperties>
</file>