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035" w:rsidRPr="00522CE0" w:rsidRDefault="004C30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3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F257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C6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CHIEF CHARLES E. MCNAIR, DIRECTOR OF THE CAYCE DEPARTMENT OF PUBLIC SAFETY, ON THE OCCASION OF HIS RETIREMENT, TO EXTEND DEEP APPRECIATION FOR HIS MANY YEARS OF SERVICE, AND TO OFFER BEST WISHES FOR A SATISFYING AND REWARDING RETIREMENT.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C6CF8" w:rsidRDefault="006C6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15317">
        <w:rPr>
          <w:rFonts w:eastAsia="Times New Roman"/>
        </w:rPr>
        <w:t xml:space="preserve">after </w:t>
      </w:r>
      <w:r w:rsidR="00692A4C">
        <w:rPr>
          <w:rFonts w:eastAsia="Times New Roman"/>
        </w:rPr>
        <w:t>a long and distinguished career in law enforcement, Chief Charles E. McNair will retire from the Cayce D</w:t>
      </w:r>
      <w:r w:rsidR="00FC776A">
        <w:rPr>
          <w:rFonts w:eastAsia="Times New Roman"/>
        </w:rPr>
        <w:t xml:space="preserve">epartment of Public Safety on May 1, </w:t>
      </w:r>
      <w:r w:rsidR="00692A4C">
        <w:rPr>
          <w:rFonts w:eastAsia="Times New Roman"/>
        </w:rPr>
        <w:t>2016; and</w:t>
      </w:r>
    </w:p>
    <w:p w:rsidR="006C6CF8" w:rsidRDefault="006C6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CF8" w:rsidRDefault="006C6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born and raised in Cayce, Chief McNair joined the Cayce Fire Department in 1974</w:t>
      </w:r>
      <w:r w:rsidR="00692A4C">
        <w:rPr>
          <w:rFonts w:eastAsia="Times New Roman"/>
        </w:rPr>
        <w:t>. He was</w:t>
      </w:r>
      <w:r>
        <w:rPr>
          <w:rFonts w:eastAsia="Times New Roman"/>
        </w:rPr>
        <w:t xml:space="preserve"> </w:t>
      </w:r>
      <w:r w:rsidR="00692A4C">
        <w:rPr>
          <w:rFonts w:eastAsia="Times New Roman"/>
        </w:rPr>
        <w:t xml:space="preserve">transferred </w:t>
      </w:r>
      <w:r>
        <w:rPr>
          <w:rFonts w:eastAsia="Times New Roman"/>
        </w:rPr>
        <w:t>to the Cayce Police Department as a dispatcher and began his law</w:t>
      </w:r>
      <w:r w:rsidR="00692A4C">
        <w:rPr>
          <w:rFonts w:eastAsia="Times New Roman"/>
        </w:rPr>
        <w:t xml:space="preserve"> enforcement career as a Cayce p</w:t>
      </w:r>
      <w:r>
        <w:rPr>
          <w:rFonts w:eastAsia="Times New Roman"/>
        </w:rPr>
        <w:t xml:space="preserve">olice </w:t>
      </w:r>
      <w:r w:rsidR="00692A4C">
        <w:rPr>
          <w:rFonts w:eastAsia="Times New Roman"/>
        </w:rPr>
        <w:t>o</w:t>
      </w:r>
      <w:r>
        <w:rPr>
          <w:rFonts w:eastAsia="Times New Roman"/>
        </w:rPr>
        <w:t>fficer in 1976; and</w:t>
      </w:r>
    </w:p>
    <w:p w:rsidR="006C6CF8" w:rsidRDefault="006C6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8CC" w:rsidRDefault="006C6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McNair joined the South Carolina Highway Patrol in 1977 and served there for seve</w:t>
      </w:r>
      <w:r w:rsidR="00692A4C">
        <w:rPr>
          <w:rFonts w:eastAsia="Times New Roman"/>
        </w:rPr>
        <w:t xml:space="preserve">nteen years. </w:t>
      </w:r>
      <w:r w:rsidR="005D58CC">
        <w:rPr>
          <w:rFonts w:eastAsia="Times New Roman"/>
        </w:rPr>
        <w:t>He was the first state trooper in South Carolina to be assigned to full time drug interdiction. Under his skillful leadership, the drug program expanded and is presently known as the ACE Team; and</w:t>
      </w:r>
    </w:p>
    <w:p w:rsidR="005D58CC" w:rsidRDefault="005D58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A4C" w:rsidRDefault="005D58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1993 Chief McNair joined the </w:t>
      </w:r>
      <w:r w:rsidR="006C6CF8">
        <w:rPr>
          <w:rFonts w:eastAsia="Times New Roman"/>
        </w:rPr>
        <w:t>State Law Enforcement D</w:t>
      </w:r>
      <w:r>
        <w:rPr>
          <w:rFonts w:eastAsia="Times New Roman"/>
        </w:rPr>
        <w:t xml:space="preserve">ivision </w:t>
      </w:r>
      <w:r w:rsidR="006C6CF8">
        <w:rPr>
          <w:rFonts w:eastAsia="Times New Roman"/>
        </w:rPr>
        <w:t>and was assigned to the Federal Drug Enforcement Administration</w:t>
      </w:r>
      <w:r w:rsidR="00692A4C">
        <w:rPr>
          <w:rFonts w:eastAsia="Times New Roman"/>
        </w:rPr>
        <w:t>. In this position,</w:t>
      </w:r>
      <w:r w:rsidR="006C6CF8">
        <w:rPr>
          <w:rFonts w:eastAsia="Times New Roman"/>
        </w:rPr>
        <w:t xml:space="preserve"> he supervised a federal task force consisting of local,</w:t>
      </w:r>
      <w:r w:rsidR="00692A4C">
        <w:rPr>
          <w:rFonts w:eastAsia="Times New Roman"/>
        </w:rPr>
        <w:t xml:space="preserve"> state, and federal drug agents</w:t>
      </w:r>
      <w:r>
        <w:rPr>
          <w:rFonts w:eastAsia="Times New Roman"/>
        </w:rPr>
        <w:t xml:space="preserve"> and was responsible for the largest cocaine seizure and </w:t>
      </w:r>
      <w:r w:rsidR="008E1900">
        <w:rPr>
          <w:rFonts w:eastAsia="Times New Roman"/>
        </w:rPr>
        <w:t xml:space="preserve">for seizure of </w:t>
      </w:r>
      <w:r>
        <w:rPr>
          <w:rFonts w:eastAsia="Times New Roman"/>
        </w:rPr>
        <w:t>the largest indoor marijuana growing operation in South Carolina history</w:t>
      </w:r>
      <w:r w:rsidR="00692A4C">
        <w:rPr>
          <w:rFonts w:eastAsia="Times New Roman"/>
        </w:rPr>
        <w:t>; and</w:t>
      </w:r>
    </w:p>
    <w:p w:rsidR="00692A4C" w:rsidRDefault="00692A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CF8" w:rsidRDefault="00692A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in June 2000</w:t>
      </w:r>
      <w:r w:rsidR="006C6CF8">
        <w:rPr>
          <w:rFonts w:eastAsia="Times New Roman"/>
        </w:rPr>
        <w:t>, Chief McNa</w:t>
      </w:r>
      <w:r>
        <w:rPr>
          <w:rFonts w:eastAsia="Times New Roman"/>
        </w:rPr>
        <w:t xml:space="preserve">ir </w:t>
      </w:r>
      <w:r w:rsidR="005D58CC">
        <w:rPr>
          <w:rFonts w:eastAsia="Times New Roman"/>
        </w:rPr>
        <w:t>accepted</w:t>
      </w:r>
      <w:r>
        <w:rPr>
          <w:rFonts w:eastAsia="Times New Roman"/>
        </w:rPr>
        <w:t xml:space="preserve"> the position of d</w:t>
      </w:r>
      <w:r w:rsidR="006C6CF8">
        <w:rPr>
          <w:rFonts w:eastAsia="Times New Roman"/>
        </w:rPr>
        <w:t>irector of the Cayce Department of Public Safety</w:t>
      </w:r>
      <w:r w:rsidR="005D58CC">
        <w:rPr>
          <w:rFonts w:eastAsia="Times New Roman"/>
        </w:rPr>
        <w:t>. He has faithfully served</w:t>
      </w:r>
      <w:r>
        <w:rPr>
          <w:rFonts w:eastAsia="Times New Roman"/>
        </w:rPr>
        <w:t xml:space="preserve"> </w:t>
      </w:r>
      <w:r w:rsidR="005D58CC">
        <w:rPr>
          <w:rFonts w:eastAsia="Times New Roman"/>
        </w:rPr>
        <w:t>the department since that time</w:t>
      </w:r>
      <w:r w:rsidR="006C6CF8">
        <w:rPr>
          <w:rFonts w:eastAsia="Times New Roman"/>
        </w:rPr>
        <w:t>; and</w:t>
      </w:r>
    </w:p>
    <w:p w:rsidR="006C6CF8" w:rsidRDefault="006C6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627" w:rsidRDefault="006C6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throughout his </w:t>
      </w:r>
      <w:r w:rsidR="00692A4C">
        <w:rPr>
          <w:rFonts w:eastAsia="Times New Roman"/>
        </w:rPr>
        <w:t>illustrious</w:t>
      </w:r>
      <w:r>
        <w:rPr>
          <w:rFonts w:eastAsia="Times New Roman"/>
        </w:rPr>
        <w:t xml:space="preserve"> career, Chief McNair has received many awards</w:t>
      </w:r>
      <w:r w:rsidR="00692A4C">
        <w:rPr>
          <w:rFonts w:eastAsia="Times New Roman"/>
        </w:rPr>
        <w:t>. He</w:t>
      </w:r>
      <w:r w:rsidR="00C02627">
        <w:rPr>
          <w:rFonts w:eastAsia="Times New Roman"/>
        </w:rPr>
        <w:t xml:space="preserve"> has served as past president of the South Carolina </w:t>
      </w:r>
      <w:r w:rsidR="00692A4C">
        <w:rPr>
          <w:rFonts w:eastAsia="Times New Roman"/>
        </w:rPr>
        <w:t xml:space="preserve">Police </w:t>
      </w:r>
      <w:r w:rsidR="00C02627">
        <w:rPr>
          <w:rFonts w:eastAsia="Times New Roman"/>
        </w:rPr>
        <w:t>Chiefs Association, as vice president of the South Carolina Troopers Association, and on many other boards</w:t>
      </w:r>
      <w:r w:rsidR="00692A4C">
        <w:rPr>
          <w:rFonts w:eastAsia="Times New Roman"/>
        </w:rPr>
        <w:t xml:space="preserve"> and commissions</w:t>
      </w:r>
      <w:r w:rsidR="00C02627">
        <w:rPr>
          <w:rFonts w:eastAsia="Times New Roman"/>
        </w:rPr>
        <w:t>; and</w:t>
      </w:r>
    </w:p>
    <w:p w:rsidR="006C6CF8" w:rsidRDefault="006C6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CF8" w:rsidRDefault="006C6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Chief McNair </w:t>
      </w:r>
      <w:r w:rsidR="00C02627">
        <w:rPr>
          <w:rFonts w:eastAsia="Times New Roman"/>
        </w:rPr>
        <w:t xml:space="preserve">attends Kittiwake Baptist Church where he serves as chairman of the deacons. He </w:t>
      </w:r>
      <w:r>
        <w:rPr>
          <w:rFonts w:eastAsia="Times New Roman"/>
        </w:rPr>
        <w:t>is married to Cheryl Caudle McNair and</w:t>
      </w:r>
      <w:r w:rsidR="00C02627">
        <w:rPr>
          <w:rFonts w:eastAsia="Times New Roman"/>
        </w:rPr>
        <w:t xml:space="preserve"> has two daughters,</w:t>
      </w:r>
      <w:r w:rsidR="008E1900">
        <w:rPr>
          <w:rFonts w:eastAsia="Times New Roman"/>
        </w:rPr>
        <w:t xml:space="preserve"> </w:t>
      </w:r>
      <w:r w:rsidR="005C0872">
        <w:rPr>
          <w:rFonts w:eastAsia="Times New Roman"/>
        </w:rPr>
        <w:t xml:space="preserve">one of whom is now with the Lord, </w:t>
      </w:r>
      <w:r w:rsidR="00C02627">
        <w:rPr>
          <w:rFonts w:eastAsia="Times New Roman"/>
        </w:rPr>
        <w:t>two granddaughters, and one great granddaughter; and</w:t>
      </w:r>
    </w:p>
    <w:p w:rsidR="00692A4C" w:rsidRDefault="00692A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2579" w:rsidRDefault="00692A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Senate is grateful for the legacy of consistent commitment and leadership Chief McNair has bestowed on the citizens of South Carolina, and the members take great pleasure in wishing him all the best as he enters a much-deserved retirement. </w:t>
      </w:r>
      <w:r w:rsidR="00AF2579">
        <w:rPr>
          <w:rFonts w:eastAsia="Times New Roman"/>
        </w:rPr>
        <w:t>Now, therefore,</w:t>
      </w:r>
    </w:p>
    <w:p w:rsidR="00AF2579" w:rsidRDefault="00AF2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CF8" w:rsidRDefault="00AF2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F2579" w:rsidRDefault="00AF2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2579" w:rsidRDefault="00AF2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C6CF8">
        <w:rPr>
          <w:rFonts w:eastAsia="Times New Roman"/>
        </w:rPr>
        <w:t>the members of the Senate, by this resolution, congratulate Chief Charles E. McNair, Director of the Cayce Department of Public Safety, on the occasion of his retirement, extend deep appreciation for his many years of service, and offer best wishes for a satisfying and rewarding retirement</w:t>
      </w:r>
      <w:r>
        <w:rPr>
          <w:rFonts w:eastAsia="Times New Roman"/>
        </w:rPr>
        <w:t>.</w:t>
      </w:r>
    </w:p>
    <w:p w:rsidR="00AF2579" w:rsidRDefault="00AF2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2579" w:rsidRPr="00522CE0" w:rsidRDefault="00AF2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6C6CF8">
        <w:rPr>
          <w:rFonts w:eastAsia="Times New Roman"/>
        </w:rPr>
        <w:t>Chief Charles E. McNair</w:t>
      </w:r>
      <w:r>
        <w:rPr>
          <w:rFonts w:eastAsia="Times New Roman"/>
        </w:rPr>
        <w:t>.</w:t>
      </w:r>
    </w:p>
    <w:p w:rsidR="0088259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C3035" w:rsidRDefault="004C3035" w:rsidP="004C3035">
      <w:pPr>
        <w:suppressAutoHyphens/>
        <w:jc w:val="both"/>
        <w:rPr>
          <w:rFonts w:eastAsia="Times New Roman"/>
        </w:rPr>
      </w:pPr>
    </w:p>
    <w:sectPr w:rsidR="004C3035" w:rsidSect="004C303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579" w:rsidRDefault="00AF2579" w:rsidP="00522CE0">
      <w:r>
        <w:separator/>
      </w:r>
    </w:p>
  </w:endnote>
  <w:endnote w:type="continuationSeparator" w:id="0">
    <w:p w:rsidR="00AF2579" w:rsidRDefault="00AF257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DC4CB0-4DAE-40E4-B941-6383FD4E444C}"/>
    <w:embedBold r:id="rId2" w:fontKey="{7EA38079-1E03-49A8-81B1-14199817271C}"/>
  </w:font>
  <w:font w:name="Calibri">
    <w:panose1 w:val="020F0502020204030204"/>
    <w:charset w:val="00"/>
    <w:family w:val="swiss"/>
    <w:pitch w:val="variable"/>
    <w:sig w:usb0="E00002FF" w:usb1="4000ACFF" w:usb2="00000001" w:usb3="00000000" w:csb0="0000019F" w:csb1="00000000"/>
    <w:embedRegular r:id="rId3" w:fontKey="{64AD8C45-D6D6-48F7-8D07-76533F60FEF4}"/>
  </w:font>
  <w:font w:name="Cambria">
    <w:panose1 w:val="02040503050406030204"/>
    <w:charset w:val="00"/>
    <w:family w:val="roman"/>
    <w:pitch w:val="variable"/>
    <w:sig w:usb0="E00002FF" w:usb1="400004FF" w:usb2="00000000" w:usb3="00000000" w:csb0="0000019F" w:csb1="00000000"/>
    <w:embedRegular r:id="rId4" w:fontKey="{5DBDCBD2-9EDA-41A6-A9B1-26844EF4D1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59A" w:rsidRPr="004C3035" w:rsidRDefault="004C3035" w:rsidP="004C3035">
    <w:pPr>
      <w:pStyle w:val="Footer"/>
      <w:tabs>
        <w:tab w:val="clear" w:pos="4680"/>
        <w:tab w:val="clear" w:pos="9360"/>
        <w:tab w:val="center" w:pos="2995"/>
      </w:tabs>
      <w:spacing w:before="120"/>
    </w:pPr>
    <w:r>
      <w:t>[1153]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579" w:rsidRDefault="00AF2579" w:rsidP="00522CE0">
      <w:r>
        <w:separator/>
      </w:r>
    </w:p>
  </w:footnote>
  <w:footnote w:type="continuationSeparator" w:id="0">
    <w:p w:rsidR="00AF2579" w:rsidRDefault="00AF257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CHIE.KMM.NGS"/>
    <w:docVar w:name="CoverAttorneyInitials" w:val="KMM"/>
    <w:docVar w:name="CoverAttorneyLastName" w:val="Moffitt"/>
    <w:docVar w:name="CoverBillType" w:val="r"/>
    <w:docVar w:name="CoverSenator" w:val="NGS"/>
    <w:docVar w:name="dvBillNumber" w:val="1153"/>
    <w:docVar w:name="dvBillNumberPrefix" w:val="S. "/>
    <w:docVar w:name="dvOriginalBody" w:val="Senate"/>
    <w:docVar w:name="fulldraftpath" w:val="L:\S-RES\NGS\006CHIE.KMM.NGS.DOCX"/>
    <w:docVar w:name="NameofBody" w:val="S"/>
    <w:docVar w:name="vgroup2" w:val="S-RES"/>
  </w:docVars>
  <w:rsids>
    <w:rsidRoot w:val="00AF2579"/>
    <w:rsid w:val="00042AC1"/>
    <w:rsid w:val="00044B46"/>
    <w:rsid w:val="00046516"/>
    <w:rsid w:val="0007601D"/>
    <w:rsid w:val="000B0720"/>
    <w:rsid w:val="000B5EAF"/>
    <w:rsid w:val="001315B2"/>
    <w:rsid w:val="00170561"/>
    <w:rsid w:val="00171545"/>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92F54"/>
    <w:rsid w:val="003D6E2B"/>
    <w:rsid w:val="003E7597"/>
    <w:rsid w:val="0044020F"/>
    <w:rsid w:val="00450668"/>
    <w:rsid w:val="00473F41"/>
    <w:rsid w:val="004813A2"/>
    <w:rsid w:val="004952FA"/>
    <w:rsid w:val="004B6A22"/>
    <w:rsid w:val="004C3035"/>
    <w:rsid w:val="004D7F37"/>
    <w:rsid w:val="00522CE0"/>
    <w:rsid w:val="00565148"/>
    <w:rsid w:val="00570403"/>
    <w:rsid w:val="00593361"/>
    <w:rsid w:val="005A413B"/>
    <w:rsid w:val="005A5017"/>
    <w:rsid w:val="005A648C"/>
    <w:rsid w:val="005C0872"/>
    <w:rsid w:val="005D58CC"/>
    <w:rsid w:val="005F1745"/>
    <w:rsid w:val="00692A4C"/>
    <w:rsid w:val="006A1802"/>
    <w:rsid w:val="006C6CF8"/>
    <w:rsid w:val="006C74EA"/>
    <w:rsid w:val="00720D40"/>
    <w:rsid w:val="007318D4"/>
    <w:rsid w:val="00765784"/>
    <w:rsid w:val="007A4390"/>
    <w:rsid w:val="007E5CB7"/>
    <w:rsid w:val="008314D2"/>
    <w:rsid w:val="0088259A"/>
    <w:rsid w:val="008B2F42"/>
    <w:rsid w:val="008C3697"/>
    <w:rsid w:val="008E185F"/>
    <w:rsid w:val="008E1900"/>
    <w:rsid w:val="008F023B"/>
    <w:rsid w:val="00904E16"/>
    <w:rsid w:val="00907B50"/>
    <w:rsid w:val="009162B3"/>
    <w:rsid w:val="00927C62"/>
    <w:rsid w:val="00983951"/>
    <w:rsid w:val="00984124"/>
    <w:rsid w:val="00984640"/>
    <w:rsid w:val="00995C37"/>
    <w:rsid w:val="009C118A"/>
    <w:rsid w:val="009E1D71"/>
    <w:rsid w:val="00A02011"/>
    <w:rsid w:val="00A4011E"/>
    <w:rsid w:val="00A86015"/>
    <w:rsid w:val="00A9594E"/>
    <w:rsid w:val="00AE59C8"/>
    <w:rsid w:val="00AF2579"/>
    <w:rsid w:val="00B10098"/>
    <w:rsid w:val="00B5790D"/>
    <w:rsid w:val="00B945C5"/>
    <w:rsid w:val="00BA20EA"/>
    <w:rsid w:val="00BB5AFC"/>
    <w:rsid w:val="00BC0A56"/>
    <w:rsid w:val="00C02627"/>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15317"/>
    <w:rsid w:val="00E2236D"/>
    <w:rsid w:val="00E76AD9"/>
    <w:rsid w:val="00E91E2F"/>
    <w:rsid w:val="00EA3546"/>
    <w:rsid w:val="00EB47AE"/>
    <w:rsid w:val="00EC34E1"/>
    <w:rsid w:val="00F0234A"/>
    <w:rsid w:val="00F05CF2"/>
    <w:rsid w:val="00F51241"/>
    <w:rsid w:val="00F52959"/>
    <w:rsid w:val="00F55884"/>
    <w:rsid w:val="00FB7F01"/>
    <w:rsid w:val="00FC0D36"/>
    <w:rsid w:val="00FC776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28BA190C-3CA3-4FC8-BEE7-BBCF0CDE7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664F9942.dotm</Template>
  <TotalTime>0</TotalTime>
  <Pages>2</Pages>
  <Words>448</Words>
  <Characters>2316</Characters>
  <Application>Microsoft Office Word</Application>
  <DocSecurity>0</DocSecurity>
  <Lines>72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1153 Text of Previous Version (Mar. 8, 2016) - South Carolina Legislature Online</dc:title>
  <dc:subject/>
  <dc:creator>Jill Holt</dc:creator>
  <cp:keywords/>
  <dc:description/>
  <cp:lastModifiedBy>N Cumfer</cp:lastModifiedBy>
  <cp:revision>2</cp:revision>
  <dcterms:created xsi:type="dcterms:W3CDTF">2016-03-08T17:20:00Z</dcterms:created>
  <dcterms:modified xsi:type="dcterms:W3CDTF">2016-03-08T17:20:00Z</dcterms:modified>
</cp:coreProperties>
</file>