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2016</w:t>
      </w:r>
    </w:p>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EE7" w:rsidRPr="00EA5EE7" w:rsidRDefault="00EA5EE7" w:rsidP="00EA5EE7">
      <w:pPr>
        <w:tabs>
          <w:tab w:val="right" w:pos="5933"/>
        </w:tabs>
        <w:suppressAutoHyphens/>
        <w:jc w:val="both"/>
        <w:rPr>
          <w:rFonts w:eastAsia="Times New Roman"/>
        </w:rPr>
      </w:pPr>
      <w:r>
        <w:rPr>
          <w:rFonts w:eastAsia="Times New Roman"/>
        </w:rPr>
        <w:tab/>
      </w:r>
      <w:r>
        <w:rPr>
          <w:rFonts w:eastAsia="Times New Roman"/>
          <w:b/>
          <w:sz w:val="36"/>
        </w:rPr>
        <w:t>S. 1220</w:t>
      </w:r>
    </w:p>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Peeler, Setzler, J. Matthews, Courson, Malloy, Alexander, Nicholson, Campbell, Williams, Johnson, Cromer, Hutto, Kimpson and McElveen</w:t>
      </w:r>
    </w:p>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5/5/16--S.</w:t>
      </w:r>
    </w:p>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EA5EE7" w:rsidRPr="00EA5EE7" w:rsidRDefault="00EA5EE7" w:rsidP="00EA5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EE7" w:rsidRDefault="00EA5EE7" w:rsidP="00EA5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EA5EE7" w:rsidRPr="00EA5EE7" w:rsidRDefault="00EA5EE7" w:rsidP="00EA5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OPERATIONS AND MANAGEMENT</w:t>
      </w:r>
    </w:p>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1220) to authorize the commissioning of a portrait of the honorable Hugh K. Leatherman, Sr. of Florence to be placed in the Senate Chamber, longtime and beloved, etc., respectfully</w:t>
      </w:r>
    </w:p>
    <w:p w:rsidR="00EA5EE7" w:rsidRPr="00EA5EE7" w:rsidRDefault="00EA5EE7" w:rsidP="00EA5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EE7" w:rsidRDefault="00EA5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A5EE7" w:rsidSect="00EA5E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94F80" w:rsidRPr="00522CE0" w:rsidRDefault="00F94F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D10A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D1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AUTHORIZE THE COMMISSIONING OF A PORTRAIT OF THE HONORABLE HUGH K. LEATHERMAN</w:t>
      </w:r>
      <w:r w:rsidR="000E0402">
        <w:t>, SR.</w:t>
      </w:r>
      <w:r>
        <w:t xml:space="preserve"> OF FLORENCE TO BE PLACED IN THE SENATE CHAMBER, LONGTIME AND BELOVED SENATOR FROM THE </w:t>
      </w:r>
      <w:r w:rsidR="009867E2">
        <w:t>THIRTY-FIRST</w:t>
      </w:r>
      <w:r>
        <w:t xml:space="preserve"> SENATORIAL DISTRICT, A LOYAL AND COMPASSIONATE PUBLIC SERVANT AND A DISTINGUISHED STATESMAN.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t>Whereas, the many contributions of Hugh K. Leatherman, Sr. to the well</w:t>
      </w:r>
      <w:r>
        <w:noBreakHyphen/>
        <w:t>being of the citizens of the State are numerous and greatly deserving of permanent recognition and tribute in a place of honor in the Senate Chamber where he has served with such great distinction. Now, therefore,</w:t>
      </w: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Senate authorizes the commissioning of a portrait of the Honorable Hugh K. Leatherman, Sr. of Florence to be hung in the Senate Chamber as a tribute to this great South Carolini</w:t>
      </w:r>
      <w:r w:rsidR="00D426E0">
        <w:t>an and distinguished statesman.</w:t>
      </w:r>
      <w:r>
        <w:t xml:space="preserve"> The portrait shall be paid for with private funding.</w:t>
      </w: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Portrait Committee of seven members of the Senate be appointed by the President Pro Tempore of the Senate. The senior member of the committee shall serve as its chairman. The committee shall handle the arrangements and details of the hanging of a portrait including, but not limited to, the location for the portrait and an appropriate ceremony to commemorate the unveiling and dedication of the portrait.</w:t>
      </w:r>
    </w:p>
    <w:p w:rsidR="000E0402" w:rsidRDefault="000E0402" w:rsidP="000E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10A7" w:rsidRPr="00522CE0" w:rsidRDefault="000E0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the Clerk of the Senate shall provide such assistance and services as the committee shall direct.</w:t>
      </w:r>
    </w:p>
    <w:p w:rsidR="00387B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13D7" w:rsidRDefault="002213D7" w:rsidP="002213D7">
      <w:pPr>
        <w:suppressAutoHyphens/>
        <w:jc w:val="both"/>
        <w:rPr>
          <w:rFonts w:eastAsia="Times New Roman"/>
        </w:rPr>
      </w:pPr>
    </w:p>
    <w:sectPr w:rsidR="002213D7" w:rsidSect="00EA5E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0A7" w:rsidRDefault="003D10A7" w:rsidP="00522CE0">
      <w:r>
        <w:separator/>
      </w:r>
    </w:p>
  </w:endnote>
  <w:endnote w:type="continuationSeparator" w:id="0">
    <w:p w:rsidR="003D10A7" w:rsidRDefault="003D10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456A86-7B55-4C5D-A33A-D2E2524468CF}"/>
    <w:embedBold r:id="rId2" w:fontKey="{9A355E44-B012-4E18-9C46-D0C172D6CAD0}"/>
  </w:font>
  <w:font w:name="Calibri">
    <w:panose1 w:val="020F0502020204030204"/>
    <w:charset w:val="00"/>
    <w:family w:val="swiss"/>
    <w:pitch w:val="variable"/>
    <w:sig w:usb0="E00002FF" w:usb1="4000ACFF" w:usb2="00000001" w:usb3="00000000" w:csb0="0000019F" w:csb1="00000000"/>
    <w:embedRegular r:id="rId3" w:fontKey="{6FB74D10-0901-442D-A21A-80AF23D4F4B1}"/>
  </w:font>
  <w:font w:name="Cambria">
    <w:panose1 w:val="02040503050406030204"/>
    <w:charset w:val="00"/>
    <w:family w:val="roman"/>
    <w:pitch w:val="variable"/>
    <w:sig w:usb0="E00002FF" w:usb1="400004FF" w:usb2="00000000" w:usb3="00000000" w:csb0="0000019F" w:csb1="00000000"/>
    <w:embedRegular r:id="rId4" w:fontKey="{48C1CA42-A756-431F-986B-D3F9BE4959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BC1" w:rsidRPr="00F94F80" w:rsidRDefault="00F94F80" w:rsidP="00F94F80">
    <w:pPr>
      <w:pStyle w:val="Footer"/>
      <w:tabs>
        <w:tab w:val="clear" w:pos="4680"/>
        <w:tab w:val="clear" w:pos="9360"/>
        <w:tab w:val="center" w:pos="2995"/>
      </w:tabs>
      <w:spacing w:before="120"/>
    </w:pPr>
    <w:r>
      <w:t>[1220</w:t>
    </w:r>
    <w:r w:rsidR="00EA5EE7">
      <w:t>-</w:t>
    </w:r>
    <w:r w:rsidR="00EA5EE7">
      <w:fldChar w:fldCharType="begin"/>
    </w:r>
    <w:r w:rsidR="00EA5EE7">
      <w:instrText xml:space="preserve"> PAGE  \* MERGEFORMAT </w:instrText>
    </w:r>
    <w:r w:rsidR="00EA5EE7">
      <w:fldChar w:fldCharType="separate"/>
    </w:r>
    <w:r w:rsidR="00401B54">
      <w:rPr>
        <w:noProof/>
      </w:rPr>
      <w:t>1</w:t>
    </w:r>
    <w:r w:rsidR="00EA5EE7">
      <w:fldChar w:fldCharType="end"/>
    </w:r>
    <w:r w:rsidR="00EA5E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EE7" w:rsidRPr="00F94F80" w:rsidRDefault="00EA5EE7" w:rsidP="00F94F80">
    <w:pPr>
      <w:pStyle w:val="Footer"/>
      <w:tabs>
        <w:tab w:val="clear" w:pos="4680"/>
        <w:tab w:val="clear" w:pos="9360"/>
        <w:tab w:val="center" w:pos="2995"/>
      </w:tabs>
      <w:spacing w:before="120"/>
    </w:pPr>
    <w:r>
      <w:t>[1220]</w:t>
    </w:r>
    <w:r>
      <w:tab/>
    </w:r>
    <w:r>
      <w:fldChar w:fldCharType="begin"/>
    </w:r>
    <w:r>
      <w:instrText xml:space="preserve"> PAGE  \* MERGEFORMAT </w:instrText>
    </w:r>
    <w:r>
      <w:fldChar w:fldCharType="separate"/>
    </w:r>
    <w:r w:rsidR="002213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0A7" w:rsidRDefault="003D10A7" w:rsidP="00522CE0">
      <w:r>
        <w:separator/>
      </w:r>
    </w:p>
  </w:footnote>
  <w:footnote w:type="continuationSeparator" w:id="0">
    <w:p w:rsidR="003D10A7" w:rsidRDefault="003D10A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EAT.KMM.HSP"/>
    <w:docVar w:name="CoverAttorneyInitials" w:val="KMM"/>
    <w:docVar w:name="CoverAttorneyLastName" w:val="Moffitt"/>
    <w:docVar w:name="CoverBillType" w:val="r"/>
    <w:docVar w:name="CoverSenator" w:val="HSP"/>
    <w:docVar w:name="dvBillNumber" w:val="1220"/>
    <w:docVar w:name="dvBillNumberPrefix" w:val="S. "/>
    <w:docVar w:name="dvOriginalBody" w:val="Senate"/>
    <w:docVar w:name="fulldraftpath" w:val="L:\S-RES\HSP\001LEAT.KMM.HSP.DOCX"/>
    <w:docVar w:name="NameofBody" w:val="S"/>
    <w:docVar w:name="vgroup2" w:val="S-RES"/>
  </w:docVars>
  <w:rsids>
    <w:rsidRoot w:val="003D10A7"/>
    <w:rsid w:val="00042AC1"/>
    <w:rsid w:val="00046516"/>
    <w:rsid w:val="0007601D"/>
    <w:rsid w:val="000B0720"/>
    <w:rsid w:val="000B5EAF"/>
    <w:rsid w:val="000C2F5F"/>
    <w:rsid w:val="000E0402"/>
    <w:rsid w:val="001315B2"/>
    <w:rsid w:val="00170561"/>
    <w:rsid w:val="00186AC9"/>
    <w:rsid w:val="00194820"/>
    <w:rsid w:val="00197DF1"/>
    <w:rsid w:val="001B3DD9"/>
    <w:rsid w:val="001B7E5D"/>
    <w:rsid w:val="001D3BAC"/>
    <w:rsid w:val="00216025"/>
    <w:rsid w:val="002213D7"/>
    <w:rsid w:val="00245C4E"/>
    <w:rsid w:val="002C1321"/>
    <w:rsid w:val="002C2031"/>
    <w:rsid w:val="002C5896"/>
    <w:rsid w:val="002D3BED"/>
    <w:rsid w:val="00307C2B"/>
    <w:rsid w:val="00315D04"/>
    <w:rsid w:val="00383247"/>
    <w:rsid w:val="00387BC1"/>
    <w:rsid w:val="003D10A7"/>
    <w:rsid w:val="003D1C98"/>
    <w:rsid w:val="003D6E2B"/>
    <w:rsid w:val="003E7597"/>
    <w:rsid w:val="00401B54"/>
    <w:rsid w:val="0044020F"/>
    <w:rsid w:val="00450668"/>
    <w:rsid w:val="004813A2"/>
    <w:rsid w:val="004952FA"/>
    <w:rsid w:val="004B6A22"/>
    <w:rsid w:val="004D7F37"/>
    <w:rsid w:val="00522CE0"/>
    <w:rsid w:val="00565148"/>
    <w:rsid w:val="00565976"/>
    <w:rsid w:val="00570403"/>
    <w:rsid w:val="00582DC7"/>
    <w:rsid w:val="00593361"/>
    <w:rsid w:val="005A413B"/>
    <w:rsid w:val="005A5017"/>
    <w:rsid w:val="005A648C"/>
    <w:rsid w:val="005F1745"/>
    <w:rsid w:val="006A1802"/>
    <w:rsid w:val="006C74EA"/>
    <w:rsid w:val="00711C3F"/>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867E2"/>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426E0"/>
    <w:rsid w:val="00D53E29"/>
    <w:rsid w:val="00D86943"/>
    <w:rsid w:val="00DA47B9"/>
    <w:rsid w:val="00DE5635"/>
    <w:rsid w:val="00E058D3"/>
    <w:rsid w:val="00E2236D"/>
    <w:rsid w:val="00E76AD9"/>
    <w:rsid w:val="00E91E2F"/>
    <w:rsid w:val="00EA3546"/>
    <w:rsid w:val="00EA5EE7"/>
    <w:rsid w:val="00EB47AE"/>
    <w:rsid w:val="00EC34E1"/>
    <w:rsid w:val="00F0234A"/>
    <w:rsid w:val="00F05CF2"/>
    <w:rsid w:val="00F51241"/>
    <w:rsid w:val="00F52959"/>
    <w:rsid w:val="00F55884"/>
    <w:rsid w:val="00F94F8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FB72D8F-D68B-49A4-A0A4-F86F6701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682FD154.dotm</Template>
  <TotalTime>0</TotalTime>
  <Pages>3</Pages>
  <Words>331</Words>
  <Characters>1740</Characters>
  <Application>Microsoft Office Word</Application>
  <DocSecurity>0</DocSecurity>
  <Lines>67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1220 Text of Previous Version (May 5, 2016) - South Carolina Legislature Online</dc:title>
  <dc:subject/>
  <dc:creator>Jill Holt</dc:creator>
  <cp:keywords/>
  <dc:description/>
  <cp:lastModifiedBy>Artie Braswell</cp:lastModifiedBy>
  <cp:revision>2</cp:revision>
  <dcterms:created xsi:type="dcterms:W3CDTF">2016-05-05T20:02:00Z</dcterms:created>
  <dcterms:modified xsi:type="dcterms:W3CDTF">2016-05-05T20:02:00Z</dcterms:modified>
</cp:coreProperties>
</file>