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741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31, 2016</w:t>
      </w: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623" w:rsidRPr="00523623" w:rsidRDefault="00523623" w:rsidP="0052362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1341</w:t>
      </w: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623" w:rsidRDefault="00523623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B090C">
        <w:t>Senator Malloy</w:t>
      </w: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5/31/16--H.</w:t>
      </w: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31, 2016.</w:t>
      </w:r>
    </w:p>
    <w:p w:rsidR="00523623" w:rsidRPr="00523623" w:rsidRDefault="00523623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623" w:rsidRDefault="00523623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523623" w:rsidRPr="00523623" w:rsidRDefault="00523623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1341) </w:t>
      </w:r>
      <w:r w:rsidRPr="00523623">
        <w:rPr>
          <w:color w:val="000000" w:themeColor="text1"/>
          <w:u w:color="000000" w:themeColor="text1"/>
        </w:rPr>
        <w:t>to request the Department of Transportation name South Carolina Highway 34 from the Bishopville city limits to the Lee County/Kers</w:t>
      </w:r>
      <w:r w:rsidR="00CA236B">
        <w:rPr>
          <w:color w:val="000000" w:themeColor="text1"/>
          <w:u w:color="000000" w:themeColor="text1"/>
        </w:rPr>
        <w:t>haw County line as “Governor McL</w:t>
      </w:r>
      <w:r w:rsidRPr="00523623">
        <w:rPr>
          <w:color w:val="000000" w:themeColor="text1"/>
          <w:u w:color="000000" w:themeColor="text1"/>
        </w:rPr>
        <w:t>eod Highway”</w:t>
      </w:r>
      <w:r>
        <w:t>, etc., respectfully</w:t>
      </w:r>
    </w:p>
    <w:p w:rsidR="00523623" w:rsidRPr="00523623" w:rsidRDefault="00523623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523623" w:rsidRPr="00523623" w:rsidRDefault="00523623" w:rsidP="00523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23623" w:rsidRDefault="0052362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23623" w:rsidSect="00C1074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35717" w:rsidRDefault="0023571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66B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10A98">
        <w:rPr>
          <w:color w:val="000000" w:themeColor="text1"/>
          <w:u w:color="000000" w:themeColor="text1"/>
        </w:rPr>
        <w:t>TO REQUEST THE DEPARTMENT</w:t>
      </w:r>
      <w:r>
        <w:rPr>
          <w:color w:val="000000" w:themeColor="text1"/>
          <w:u w:color="000000" w:themeColor="text1"/>
        </w:rPr>
        <w:t xml:space="preserve"> </w:t>
      </w:r>
      <w:r w:rsidRPr="00310A98">
        <w:rPr>
          <w:color w:val="000000" w:themeColor="text1"/>
          <w:u w:color="000000" w:themeColor="text1"/>
        </w:rPr>
        <w:t>OF TRANSPORTATION NAME SOUTH CAROLINA HIGHWAY 34 FROM THE BISHOPVILLE CITY LIMITS TO THE LE</w:t>
      </w:r>
      <w:r>
        <w:rPr>
          <w:color w:val="000000" w:themeColor="text1"/>
          <w:u w:color="000000" w:themeColor="text1"/>
        </w:rPr>
        <w:t>E COUNTY/KERSHAW COUNTY LINE AS</w:t>
      </w:r>
      <w:r w:rsidRPr="00310A98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GOVERNOR MC</w:t>
      </w:r>
      <w:r w:rsidRPr="00310A98">
        <w:rPr>
          <w:color w:val="000000" w:themeColor="text1"/>
          <w:u w:color="000000" w:themeColor="text1"/>
        </w:rPr>
        <w:t>LEOD HIGHWAY” IN HONOR OF FORMER GOVERNOR THOMAS GORDO</w:t>
      </w:r>
      <w:r>
        <w:rPr>
          <w:color w:val="000000" w:themeColor="text1"/>
          <w:u w:color="000000" w:themeColor="text1"/>
        </w:rPr>
        <w:t>N MC</w:t>
      </w:r>
      <w:r w:rsidRPr="00310A98">
        <w:rPr>
          <w:color w:val="000000" w:themeColor="text1"/>
          <w:u w:color="000000" w:themeColor="text1"/>
        </w:rPr>
        <w:t>LEOD</w:t>
      </w:r>
      <w:r>
        <w:rPr>
          <w:color w:val="000000" w:themeColor="text1"/>
          <w:u w:color="000000" w:themeColor="text1"/>
        </w:rPr>
        <w:t>,</w:t>
      </w:r>
      <w:r w:rsidRPr="00310A98">
        <w:rPr>
          <w:color w:val="000000" w:themeColor="text1"/>
          <w:u w:color="000000" w:themeColor="text1"/>
        </w:rPr>
        <w:t xml:space="preserve"> AND ERECT APPROPRIATE MARKERS </w:t>
      </w:r>
      <w:r w:rsidR="008877EA">
        <w:rPr>
          <w:color w:val="000000" w:themeColor="text1"/>
          <w:u w:color="000000" w:themeColor="text1"/>
        </w:rPr>
        <w:t>OR</w:t>
      </w:r>
      <w:r w:rsidRPr="00310A98">
        <w:rPr>
          <w:color w:val="000000" w:themeColor="text1"/>
          <w:u w:color="000000" w:themeColor="text1"/>
        </w:rPr>
        <w:t xml:space="preserve"> SIGNS REFLECTING THIS DESIGNATION.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Thomas Gordon McLeod was elected Governor of South Carolina in 1922, and served with distinction for four years from 1923 to 1927;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Whereas, Tom McLeod </w:t>
      </w:r>
      <w:r w:rsidR="002B46C2">
        <w:rPr>
          <w:color w:val="000000" w:themeColor="text1"/>
          <w:u w:color="000000" w:themeColor="text1"/>
        </w:rPr>
        <w:t>was</w:t>
      </w:r>
      <w:r w:rsidRPr="00310A98">
        <w:rPr>
          <w:color w:val="000000" w:themeColor="text1"/>
          <w:u w:color="000000" w:themeColor="text1"/>
        </w:rPr>
        <w:t xml:space="preserve"> elected to the House of Representatives from Sumter County in 1900; elected as the first Senator from Lee County in 1902; and elected Lieutenant Governor of South Carolina in 1906;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Tom McLeod, an 1892 graduate of Wofford College, attended the Un</w:t>
      </w:r>
      <w:r>
        <w:rPr>
          <w:color w:val="000000" w:themeColor="text1"/>
          <w:u w:color="000000" w:themeColor="text1"/>
        </w:rPr>
        <w:t>iversity of Virginia Law School</w:t>
      </w:r>
      <w:r w:rsidRPr="00310A98">
        <w:rPr>
          <w:color w:val="000000" w:themeColor="text1"/>
          <w:u w:color="000000" w:themeColor="text1"/>
        </w:rPr>
        <w:t xml:space="preserve"> and became a Bishopville attorney; and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Governor McLeod w</w:t>
      </w:r>
      <w:r w:rsidR="001507EF">
        <w:rPr>
          <w:color w:val="000000" w:themeColor="text1"/>
          <w:u w:color="000000" w:themeColor="text1"/>
        </w:rPr>
        <w:t>as the architect of guaranteed s</w:t>
      </w:r>
      <w:r w:rsidRPr="00310A98">
        <w:rPr>
          <w:color w:val="000000" w:themeColor="text1"/>
          <w:u w:color="000000" w:themeColor="text1"/>
        </w:rPr>
        <w:t xml:space="preserve">tate aid to the public schools, and </w:t>
      </w:r>
      <w:r w:rsidR="001507EF">
        <w:rPr>
          <w:color w:val="000000" w:themeColor="text1"/>
          <w:u w:color="000000" w:themeColor="text1"/>
        </w:rPr>
        <w:t>was the primary founder of the s</w:t>
      </w:r>
      <w:r w:rsidRPr="00310A98">
        <w:rPr>
          <w:color w:val="000000" w:themeColor="text1"/>
          <w:u w:color="000000" w:themeColor="text1"/>
        </w:rPr>
        <w:t>tate system of highways.  As an early proponent of equal rights for women, he made at the 1924 Democratic National Convention the first formal nomination of a woman for the office of Vice President of the United States; and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Whereas, it is fitting and proper to acknowledge Governor McLeod</w:t>
      </w:r>
      <w:r w:rsidR="002B46C2" w:rsidRPr="002B46C2">
        <w:rPr>
          <w:color w:val="000000" w:themeColor="text1"/>
          <w:u w:color="000000" w:themeColor="text1"/>
        </w:rPr>
        <w:t>’</w:t>
      </w:r>
      <w:r w:rsidRPr="00310A98">
        <w:rPr>
          <w:color w:val="000000" w:themeColor="text1"/>
          <w:u w:color="000000" w:themeColor="text1"/>
        </w:rPr>
        <w:t>s leadership by naming South Carolina Highwa</w:t>
      </w:r>
      <w:r>
        <w:rPr>
          <w:color w:val="000000" w:themeColor="text1"/>
          <w:u w:color="000000" w:themeColor="text1"/>
        </w:rPr>
        <w:t>y 34 from the Bishopville City l</w:t>
      </w:r>
      <w:r w:rsidRPr="00310A98">
        <w:rPr>
          <w:color w:val="000000" w:themeColor="text1"/>
          <w:u w:color="000000" w:themeColor="text1"/>
        </w:rPr>
        <w:t>imits to the Lee County/Kershaw County line as the “</w:t>
      </w:r>
      <w:r>
        <w:rPr>
          <w:color w:val="000000" w:themeColor="text1"/>
          <w:u w:color="000000" w:themeColor="text1"/>
        </w:rPr>
        <w:t>Governor McLeod Highway</w:t>
      </w:r>
      <w:r w:rsidRPr="00310A98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.</w:t>
      </w:r>
      <w:r w:rsidRPr="00310A98">
        <w:rPr>
          <w:color w:val="000000" w:themeColor="text1"/>
          <w:u w:color="000000" w:themeColor="text1"/>
        </w:rPr>
        <w:t xml:space="preserve">  Now, therefore,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e</w:t>
      </w:r>
      <w:r w:rsidRPr="00310A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</w:t>
      </w:r>
      <w:r w:rsidRPr="00310A98">
        <w:rPr>
          <w:color w:val="000000" w:themeColor="text1"/>
          <w:u w:color="000000" w:themeColor="text1"/>
        </w:rPr>
        <w:t xml:space="preserve"> resolved by the Senate, the House of Representatives concurring:</w:t>
      </w:r>
    </w:p>
    <w:p w:rsidR="0028701A" w:rsidRPr="00310A98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 </w:t>
      </w:r>
    </w:p>
    <w:p w:rsidR="000766BA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310A98">
        <w:rPr>
          <w:color w:val="000000" w:themeColor="text1"/>
          <w:u w:color="000000" w:themeColor="text1"/>
        </w:rPr>
        <w:t xml:space="preserve">That members </w:t>
      </w:r>
      <w:r>
        <w:rPr>
          <w:color w:val="000000" w:themeColor="text1"/>
          <w:u w:color="000000" w:themeColor="text1"/>
        </w:rPr>
        <w:t>of the General Assembly request</w:t>
      </w:r>
      <w:r w:rsidRPr="00310A98">
        <w:rPr>
          <w:color w:val="000000" w:themeColor="text1"/>
          <w:u w:color="000000" w:themeColor="text1"/>
        </w:rPr>
        <w:t xml:space="preserve"> the Department of Transportation name South Carolina Highway 34 from the Bishopville City</w:t>
      </w:r>
      <w:r>
        <w:rPr>
          <w:color w:val="000000" w:themeColor="text1"/>
          <w:u w:color="000000" w:themeColor="text1"/>
        </w:rPr>
        <w:t xml:space="preserve"> l</w:t>
      </w:r>
      <w:r w:rsidRPr="00310A98">
        <w:rPr>
          <w:color w:val="000000" w:themeColor="text1"/>
          <w:u w:color="000000" w:themeColor="text1"/>
        </w:rPr>
        <w:t>imits to the Le</w:t>
      </w:r>
      <w:r>
        <w:rPr>
          <w:color w:val="000000" w:themeColor="text1"/>
          <w:u w:color="000000" w:themeColor="text1"/>
        </w:rPr>
        <w:t xml:space="preserve">e County/Kershaw County line as </w:t>
      </w:r>
      <w:r w:rsidRPr="00310A98">
        <w:rPr>
          <w:color w:val="000000" w:themeColor="text1"/>
          <w:u w:color="000000" w:themeColor="text1"/>
        </w:rPr>
        <w:t xml:space="preserve">“Governor McLeod Highway” and erect appropriate markers </w:t>
      </w:r>
      <w:r w:rsidR="008877EA">
        <w:rPr>
          <w:color w:val="000000" w:themeColor="text1"/>
          <w:u w:color="000000" w:themeColor="text1"/>
        </w:rPr>
        <w:t xml:space="preserve">or </w:t>
      </w:r>
      <w:r w:rsidRPr="00310A98">
        <w:rPr>
          <w:color w:val="000000" w:themeColor="text1"/>
          <w:u w:color="000000" w:themeColor="text1"/>
        </w:rPr>
        <w:t>signs reflecting this designation.</w:t>
      </w:r>
    </w:p>
    <w:p w:rsidR="0028701A" w:rsidRDefault="0028701A" w:rsidP="00287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6BA" w:rsidRDefault="000766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8701A">
        <w:t xml:space="preserve"> the Department of Transportation.</w:t>
      </w:r>
    </w:p>
    <w:p w:rsidR="0059267D" w:rsidRDefault="002B46C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6E81" w:rsidRDefault="000E6E81" w:rsidP="000E6E81">
      <w:pPr>
        <w:suppressAutoHyphens/>
      </w:pPr>
    </w:p>
    <w:sectPr w:rsidR="000E6E81" w:rsidSect="00C1074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6BA" w:rsidRDefault="000766BA" w:rsidP="009F0C77">
      <w:r>
        <w:separator/>
      </w:r>
    </w:p>
  </w:endnote>
  <w:endnote w:type="continuationSeparator" w:id="0">
    <w:p w:rsidR="000766BA" w:rsidRDefault="000766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17AA2F-93E9-48D5-8433-83C2D3E1500E}"/>
    <w:embedBold r:id="rId2" w:fontKey="{230C2051-7D87-4033-80D4-D9389C171E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F30E4C-8F33-4B92-8E62-2AB71D8503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4DA2EE0-CAB7-4338-A20C-874071798E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837E8B-9861-4972-9B04-C017E2BB99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67D" w:rsidRPr="00235717" w:rsidRDefault="00235717" w:rsidP="002357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</w:t>
    </w:r>
    <w:r w:rsidR="00C10741">
      <w:t>-</w:t>
    </w:r>
    <w:r w:rsidR="00C10741">
      <w:fldChar w:fldCharType="begin"/>
    </w:r>
    <w:r w:rsidR="00C10741">
      <w:instrText xml:space="preserve"> PAGE  \* MERGEFORMAT </w:instrText>
    </w:r>
    <w:r w:rsidR="00C10741">
      <w:fldChar w:fldCharType="separate"/>
    </w:r>
    <w:r w:rsidR="00E26529">
      <w:rPr>
        <w:noProof/>
      </w:rPr>
      <w:t>1</w:t>
    </w:r>
    <w:r w:rsidR="00C10741">
      <w:fldChar w:fldCharType="end"/>
    </w:r>
    <w:r w:rsidR="00C1074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0741" w:rsidRPr="00235717" w:rsidRDefault="00C10741" w:rsidP="002357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6E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6BA" w:rsidRDefault="000766BA" w:rsidP="009F0C77">
      <w:r>
        <w:separator/>
      </w:r>
    </w:p>
  </w:footnote>
  <w:footnote w:type="continuationSeparator" w:id="0">
    <w:p w:rsidR="000766BA" w:rsidRDefault="000766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125CM16"/>
    <w:docVar w:name="CoverBillType" w:val="c"/>
    <w:docVar w:name="docpath" w:val="L:\Council\bills\GT\5125CM16.DOCX"/>
    <w:docVar w:name="dvBillNumber" w:val="1341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0766BA"/>
    <w:rsid w:val="00026C9A"/>
    <w:rsid w:val="000766BA"/>
    <w:rsid w:val="000965A1"/>
    <w:rsid w:val="000E1785"/>
    <w:rsid w:val="000E6E81"/>
    <w:rsid w:val="000F39F2"/>
    <w:rsid w:val="001023A4"/>
    <w:rsid w:val="0010776B"/>
    <w:rsid w:val="00133E66"/>
    <w:rsid w:val="00134ACF"/>
    <w:rsid w:val="00144E15"/>
    <w:rsid w:val="001507EF"/>
    <w:rsid w:val="001A4A62"/>
    <w:rsid w:val="001A681E"/>
    <w:rsid w:val="001D08F2"/>
    <w:rsid w:val="002037CA"/>
    <w:rsid w:val="002047A2"/>
    <w:rsid w:val="002321B6"/>
    <w:rsid w:val="00235717"/>
    <w:rsid w:val="0023696B"/>
    <w:rsid w:val="0024023F"/>
    <w:rsid w:val="00250967"/>
    <w:rsid w:val="002759C5"/>
    <w:rsid w:val="00277DEE"/>
    <w:rsid w:val="00280D88"/>
    <w:rsid w:val="0028701A"/>
    <w:rsid w:val="00294ABE"/>
    <w:rsid w:val="002A3EB4"/>
    <w:rsid w:val="002B46C2"/>
    <w:rsid w:val="00325348"/>
    <w:rsid w:val="00393688"/>
    <w:rsid w:val="003D411E"/>
    <w:rsid w:val="003E3C1E"/>
    <w:rsid w:val="003E6148"/>
    <w:rsid w:val="00400EAA"/>
    <w:rsid w:val="0041760A"/>
    <w:rsid w:val="004203D7"/>
    <w:rsid w:val="0046276B"/>
    <w:rsid w:val="004809EE"/>
    <w:rsid w:val="00511EE9"/>
    <w:rsid w:val="00521E00"/>
    <w:rsid w:val="00523623"/>
    <w:rsid w:val="00577C6C"/>
    <w:rsid w:val="0058501B"/>
    <w:rsid w:val="0059267D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77EA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0741"/>
    <w:rsid w:val="00C3136F"/>
    <w:rsid w:val="00C3483A"/>
    <w:rsid w:val="00C74E9D"/>
    <w:rsid w:val="00C82FD3"/>
    <w:rsid w:val="00CA236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6529"/>
    <w:rsid w:val="00E5318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9F3BF9-52B9-486F-A1D7-D5EA8E04B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4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6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C0C9A-9003-4571-9848-F5ED92F0C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D301D0CB.dotm</Template>
  <TotalTime>0</TotalTime>
  <Pages>3</Pages>
  <Words>380</Words>
  <Characters>2040</Characters>
  <Application>Microsoft Office Word</Application>
  <DocSecurity>0</DocSecurity>
  <Lines>80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1341 Text of Previous Version (May 25, 2016) - South Carolina Legislature Online</vt:lpstr>
    </vt:vector>
  </TitlesOfParts>
  <Company> </Company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1341 Text of Previous Version (May 31, 2016) - South Carolina Legislature Online</dc:title>
  <dc:subject/>
  <dc:creator>Gwen Thurmond</dc:creator>
  <cp:keywords/>
  <dc:description/>
  <cp:lastModifiedBy>Artie Braswell</cp:lastModifiedBy>
  <cp:revision>2</cp:revision>
  <cp:lastPrinted>2016-05-25T14:00:00Z</cp:lastPrinted>
  <dcterms:created xsi:type="dcterms:W3CDTF">2016-06-01T01:37:00Z</dcterms:created>
  <dcterms:modified xsi:type="dcterms:W3CDTF">2016-06-01T01:37:00Z</dcterms:modified>
</cp:coreProperties>
</file>