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157" w:rsidRPr="00522CE0" w:rsidRDefault="007A21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2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4004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558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COMMEND THE CALHOUN ACADEMY FOOTBALL TEAM ON AN OUTSTANDING SEASON AND TO CONGRATULATE THEIR TEAM, COACHES, AND SCHOOL OFFICIALS ON WINNING THE SO</w:t>
      </w:r>
      <w:r w:rsidR="00246380">
        <w:rPr>
          <w:rFonts w:eastAsia="Times New Roman"/>
        </w:rPr>
        <w:t>UTH CAROLINA INDEPENDENT SCHOOL</w:t>
      </w:r>
      <w:r>
        <w:rPr>
          <w:rFonts w:eastAsia="Times New Roman"/>
        </w:rPr>
        <w:t xml:space="preserve"> ASSOCIATION’S CLASS AA </w:t>
      </w:r>
      <w:r w:rsidR="00246380">
        <w:rPr>
          <w:rFonts w:eastAsia="Times New Roman"/>
        </w:rPr>
        <w:t xml:space="preserve">STATE </w:t>
      </w:r>
      <w:r>
        <w:rPr>
          <w:rFonts w:eastAsia="Times New Roman"/>
        </w:rPr>
        <w:t>CHAMPIONSHIP TITLE.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5580F" w:rsidRDefault="00F558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South Carolina Senate is pleased to learn that the members of the Calhoun Academy football team took top honors at the SCISA State Championship game </w:t>
      </w:r>
      <w:r w:rsidR="00F2186A">
        <w:rPr>
          <w:rFonts w:eastAsia="Times New Roman"/>
        </w:rPr>
        <w:t>at Benedict College’s Charlie W. Johnson</w:t>
      </w:r>
      <w:r w:rsidR="00BE7803">
        <w:rPr>
          <w:rFonts w:eastAsia="Times New Roman"/>
        </w:rPr>
        <w:t xml:space="preserve"> Stadium</w:t>
      </w:r>
      <w:r w:rsidR="00F2186A">
        <w:rPr>
          <w:rFonts w:eastAsia="Times New Roman"/>
        </w:rPr>
        <w:t xml:space="preserve"> on November 21, 2015; and</w:t>
      </w:r>
    </w:p>
    <w:p w:rsidR="00F2186A" w:rsidRDefault="00F21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86A" w:rsidRDefault="00F21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a season riddled with injury and setbacks, the team </w:t>
      </w:r>
      <w:r w:rsidR="00BE7803">
        <w:rPr>
          <w:rFonts w:eastAsia="Times New Roman"/>
        </w:rPr>
        <w:t xml:space="preserve">rallied </w:t>
      </w:r>
      <w:r>
        <w:rPr>
          <w:rFonts w:eastAsia="Times New Roman"/>
        </w:rPr>
        <w:t>to complete the championship game with a 28-7 win against Bethesda Academy</w:t>
      </w:r>
      <w:r w:rsidR="00CD03F2">
        <w:rPr>
          <w:rFonts w:eastAsia="Times New Roman"/>
        </w:rPr>
        <w:t>. The victory was</w:t>
      </w:r>
      <w:r w:rsidR="00BE7803">
        <w:rPr>
          <w:rFonts w:eastAsia="Times New Roman"/>
        </w:rPr>
        <w:t xml:space="preserve"> the program’s first state title in eleven s</w:t>
      </w:r>
      <w:r w:rsidR="00CD03F2">
        <w:rPr>
          <w:rFonts w:eastAsia="Times New Roman"/>
        </w:rPr>
        <w:t>easons, and the first championship win for C</w:t>
      </w:r>
      <w:r w:rsidR="00BE7803">
        <w:rPr>
          <w:rFonts w:eastAsia="Times New Roman"/>
        </w:rPr>
        <w:t>oach Bill Spiers</w:t>
      </w:r>
      <w:r>
        <w:rPr>
          <w:rFonts w:eastAsia="Times New Roman"/>
        </w:rPr>
        <w:t>; and</w:t>
      </w:r>
    </w:p>
    <w:p w:rsidR="00BE7803" w:rsidRDefault="00BE78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86A" w:rsidRDefault="00BE78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by halftime, the Cavaliers were up 28-7 and the team’s defensive players held off Bethesda Academy for a scoreless second half. The Cavaliers finished the season with a 10-3 record; and</w:t>
      </w:r>
    </w:p>
    <w:p w:rsidR="00BE7803" w:rsidRDefault="00BE78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7803" w:rsidRDefault="00BE78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Cavaliers’</w:t>
      </w:r>
      <w:r w:rsidR="00CD03F2">
        <w:rPr>
          <w:rFonts w:eastAsia="Times New Roman"/>
        </w:rPr>
        <w:t xml:space="preserve"> offense had an outstanding </w:t>
      </w:r>
      <w:r>
        <w:rPr>
          <w:rFonts w:eastAsia="Times New Roman"/>
        </w:rPr>
        <w:t>evening</w:t>
      </w:r>
      <w:r w:rsidR="00CD03F2">
        <w:rPr>
          <w:rFonts w:eastAsia="Times New Roman"/>
        </w:rPr>
        <w:t>. Junior</w:t>
      </w:r>
      <w:r>
        <w:rPr>
          <w:rFonts w:eastAsia="Times New Roman"/>
        </w:rPr>
        <w:t xml:space="preserve"> Fuller Prickett had eleven carries for one hundred yards and a rushing touchdown from seventeen yards out. Senior tailback Maxwell Moore </w:t>
      </w:r>
      <w:r w:rsidR="00CD03F2">
        <w:rPr>
          <w:rFonts w:eastAsia="Times New Roman"/>
        </w:rPr>
        <w:t>carried the ball fourteen times</w:t>
      </w:r>
      <w:r>
        <w:rPr>
          <w:rFonts w:eastAsia="Times New Roman"/>
        </w:rPr>
        <w:t xml:space="preserve"> for one hundred eight yards. Se</w:t>
      </w:r>
      <w:r w:rsidR="00CD03F2">
        <w:rPr>
          <w:rFonts w:eastAsia="Times New Roman"/>
        </w:rPr>
        <w:t>nior quarterback Will Spiers made</w:t>
      </w:r>
      <w:r>
        <w:rPr>
          <w:rFonts w:eastAsia="Times New Roman"/>
        </w:rPr>
        <w:t xml:space="preserve"> eleven of sixteen passes for one hundred thirty-seven yards and </w:t>
      </w:r>
      <w:r w:rsidR="00CD03F2">
        <w:rPr>
          <w:rFonts w:eastAsia="Times New Roman"/>
        </w:rPr>
        <w:t xml:space="preserve">threw </w:t>
      </w:r>
      <w:r>
        <w:rPr>
          <w:rFonts w:eastAsia="Times New Roman"/>
        </w:rPr>
        <w:t>four touchdown passes, one to Ch</w:t>
      </w:r>
      <w:r w:rsidR="00CD03F2">
        <w:rPr>
          <w:rFonts w:eastAsia="Times New Roman"/>
        </w:rPr>
        <w:t>ristopher Phillips, and the remaining three</w:t>
      </w:r>
      <w:r>
        <w:rPr>
          <w:rFonts w:eastAsia="Times New Roman"/>
        </w:rPr>
        <w:t xml:space="preserve"> to Fuller Prickett; and</w:t>
      </w:r>
    </w:p>
    <w:p w:rsidR="00F2186A" w:rsidRDefault="00F21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7803" w:rsidRDefault="00F21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D03F2">
        <w:rPr>
          <w:rFonts w:eastAsia="Times New Roman"/>
        </w:rPr>
        <w:t>in addition, the defensive players performed exceptionally</w:t>
      </w:r>
      <w:r w:rsidR="00246380">
        <w:rPr>
          <w:rFonts w:eastAsia="Times New Roman"/>
        </w:rPr>
        <w:t xml:space="preserve"> well</w:t>
      </w:r>
      <w:r w:rsidR="00CD03F2">
        <w:rPr>
          <w:rFonts w:eastAsia="Times New Roman"/>
        </w:rPr>
        <w:t>. They gave up only one play, which led to Bethesda’s touchdown run. Senior linebacker Blake Huddleston had fourteen tackles, junior defensive back Elijah Ott had ten, and senior defensive lineman Giuliano Decanini had eight tackles and a pass deflection. The defense made stops on two fourth-down plays in the first half and two more in the second half; and</w:t>
      </w:r>
    </w:p>
    <w:p w:rsidR="00BE7803" w:rsidRDefault="00BE78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3F2" w:rsidRDefault="00BE78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CD03F2">
        <w:rPr>
          <w:rFonts w:eastAsia="Times New Roman"/>
        </w:rPr>
        <w:t>in a sport that demands strength and agility, speed and accuracy, Coach Spiers and his skilled coaching staff capitalized on their training to create a championship team and teach these athletes lessons that will prove invaluable both on and off the field; and</w:t>
      </w:r>
    </w:p>
    <w:p w:rsidR="00CD03F2" w:rsidRDefault="00CD03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049" w:rsidRDefault="00CD03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appreciate the pride and recognition that the Calhoun Academy football players have brought to their school and community and look to hear of their continued accomplishments in the days ahead. </w:t>
      </w:r>
      <w:r w:rsidR="00740049">
        <w:rPr>
          <w:rFonts w:eastAsia="Times New Roman"/>
        </w:rPr>
        <w:t>Now, therefore,</w:t>
      </w:r>
    </w:p>
    <w:p w:rsidR="00740049" w:rsidRDefault="007400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049" w:rsidRDefault="007400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40049" w:rsidRDefault="007400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049" w:rsidRDefault="007400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5580F">
        <w:rPr>
          <w:rFonts w:eastAsia="Times New Roman"/>
        </w:rPr>
        <w:t xml:space="preserve">the members of the Senate, by this resolution, recognize and commend the Calhoun Academy football team on an outstanding season and congratulate their team, coaches, and school officials on winning the South Carolina Independent School Association’s Class AA </w:t>
      </w:r>
      <w:r w:rsidR="00246380">
        <w:rPr>
          <w:rFonts w:eastAsia="Times New Roman"/>
        </w:rPr>
        <w:t xml:space="preserve">State </w:t>
      </w:r>
      <w:r w:rsidR="00F5580F">
        <w:rPr>
          <w:rFonts w:eastAsia="Times New Roman"/>
        </w:rPr>
        <w:t>Championship title</w:t>
      </w:r>
      <w:r>
        <w:rPr>
          <w:rFonts w:eastAsia="Times New Roman"/>
        </w:rPr>
        <w:t>.</w:t>
      </w:r>
    </w:p>
    <w:p w:rsidR="00740049" w:rsidRDefault="007400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049" w:rsidRPr="00522CE0" w:rsidRDefault="007400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CD03F2">
        <w:rPr>
          <w:rFonts w:eastAsia="Times New Roman"/>
        </w:rPr>
        <w:t>Head Coach Bill Spiers</w:t>
      </w:r>
      <w:r>
        <w:rPr>
          <w:rFonts w:eastAsia="Times New Roman"/>
        </w:rPr>
        <w:t>.</w:t>
      </w:r>
    </w:p>
    <w:p w:rsidR="00847A3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A2157" w:rsidRDefault="007A2157" w:rsidP="007A2157">
      <w:pPr>
        <w:suppressAutoHyphens/>
        <w:jc w:val="both"/>
        <w:rPr>
          <w:rFonts w:eastAsia="Times New Roman"/>
        </w:rPr>
      </w:pPr>
    </w:p>
    <w:sectPr w:rsidR="007A2157" w:rsidSect="007A215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049" w:rsidRDefault="00740049" w:rsidP="00522CE0">
      <w:r>
        <w:separator/>
      </w:r>
    </w:p>
  </w:endnote>
  <w:endnote w:type="continuationSeparator" w:id="0">
    <w:p w:rsidR="00740049" w:rsidRDefault="0074004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396D76-EBF8-441D-A545-936EBC2391F4}"/>
    <w:embedBold r:id="rId2" w:fontKey="{649F12D1-B81E-4635-9DCB-DE96EF4786E7}"/>
  </w:font>
  <w:font w:name="Calibri">
    <w:panose1 w:val="020F0502020204030204"/>
    <w:charset w:val="00"/>
    <w:family w:val="swiss"/>
    <w:pitch w:val="variable"/>
    <w:sig w:usb0="E00002FF" w:usb1="4000ACFF" w:usb2="00000001" w:usb3="00000000" w:csb0="0000019F" w:csb1="00000000"/>
    <w:embedRegular r:id="rId3" w:fontKey="{C02D8E65-2C07-48FD-98E0-486CCBAB570B}"/>
  </w:font>
  <w:font w:name="Cambria">
    <w:panose1 w:val="02040503050406030204"/>
    <w:charset w:val="00"/>
    <w:family w:val="roman"/>
    <w:pitch w:val="variable"/>
    <w:sig w:usb0="E00002FF" w:usb1="400004FF" w:usb2="00000000" w:usb3="00000000" w:csb0="0000019F" w:csb1="00000000"/>
    <w:embedRegular r:id="rId4" w:fontKey="{3437CA07-B387-4175-921D-FF103CFC78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A3E" w:rsidRPr="007A2157" w:rsidRDefault="007A2157" w:rsidP="007A2157">
    <w:pPr>
      <w:pStyle w:val="Footer"/>
      <w:tabs>
        <w:tab w:val="clear" w:pos="4680"/>
        <w:tab w:val="clear" w:pos="9360"/>
        <w:tab w:val="center" w:pos="2995"/>
      </w:tabs>
      <w:spacing w:before="120"/>
    </w:pPr>
    <w:r>
      <w:t>[1353]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049" w:rsidRDefault="00740049" w:rsidP="00522CE0">
      <w:r>
        <w:separator/>
      </w:r>
    </w:p>
  </w:footnote>
  <w:footnote w:type="continuationSeparator" w:id="0">
    <w:p w:rsidR="00740049" w:rsidRDefault="0074004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ALH.KMM.JWM"/>
    <w:docVar w:name="CoverAttorneyInitials" w:val="KMM"/>
    <w:docVar w:name="CoverAttorneyLastName" w:val="Moffitt"/>
    <w:docVar w:name="CoverBillType" w:val="r"/>
    <w:docVar w:name="CoverSenator" w:val="JWM"/>
    <w:docVar w:name="dvBillNumber" w:val="1353"/>
    <w:docVar w:name="dvBillNumberPrefix" w:val="S. "/>
    <w:docVar w:name="dvOriginalBody" w:val="Senate"/>
    <w:docVar w:name="fulldraftpath" w:val="L:\S-RES\JWM\001CALH.KMM.JWM.DOCX"/>
    <w:docVar w:name="NameofBody" w:val="S"/>
    <w:docVar w:name="vgroup2" w:val="S-RES"/>
  </w:docVars>
  <w:rsids>
    <w:rsidRoot w:val="00740049"/>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46380"/>
    <w:rsid w:val="002C1321"/>
    <w:rsid w:val="002C2031"/>
    <w:rsid w:val="002C3FEB"/>
    <w:rsid w:val="002C5896"/>
    <w:rsid w:val="002D3BED"/>
    <w:rsid w:val="00307C2B"/>
    <w:rsid w:val="00315D04"/>
    <w:rsid w:val="00383247"/>
    <w:rsid w:val="003D6E2B"/>
    <w:rsid w:val="003E7597"/>
    <w:rsid w:val="00417347"/>
    <w:rsid w:val="0044020F"/>
    <w:rsid w:val="00443F27"/>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40049"/>
    <w:rsid w:val="00765784"/>
    <w:rsid w:val="007A2157"/>
    <w:rsid w:val="007A4390"/>
    <w:rsid w:val="007E5CB7"/>
    <w:rsid w:val="008314D2"/>
    <w:rsid w:val="00847A3E"/>
    <w:rsid w:val="008B2F42"/>
    <w:rsid w:val="008C3697"/>
    <w:rsid w:val="008E185F"/>
    <w:rsid w:val="008F023B"/>
    <w:rsid w:val="00904E16"/>
    <w:rsid w:val="00914CBB"/>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7803"/>
    <w:rsid w:val="00C0222B"/>
    <w:rsid w:val="00C170FC"/>
    <w:rsid w:val="00C45366"/>
    <w:rsid w:val="00C57023"/>
    <w:rsid w:val="00C74052"/>
    <w:rsid w:val="00CB187A"/>
    <w:rsid w:val="00CC0EC7"/>
    <w:rsid w:val="00CD03F2"/>
    <w:rsid w:val="00D1088B"/>
    <w:rsid w:val="00D14DE6"/>
    <w:rsid w:val="00D156D2"/>
    <w:rsid w:val="00D35486"/>
    <w:rsid w:val="00D35EAA"/>
    <w:rsid w:val="00D53E29"/>
    <w:rsid w:val="00D86943"/>
    <w:rsid w:val="00DA47B9"/>
    <w:rsid w:val="00DE5635"/>
    <w:rsid w:val="00E058D3"/>
    <w:rsid w:val="00E2236D"/>
    <w:rsid w:val="00E76AD9"/>
    <w:rsid w:val="00E91E2F"/>
    <w:rsid w:val="00EA3546"/>
    <w:rsid w:val="00EB47AE"/>
    <w:rsid w:val="00EC34E1"/>
    <w:rsid w:val="00F0234A"/>
    <w:rsid w:val="00F05CF2"/>
    <w:rsid w:val="00F2186A"/>
    <w:rsid w:val="00F51241"/>
    <w:rsid w:val="00F52959"/>
    <w:rsid w:val="00F5580F"/>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E07E28D-2412-462D-AE79-0DEA84EB3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E5D8AC65.dotm</Template>
  <TotalTime>0</TotalTime>
  <Pages>2</Pages>
  <Words>444</Words>
  <Characters>2385</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1353 Text of Previous Version (May 26, 2016) - South Carolina Legislature Online</dc:title>
  <dc:subject/>
  <dc:creator>Jill Holt</dc:creator>
  <cp:keywords/>
  <dc:description/>
  <cp:lastModifiedBy>S Volk</cp:lastModifiedBy>
  <cp:revision>2</cp:revision>
  <dcterms:created xsi:type="dcterms:W3CDTF">2016-05-26T16:55:00Z</dcterms:created>
  <dcterms:modified xsi:type="dcterms:W3CDTF">2016-05-26T16:55:00Z</dcterms:modified>
</cp:coreProperties>
</file>