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063" w:rsidRDefault="00FE1063"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C65E5"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8236F" w:rsidRP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Pr="0088236F" w:rsidRDefault="0088236F" w:rsidP="0088236F">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 Weeks, Whipper and Hicks</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5/13/15--S.</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17, 2015.</w:t>
      </w: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3189) </w:t>
      </w:r>
      <w:r w:rsidRPr="0088236F">
        <w:rPr>
          <w:color w:val="000000" w:themeColor="text1"/>
          <w:u w:color="000000" w:themeColor="text1"/>
        </w:rPr>
        <w:t>to amend the Code of Laws of South Carolina, 1976, by adding Section 8</w:t>
      </w:r>
      <w:r w:rsidRPr="0088236F">
        <w:rPr>
          <w:color w:val="000000" w:themeColor="text1"/>
          <w:u w:color="000000" w:themeColor="text1"/>
        </w:rPr>
        <w:noBreakHyphen/>
        <w:t>13</w:t>
      </w:r>
      <w:r w:rsidRPr="0088236F">
        <w:rPr>
          <w:color w:val="000000" w:themeColor="text1"/>
          <w:u w:color="000000" w:themeColor="text1"/>
        </w:rPr>
        <w:noBreakHyphen/>
        <w:t>1313 so as to require a person who is not a committee and who</w:t>
      </w:r>
      <w:r>
        <w:t xml:space="preserve"> makes, etc., respectfully</w:t>
      </w: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Amend the bill, as and if amended, by striking all after the enacting words and inserting: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7B1993">
        <w:rPr>
          <w:snapToGrid w:val="0"/>
        </w:rPr>
        <w:t>/</w:t>
      </w:r>
      <w:r w:rsidRPr="007B1993">
        <w:rPr>
          <w:rFonts w:eastAsia="Calibri"/>
          <w:u w:color="000000"/>
        </w:rPr>
        <w:tab/>
      </w:r>
      <w:r w:rsidRPr="007B1993">
        <w:rPr>
          <w:rFonts w:eastAsia="Calibri"/>
          <w:u w:color="000000"/>
        </w:rPr>
        <w:tab/>
        <w:t>SECTION</w:t>
      </w:r>
      <w:r w:rsidRPr="007B1993">
        <w:rPr>
          <w:rFonts w:eastAsia="Calibri"/>
          <w:u w:color="000000"/>
        </w:rPr>
        <w:tab/>
        <w:t>1.</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1300(6)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t>“(6)</w:t>
      </w:r>
      <w:r w:rsidRPr="007B1993">
        <w:rPr>
          <w:rFonts w:eastAsia="Calibri"/>
          <w:u w:color="000000"/>
        </w:rPr>
        <w:tab/>
        <w:t xml:space="preserve">‘Committee’ means </w:t>
      </w:r>
      <w:r w:rsidRPr="007B1993">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contributions aggregating at least twenty</w:t>
      </w:r>
      <w:r w:rsidRPr="007B1993">
        <w:rPr>
          <w:rFonts w:eastAsia="Calibri"/>
          <w:strike/>
          <w:u w:color="000000"/>
        </w:rPr>
        <w:noBreakHyphen/>
        <w:t>five thousand dollars during an election cycle to or at the request of a candidate or a committee, or a combination of them;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lastRenderedPageBreak/>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independent expenditures aggregating five hundred dollars or more during an election cycle for the election or defeat of a candidate.</w:t>
      </w:r>
      <w:r w:rsidRPr="007B1993">
        <w:rPr>
          <w:rFonts w:eastAsia="Calibri"/>
          <w:u w:color="000000"/>
        </w:rPr>
        <w:t xml:space="preserve"> </w:t>
      </w:r>
      <w:r w:rsidRPr="007B1993">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(a)</w:t>
      </w:r>
      <w:r w:rsidRPr="007B1993">
        <w:rPr>
          <w:rFonts w:eastAsia="Calibri"/>
          <w:u w:color="000000"/>
        </w:rPr>
        <w:tab/>
      </w:r>
      <w:r w:rsidRPr="007B1993">
        <w:rPr>
          <w:rFonts w:eastAsia="Calibri"/>
          <w:u w:val="single" w:color="000000"/>
        </w:rPr>
        <w:t>is a political party or executive committee of a political party or is controlled by a political party or executive committee of a political party;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(b)</w:t>
      </w:r>
      <w:r w:rsidRPr="007B1993">
        <w:rPr>
          <w:rFonts w:eastAsia="Calibri"/>
          <w:u w:color="000000"/>
        </w:rPr>
        <w:tab/>
      </w:r>
      <w:r w:rsidRPr="007B1993">
        <w:rPr>
          <w:rFonts w:eastAsia="Calibri"/>
          <w:u w:val="single" w:color="000000"/>
        </w:rPr>
        <w:t>has the major purpose to support or oppose the nomination or election of one or more clearly identified candidates.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Supporting or opposing the election of clearly identified candidates includes supporting or opposing the candidates of a clearly identified political party.</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‘Committee’ includes a party committee, a legislative caucus committee, a noncandidate committee, or a committee that is not a campaign committee for a candidate but that is organized for</w:t>
      </w:r>
      <w:r w:rsidRPr="007B1993">
        <w:rPr>
          <w:rFonts w:eastAsia="Calibri"/>
          <w:strike/>
          <w:u w:color="000000"/>
        </w:rPr>
        <w:t xml:space="preserve"> the purpose of influencing an election</w:t>
      </w:r>
      <w:r w:rsidRPr="007B1993">
        <w:rPr>
          <w:rFonts w:eastAsia="Calibri"/>
          <w:u w:color="000000"/>
        </w:rPr>
        <w:t xml:space="preserve"> </w:t>
      </w:r>
      <w:r w:rsidRPr="007B1993">
        <w:rPr>
          <w:rFonts w:eastAsia="Calibri"/>
          <w:u w:val="single" w:color="000000"/>
        </w:rPr>
        <w:t>and has as the major purpose to support or oppose the nomination or election of a candidate to an elective office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2.</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1300(7)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‘Contribution’ means a gift, subscription, loan, guarantee upon which collection is made, forgiveness of a loan, an advance, in</w:t>
      </w:r>
      <w:r w:rsidRPr="007B1993">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7B1993">
        <w:rPr>
          <w:rFonts w:eastAsia="Calibri"/>
          <w:strike/>
          <w:u w:color="000000"/>
        </w:rPr>
        <w:t>(a)</w:t>
      </w:r>
      <w:r w:rsidRPr="007B1993">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7B1993">
        <w:rPr>
          <w:rFonts w:eastAsia="Calibri"/>
          <w:u w:color="000000"/>
        </w:rPr>
        <w:noBreakHyphen/>
        <w:t>kind, directly or indirectly, from any source</w:t>
      </w:r>
      <w:r w:rsidRPr="007B1993">
        <w:rPr>
          <w:rFonts w:eastAsia="Calibri"/>
          <w:strike/>
          <w:u w:color="000000"/>
        </w:rPr>
        <w:t>; or (b) a gift, subscription, loan, guarantee upon which collection is made, forgiveness of a loan, an advance, in</w:t>
      </w:r>
      <w:r w:rsidRPr="007B1993">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7B1993">
        <w:rPr>
          <w:rFonts w:eastAsia="Calibri"/>
          <w:strike/>
          <w:u w:color="000000"/>
        </w:rPr>
        <w:noBreakHyphen/>
        <w:t>five days before the election to influence the outcome of an elective office as defined in Section 8</w:t>
      </w:r>
      <w:r w:rsidRPr="007B1993">
        <w:rPr>
          <w:rFonts w:eastAsia="Calibri"/>
          <w:strike/>
          <w:u w:color="000000"/>
        </w:rPr>
        <w:noBreakHyphen/>
        <w:t>13</w:t>
      </w:r>
      <w:r w:rsidRPr="007B1993">
        <w:rPr>
          <w:rFonts w:eastAsia="Calibri"/>
          <w:strike/>
          <w:u w:color="000000"/>
        </w:rPr>
        <w:noBreakHyphen/>
        <w:t>1300(31)(c).  These funds must be deposited in an account separate from a campaign account as required in Section 8</w:t>
      </w:r>
      <w:r w:rsidRPr="007B1993">
        <w:rPr>
          <w:rFonts w:eastAsia="Calibri"/>
          <w:strike/>
          <w:u w:color="000000"/>
        </w:rPr>
        <w:noBreakHyphen/>
        <w:t>13</w:t>
      </w:r>
      <w:r w:rsidRPr="007B1993">
        <w:rPr>
          <w:rFonts w:eastAsia="Calibri"/>
          <w:strike/>
          <w:u w:color="000000"/>
        </w:rPr>
        <w:noBreakHyphen/>
        <w:t>1312</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3.</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1300(17)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“(17)</w:t>
      </w:r>
      <w:r w:rsidRPr="007B1993">
        <w:rPr>
          <w:rFonts w:eastAsia="Calibri"/>
          <w:u w:color="000000"/>
        </w:rPr>
        <w:tab/>
        <w:t>‘Independent expenditure’ means: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an expenditure made </w:t>
      </w:r>
      <w:r w:rsidRPr="007B1993">
        <w:rPr>
          <w:rFonts w:eastAsia="Calibri"/>
          <w:u w:val="single" w:color="000000"/>
        </w:rPr>
        <w:t>or incurred</w:t>
      </w:r>
      <w:r w:rsidRPr="007B1993">
        <w:rPr>
          <w:rFonts w:eastAsia="Calibri"/>
          <w:u w:color="000000"/>
        </w:rPr>
        <w:t xml:space="preserve"> directly or indirectly by a person to advocate the election or defeat of a clearly identified candidate or ballot measure;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when taken as a whole and in context, the expenditure made by a person to influence the outcome of an elective office or ballot measure but which is not: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made to;</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controlled by;</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coordinated with;</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requested by;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made upon consultation with a candidate or an agent of a candidate; or a committee or agent of a committee; or a ballot measure committee or an agent of a ballot measure committee.”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4.</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1300(23)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“(23)</w:t>
      </w:r>
      <w:r w:rsidRPr="007B1993">
        <w:rPr>
          <w:rFonts w:eastAsia="Calibri"/>
          <w:u w:color="000000"/>
        </w:rPr>
        <w:tab/>
        <w:t xml:space="preserve">‘Noncandidate committee’ means a committee that is not a campaign committee for a candidate but is organized </w:t>
      </w:r>
      <w:r w:rsidRPr="007B1993">
        <w:rPr>
          <w:rFonts w:eastAsia="Calibri"/>
          <w:strike/>
          <w:u w:color="000000"/>
        </w:rPr>
        <w:t>to influence an election or to support or oppose a candidate or public official,</w:t>
      </w:r>
      <w:r w:rsidRPr="007B1993">
        <w:rPr>
          <w:rFonts w:eastAsia="Calibri"/>
          <w:u w:color="000000"/>
        </w:rPr>
        <w:t xml:space="preserve"> </w:t>
      </w:r>
      <w:r w:rsidRPr="007B1993">
        <w:rPr>
          <w:rFonts w:eastAsia="Calibri"/>
          <w:u w:val="single" w:color="000000"/>
        </w:rPr>
        <w:t xml:space="preserve">for the major purpose to support or oppose the nomination or election of a candidate to elective office, </w:t>
      </w:r>
      <w:r w:rsidRPr="007B1993">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5.</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1300(31)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“(31)</w:t>
      </w:r>
      <w:r w:rsidRPr="007B1993">
        <w:rPr>
          <w:rFonts w:eastAsia="Calibri"/>
          <w:u w:color="000000"/>
        </w:rPr>
        <w:tab/>
        <w:t>‘Influence the outcome of an elective office’ means: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7B1993">
        <w:rPr>
          <w:rFonts w:eastAsia="Calibri"/>
          <w:u w:val="single" w:color="000000"/>
        </w:rPr>
        <w:t>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7B1993">
        <w:rPr>
          <w:rFonts w:eastAsia="Calibri"/>
          <w:u w:color="000000"/>
        </w:rPr>
        <w:noBreakHyphen/>
        <w:t>A man for the People!’</w:t>
      </w:r>
      <w:r w:rsidRPr="007B1993">
        <w:rPr>
          <w:rFonts w:eastAsia="Calibri"/>
          <w:strike/>
          <w:u w:color="000000"/>
        </w:rPr>
        <w:t>;</w:t>
      </w:r>
      <w:r w:rsidRPr="007B1993">
        <w:rPr>
          <w:rFonts w:eastAsia="Calibri"/>
          <w:u w:color="000000"/>
        </w:rPr>
        <w:t xml:space="preserve">  </w:t>
      </w:r>
      <w:r w:rsidRPr="007B1993">
        <w:rPr>
          <w:rFonts w:eastAsia="Calibri"/>
          <w:strike/>
          <w:u w:color="000000"/>
        </w:rPr>
        <w:t>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any communication made, not more than forty</w:t>
      </w:r>
      <w:r w:rsidRPr="007B1993">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6.</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1300(32)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t>“(32)</w:t>
      </w:r>
      <w:r w:rsidRPr="007B1993">
        <w:rPr>
          <w:rFonts w:eastAsia="Calibri"/>
          <w:u w:color="000000"/>
        </w:rPr>
        <w:tab/>
        <w:t>‘Ballot measure committee’ means</w:t>
      </w:r>
      <w:r w:rsidRPr="007B1993">
        <w:rPr>
          <w:rFonts w:eastAsia="Calibri"/>
          <w:strike/>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 person, other than an individual, who, to influence the outcome of a ballot measure, makes independent expenditures aggregating two thousand five hundred dollars or more during an election cycle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r>
      <w:r w:rsidRPr="007B1993">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7.</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 of the 1976 Code is amended by adding an appropriately numbered subsection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t>‘electioneering communication’ means any broadcast, cable, or satellite communication or mass postal mailing or telephone bank that has the following characteristics: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refers to a candidate for elected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is publicly aired or distributed within sixty days prior to a general election or within thirty days prior to a primary for that office;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may be received by either: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The definition does not include: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a communication that constitutes an expenditure or independent expenditure under this Article;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a communication that meets all of the following criteria:</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(1)</w:t>
      </w:r>
      <w:r w:rsidRPr="007B1993">
        <w:rPr>
          <w:rFonts w:eastAsia="Calibri"/>
          <w:u w:color="000000"/>
        </w:rPr>
        <w:tab/>
        <w:t>does not mention any election, candidacy, political party, opposing candidate, or voting by the general public;</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(2)</w:t>
      </w:r>
      <w:r w:rsidRPr="007B1993">
        <w:rPr>
          <w:rFonts w:eastAsia="Calibri"/>
          <w:u w:color="000000"/>
        </w:rPr>
        <w:tab/>
        <w:t>does not take a position on the candidate’s character or qualifications and fitness for office;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(3)</w:t>
      </w:r>
      <w:r w:rsidRPr="007B1993">
        <w:rPr>
          <w:rFonts w:eastAsia="Calibri"/>
          <w:u w:color="000000"/>
        </w:rPr>
        <w:tab/>
        <w:t>proposes a commercial transaction.”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8.</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 of the 1976 Code is amended by adding an appropriately numbered subsection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t>‘Independent expenditure</w:t>
      </w:r>
      <w:r w:rsidRPr="007B1993">
        <w:rPr>
          <w:rFonts w:eastAsia="Calibri"/>
          <w:u w:color="000000"/>
        </w:rPr>
        <w:noBreakHyphen/>
        <w:t>only committee’ means a committee that: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r>
      <w:r w:rsidRPr="007B1993">
        <w:rPr>
          <w:snapToGrid w:val="0"/>
          <w:u w:color="000000"/>
        </w:rPr>
        <w:t xml:space="preserve">is not made by, controlled by, coordinated with, requested by, or made in consultation with </w:t>
      </w:r>
      <w:r w:rsidRPr="007B1993">
        <w:rPr>
          <w:rFonts w:eastAsia="Calibri"/>
          <w:u w:color="000000"/>
        </w:rPr>
        <w:t>a candidate, an agent of a candidate, a political party, or an agent of a political party;</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does not make contributions to any candidate or other committee, with the exception of other independent expenditure</w:t>
      </w:r>
      <w:r w:rsidRPr="007B1993">
        <w:rPr>
          <w:rFonts w:eastAsia="Calibri"/>
          <w:u w:color="000000"/>
        </w:rPr>
        <w:noBreakHyphen/>
        <w:t>only committees;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makes only independent expenditures;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is organized for the major purpose to support or oppose the nomination or election of a candidate to elective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7B1993">
        <w:rPr>
          <w:u w:color="000000"/>
        </w:rPr>
        <w:tab/>
        <w:t>SECTION</w:t>
      </w:r>
      <w:r w:rsidRPr="007B1993">
        <w:rPr>
          <w:u w:color="000000"/>
        </w:rPr>
        <w:tab/>
        <w:t>9.</w:t>
      </w:r>
      <w:r w:rsidRPr="007B1993">
        <w:rPr>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u w:color="000000"/>
        </w:rPr>
        <w:tab/>
      </w:r>
      <w:r w:rsidRPr="007B1993">
        <w:rPr>
          <w:rFonts w:eastAsia="Calibri"/>
        </w:rPr>
        <w:t>“Section 8</w:t>
      </w:r>
      <w:r w:rsidRPr="007B1993">
        <w:rPr>
          <w:rFonts w:eastAsia="Calibri"/>
        </w:rPr>
        <w:noBreakHyphen/>
        <w:t>13</w:t>
      </w:r>
      <w:r w:rsidRPr="007B1993">
        <w:rPr>
          <w:rFonts w:eastAsia="Calibri"/>
        </w:rPr>
        <w:noBreakHyphen/>
        <w:t>1301.</w:t>
      </w:r>
      <w:r w:rsidRPr="007B1993">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7B1993">
        <w:rPr>
          <w:rFonts w:eastAsia="Calibri"/>
        </w:rPr>
        <w:noBreakHyphen/>
        <w:t>only committee</w:t>
      </w:r>
      <w:r w:rsidRPr="007B1993">
        <w:rPr>
          <w:rFonts w:eastAsia="Calibri"/>
          <w:szCs w:val="16"/>
        </w:rPr>
        <w:t xml:space="preserve"> </w:t>
      </w:r>
      <w:r w:rsidRPr="007B1993">
        <w:rPr>
          <w:rFonts w:eastAsia="Calibri"/>
        </w:rPr>
        <w:t>as the major purpose of supporting or opposing one or more candidates or the passage of one or more ballot measures include, but are not limited to:</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(A)</w:t>
      </w:r>
      <w:r w:rsidRPr="007B1993">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(B)</w:t>
      </w:r>
      <w:r w:rsidRPr="007B1993">
        <w:rPr>
          <w:rFonts w:eastAsia="Calibri"/>
        </w:rPr>
        <w:tab/>
        <w:t>over fifty percent of the committee’s disbursements made within the State in a calendar year are made to support or to oppose one or more candidates or the passage of one or more ballot measures;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(C)</w:t>
      </w:r>
      <w:r w:rsidRPr="007B1993">
        <w:rPr>
          <w:rFonts w:eastAsia="Calibri"/>
        </w:rPr>
        <w:tab/>
        <w:t>over fifty percent of the committee’s total disbursements made in a calendar year are made to support or to oppose one or more candidates or the passage of one or more ballot measures;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t>(D)</w:t>
      </w:r>
      <w:r w:rsidRPr="007B1993">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10.</w:t>
      </w:r>
      <w:r w:rsidRPr="007B1993">
        <w:rPr>
          <w:rFonts w:eastAsia="Calibri"/>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1311.</w:t>
      </w:r>
      <w:r w:rsidRPr="007B1993">
        <w:rPr>
          <w:rFonts w:eastAsia="Calibri"/>
          <w:u w:color="000000"/>
        </w:rPr>
        <w:tab/>
        <w:t>Independent expenditure</w:t>
      </w:r>
      <w:r w:rsidRPr="007B1993">
        <w:rPr>
          <w:rFonts w:eastAsia="Calibri"/>
          <w:u w:color="000000"/>
        </w:rPr>
        <w:noBreakHyphen/>
        <w:t>only committees must: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(A)</w:t>
      </w:r>
      <w:r w:rsidRPr="007B1993">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1993">
        <w:rPr>
          <w:rFonts w:eastAsia="Calibri"/>
          <w:u w:color="000000"/>
        </w:rPr>
        <w:tab/>
        <w:t>(B)</w:t>
      </w:r>
      <w:r w:rsidRPr="007B1993">
        <w:rPr>
          <w:rFonts w:eastAsia="Calibri"/>
          <w:u w:color="000000"/>
        </w:rPr>
        <w:tab/>
      </w:r>
      <w:r w:rsidRPr="007B1993">
        <w:rPr>
          <w:u w:color="000000"/>
        </w:rPr>
        <w:t xml:space="preserve">under penalty of perjury, </w:t>
      </w:r>
      <w:r w:rsidRPr="007B1993">
        <w:rPr>
          <w:rFonts w:eastAsia="Calibri"/>
          <w:u w:color="000000"/>
        </w:rPr>
        <w:t xml:space="preserve">the chief executive officer or the controlling individual of the committee must </w:t>
      </w:r>
      <w:r w:rsidRPr="007B1993">
        <w:rPr>
          <w:u w:color="000000"/>
        </w:rPr>
        <w:t>file a certification that the independent expenditure</w:t>
      </w:r>
      <w:r w:rsidRPr="007B1993">
        <w:rPr>
          <w:u w:color="000000"/>
        </w:rPr>
        <w:noBreakHyphen/>
        <w:t>only committee is not made in cooperation, consultation, or concert, with, or at the request or suggestion of, any candidate or any authorized committee or agent of such candidate;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u w:color="000000"/>
        </w:rPr>
        <w:tab/>
        <w:t>(C)</w:t>
      </w:r>
      <w:r w:rsidRPr="007B1993">
        <w:rPr>
          <w:u w:color="000000"/>
        </w:rPr>
        <w:tab/>
        <w:t xml:space="preserve">only make independent expenditures; </w:t>
      </w:r>
      <w:r w:rsidRPr="007B1993">
        <w:rPr>
          <w:rFonts w:eastAsia="Calibri"/>
          <w:u w:color="000000"/>
        </w:rPr>
        <w:t>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(D)</w:t>
      </w:r>
      <w:r w:rsidRPr="007B1993">
        <w:rPr>
          <w:rFonts w:eastAsia="Calibri"/>
          <w:u w:color="000000"/>
        </w:rPr>
        <w:tab/>
        <w:t>comply with all requirements, disclosures, and restrictions of committees under this Article except contribution limits under section 8</w:t>
      </w:r>
      <w:r w:rsidRPr="007B1993">
        <w:rPr>
          <w:rFonts w:eastAsia="Calibri"/>
          <w:u w:color="000000"/>
        </w:rPr>
        <w:noBreakHyphen/>
        <w:t>13</w:t>
      </w:r>
      <w:r w:rsidRPr="007B1993">
        <w:rPr>
          <w:rFonts w:eastAsia="Calibri"/>
          <w:u w:color="000000"/>
        </w:rPr>
        <w:noBreakHyphen/>
        <w:t>1322.”</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11.</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1312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“Section 8</w:t>
      </w:r>
      <w:r w:rsidRPr="007B1993">
        <w:rPr>
          <w:rFonts w:eastAsia="Calibri"/>
        </w:rPr>
        <w:noBreakHyphen/>
        <w:t>13</w:t>
      </w:r>
      <w:r w:rsidRPr="007B1993">
        <w:rPr>
          <w:rFonts w:eastAsia="Calibri"/>
        </w:rPr>
        <w:noBreakHyphen/>
        <w:t>1312.</w:t>
      </w:r>
      <w:r w:rsidRPr="007B1993">
        <w:rPr>
          <w:rFonts w:eastAsia="Calibri"/>
        </w:rPr>
        <w:tab/>
      </w:r>
      <w:r w:rsidRPr="007B1993">
        <w:rPr>
          <w:rFonts w:eastAsia="Calibri"/>
          <w:strike/>
        </w:rPr>
        <w:t>Except as is required for the separation of funds and expenditures under the provisions of Section 8</w:t>
      </w:r>
      <w:r w:rsidRPr="007B1993">
        <w:rPr>
          <w:rFonts w:eastAsia="Calibri"/>
          <w:strike/>
        </w:rPr>
        <w:noBreakHyphen/>
        <w:t>13</w:t>
      </w:r>
      <w:r w:rsidRPr="007B1993">
        <w:rPr>
          <w:rFonts w:eastAsia="Calibri"/>
          <w:strike/>
        </w:rPr>
        <w:noBreakHyphen/>
        <w:t>1300(7), a</w:t>
      </w:r>
      <w:r w:rsidRPr="007B1993">
        <w:rPr>
          <w:rFonts w:eastAsia="Calibri"/>
        </w:rPr>
        <w:t xml:space="preserve"> </w:t>
      </w:r>
      <w:r w:rsidRPr="007B1993">
        <w:rPr>
          <w:rFonts w:eastAsia="Calibri"/>
          <w:u w:val="single"/>
        </w:rPr>
        <w:t>A</w:t>
      </w:r>
      <w:r w:rsidRPr="007B1993">
        <w:rPr>
          <w:rFonts w:eastAsia="Calibri"/>
        </w:rPr>
        <w:t xml:space="preserve"> candidate shall not establish more than one campaign checking account </w:t>
      </w:r>
      <w:r w:rsidRPr="007B1993">
        <w:rPr>
          <w:rFonts w:eastAsia="Calibri"/>
          <w:strike/>
        </w:rPr>
        <w:t>and one campaign savings account</w:t>
      </w:r>
      <w:r w:rsidRPr="007B1993">
        <w:rPr>
          <w:rFonts w:eastAsia="Calibri"/>
        </w:rPr>
        <w:t xml:space="preserve"> for each office sought, and a committee shall not establish more than one checking account </w:t>
      </w:r>
      <w:r w:rsidRPr="007B1993">
        <w:rPr>
          <w:rFonts w:eastAsia="Calibri"/>
          <w:strike/>
        </w:rPr>
        <w:t>and one savings account</w:t>
      </w:r>
      <w:r w:rsidRPr="007B1993">
        <w:rPr>
          <w:rFonts w:eastAsia="Calibri"/>
        </w:rPr>
        <w:t xml:space="preserve"> unless federal or state law requires additional accounts.  </w:t>
      </w:r>
      <w:r w:rsidRPr="007B1993">
        <w:rPr>
          <w:rFonts w:eastAsia="Calibri"/>
          <w:u w:val="single"/>
        </w:rPr>
        <w:t>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“savings deposit” as defined by the Code of Federal Regulations, Title 12, Regulation 204.2, or its successor.</w:t>
      </w:r>
      <w:r w:rsidRPr="007B1993">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7B1993">
        <w:rPr>
          <w:rFonts w:eastAsia="Calibri"/>
        </w:rPr>
        <w:noBreakHyphen/>
        <w:t>13</w:t>
      </w:r>
      <w:r w:rsidRPr="007B1993">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7B1993">
        <w:rPr>
          <w:rFonts w:eastAsia="Calibri"/>
          <w:u w:val="single"/>
        </w:rPr>
        <w:t>checking</w:t>
      </w:r>
      <w:r w:rsidRPr="007B1993">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12.</w:t>
      </w:r>
      <w:r w:rsidRPr="007B1993">
        <w:rPr>
          <w:rFonts w:eastAsia="Calibri"/>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1313.</w:t>
      </w:r>
      <w:r w:rsidRPr="007B1993">
        <w:rPr>
          <w:rFonts w:eastAsia="Calibri"/>
          <w:u w:color="000000"/>
        </w:rPr>
        <w:tab/>
        <w:t>A person who is not a committee required to file subject to Section 8</w:t>
      </w:r>
      <w:r w:rsidRPr="007B1993">
        <w:rPr>
          <w:rFonts w:eastAsia="Calibri"/>
          <w:u w:color="000000"/>
        </w:rPr>
        <w:noBreakHyphen/>
        <w:t>13</w:t>
      </w:r>
      <w:r w:rsidRPr="007B1993">
        <w:rPr>
          <w:rFonts w:eastAsia="Calibri"/>
          <w:u w:color="000000"/>
        </w:rPr>
        <w:noBreakHyphen/>
        <w:t xml:space="preserve">1304 and who makes an independent expenditure </w:t>
      </w:r>
      <w:r w:rsidRPr="007B1993">
        <w:rPr>
          <w:u w:color="000000"/>
        </w:rPr>
        <w:t>in an aggregate amount or value in excess of five hundred dollars during a calendar year</w:t>
      </w:r>
      <w:r w:rsidRPr="007B1993">
        <w:rPr>
          <w:rFonts w:eastAsia="Calibri"/>
          <w:u w:color="000000"/>
        </w:rPr>
        <w:t xml:space="preserve"> or makes an electioneering communication must file a report of such expenditure or communication with the State Ethics Commission pursuant to Section 8</w:t>
      </w:r>
      <w:r w:rsidRPr="007B1993">
        <w:rPr>
          <w:rFonts w:eastAsia="Calibri"/>
          <w:u w:color="000000"/>
        </w:rPr>
        <w:noBreakHyphen/>
        <w:t>13</w:t>
      </w:r>
      <w:r w:rsidRPr="007B1993">
        <w:rPr>
          <w:rFonts w:eastAsia="Calibri"/>
          <w:u w:color="000000"/>
        </w:rPr>
        <w:noBreakHyphen/>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Pr="007B1993">
        <w:rPr>
          <w:rFonts w:eastAsia="Calibri"/>
          <w:u w:color="000000"/>
        </w:rPr>
        <w:noBreakHyphen/>
        <w:t>eight hours.  The report must include: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w:t>
      </w:r>
      <w:r w:rsidRPr="007B1993">
        <w:rPr>
          <w:rFonts w:eastAsia="Calibri"/>
          <w:u w:color="000000"/>
        </w:rPr>
        <w:tab/>
        <w:t>a detailed description of the use of the expenditure or communication and the amount of the expenditure or the cost of the communication;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w:t>
      </w:r>
      <w:r w:rsidRPr="007B1993">
        <w:rPr>
          <w:rFonts w:eastAsia="Calibri"/>
          <w:u w:color="000000"/>
        </w:rPr>
        <w:tab/>
        <w:t>the full name, primary occupation, street address, and phone number of the reporting person;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w:t>
      </w:r>
      <w:r w:rsidRPr="007B1993">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(4)</w:t>
      </w:r>
      <w:r w:rsidRPr="007B1993">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(5)</w:t>
      </w:r>
      <w:r w:rsidRPr="007B1993">
        <w:rPr>
          <w:rFonts w:eastAsia="Calibri"/>
          <w:u w:color="000000"/>
        </w:rPr>
        <w:tab/>
        <w:t xml:space="preserve">the chief executive officer or controlling individual must file, </w:t>
      </w:r>
      <w:r w:rsidRPr="007B1993">
        <w:rPr>
          <w:u w:color="000000"/>
        </w:rPr>
        <w:t>under penalty of perjury, a certification that the independent expenditure is not made in cooperation, consultation, or concert, with, or at the request or suggestion of, any candidate or any authorized committee or agent of such candidate;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(6)</w:t>
      </w:r>
      <w:r w:rsidRPr="007B1993">
        <w:rPr>
          <w:rFonts w:eastAsia="Calibri"/>
          <w:u w:color="000000"/>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13.</w:t>
      </w:r>
      <w:r w:rsidRPr="007B1993">
        <w:rPr>
          <w:rFonts w:eastAsia="Calibri"/>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1315.</w:t>
      </w:r>
      <w:r w:rsidRPr="007B1993">
        <w:rPr>
          <w:rFonts w:eastAsia="Calibri"/>
          <w:u w:color="000000"/>
        </w:rPr>
        <w:tab/>
        <w:t>An elected official, or a candidate for public office, may not, directly or indirectly, coordinate, consult with, solicit for, or act in concert or at the request of an independent expenditure</w:t>
      </w:r>
      <w:r w:rsidRPr="007B1993">
        <w:rPr>
          <w:rFonts w:eastAsia="Calibri"/>
          <w:u w:color="000000"/>
        </w:rPr>
        <w:noBreakHyphen/>
        <w:t>only committee registered with the State Ethics Commission that supports or opposes a candidate for that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14.</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1322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1322.</w:t>
      </w:r>
      <w:r w:rsidRPr="007B1993">
        <w:rPr>
          <w:rFonts w:eastAsia="Calibri"/>
          <w:u w:color="000000"/>
        </w:rPr>
        <w:tab/>
        <w:t>(A)</w:t>
      </w:r>
      <w:r w:rsidRPr="007B1993">
        <w:rPr>
          <w:rFonts w:eastAsia="Calibri"/>
          <w:u w:color="000000"/>
        </w:rPr>
        <w:tab/>
        <w:t>A person may not contribute to a committee and a committee may not accept from a person contributions aggregating more than three thousand five hundred dollars in a calendar year.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(B)</w:t>
      </w:r>
      <w:r w:rsidRPr="007B1993">
        <w:rPr>
          <w:rFonts w:eastAsia="Calibri"/>
          <w:u w:color="000000"/>
        </w:rPr>
        <w:tab/>
        <w:t>A person may not contribute to a committee and a committee may not accept from a person a cash contribution unless the cash contribution does not exceed twenty</w:t>
      </w:r>
      <w:r w:rsidRPr="007B1993">
        <w:rPr>
          <w:rFonts w:eastAsia="Calibri"/>
          <w:u w:color="000000"/>
        </w:rPr>
        <w:noBreakHyphen/>
        <w:t>five dollars for each election and is accompanied by a record of the amount of the contribution and the name and address of the contributor.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val="single" w:color="000000"/>
        </w:rPr>
        <w:t>(C)</w:t>
      </w:r>
      <w:r w:rsidRPr="007B1993">
        <w:rPr>
          <w:rFonts w:eastAsia="Calibri"/>
          <w:u w:color="000000"/>
        </w:rPr>
        <w:tab/>
      </w:r>
      <w:r w:rsidRPr="007B1993">
        <w:rPr>
          <w:rFonts w:eastAsia="Calibri"/>
          <w:u w:val="single" w:color="000000"/>
        </w:rPr>
        <w:t>The provisions of subsection (A) do not apply to independent expenditure</w:t>
      </w:r>
      <w:r w:rsidRPr="007B1993">
        <w:rPr>
          <w:rFonts w:eastAsia="Calibri"/>
          <w:u w:val="single" w:color="000000"/>
        </w:rPr>
        <w:noBreakHyphen/>
        <w:t>only committees registered with the State Ethics Commission.</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993">
        <w:rPr>
          <w:snapToGrid w:val="0"/>
        </w:rPr>
        <w:t>SECTION</w:t>
      </w:r>
      <w:r w:rsidRPr="007B1993">
        <w:rPr>
          <w:snapToGrid w:val="0"/>
        </w:rPr>
        <w:tab/>
        <w:t>15.</w:t>
      </w:r>
      <w:r w:rsidRPr="007B1993">
        <w:rPr>
          <w:snapToGrid w:val="0"/>
        </w:rPr>
        <w:tab/>
        <w:t>The provisions of this act are effective upon the Governor’s signature.</w:t>
      </w:r>
      <w:r w:rsidRPr="007B1993">
        <w:rPr>
          <w:snapToGrid w:val="0"/>
        </w:rPr>
        <w:tab/>
      </w:r>
      <w:r w:rsidRPr="007B1993">
        <w:rPr>
          <w:snapToGrid w:val="0"/>
        </w:rPr>
        <w:tab/>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Renumber sections to conform.</w:t>
      </w:r>
    </w:p>
    <w:p w:rsidR="0088236F"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Amend title to conform.</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8236F" w:rsidRDefault="0088236F" w:rsidP="0088236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8236F" w:rsidRDefault="0088236F" w:rsidP="0088236F">
      <w:pPr>
        <w:pStyle w:val="BillDots"/>
        <w:tabs>
          <w:tab w:val="clear" w:pos="216"/>
          <w:tab w:val="clear" w:pos="432"/>
          <w:tab w:val="clear" w:pos="648"/>
          <w:tab w:val="clear" w:pos="864"/>
          <w:tab w:val="clear" w:pos="1080"/>
          <w:tab w:val="clear" w:pos="1296"/>
          <w:tab w:val="clear" w:pos="5904"/>
          <w:tab w:val="left" w:pos="3024"/>
        </w:tabs>
      </w:pPr>
      <w:r>
        <w:t>LARRY A. MARTIN</w:t>
      </w:r>
      <w:r>
        <w:tab/>
      </w:r>
      <w:r w:rsidR="00B448D1">
        <w:t>LEE BRIGHT</w:t>
      </w:r>
    </w:p>
    <w:p w:rsidR="0088236F" w:rsidRDefault="0088236F" w:rsidP="0088236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8236F"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E210C2"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00E210C2" w:rsidRPr="000B57CC">
        <w:rPr>
          <w:u w:color="000000" w:themeColor="text1"/>
        </w:rPr>
        <w:t>“Section 8</w:t>
      </w:r>
      <w:r w:rsidR="00E210C2" w:rsidRPr="000B57CC">
        <w:rPr>
          <w:u w:color="000000" w:themeColor="text1"/>
        </w:rPr>
        <w:noBreakHyphen/>
        <w:t>13</w:t>
      </w:r>
      <w:r w:rsidR="00E210C2" w:rsidRPr="000B57CC">
        <w:rPr>
          <w:u w:color="000000" w:themeColor="text1"/>
        </w:rPr>
        <w:noBreakHyphen/>
        <w:t>1313.</w:t>
      </w:r>
      <w:r w:rsidR="00E210C2" w:rsidRPr="000B57CC">
        <w:rPr>
          <w:u w:color="000000" w:themeColor="text1"/>
        </w:rPr>
        <w:tab/>
        <w:t>A person who is not a committee required to file subject to Section 8</w:t>
      </w:r>
      <w:r w:rsidR="00E210C2" w:rsidRPr="000B57CC">
        <w:rPr>
          <w:u w:color="000000" w:themeColor="text1"/>
        </w:rPr>
        <w:noBreakHyphen/>
        <w:t>13</w:t>
      </w:r>
      <w:r w:rsidR="00E210C2"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E210C2" w:rsidRPr="000B57CC">
        <w:rPr>
          <w:u w:color="000000" w:themeColor="text1"/>
        </w:rPr>
        <w:noBreakHyphen/>
        <w:t>13</w:t>
      </w:r>
      <w:r w:rsidR="00E210C2"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00E210C2" w:rsidRPr="000B57CC">
        <w:rPr>
          <w:u w:color="000000" w:themeColor="text1"/>
        </w:rPr>
        <w:noBreakHyphen/>
        <w:t xml:space="preserve">eight hours of the expenditure being made.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5C65E5" w:rsidRPr="00456AAD" w:rsidRDefault="004A67F7"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005C65E5" w:rsidRPr="00456AAD">
        <w:rPr>
          <w:u w:color="000000" w:themeColor="text1"/>
        </w:rPr>
        <w:t>(6)(a)</w:t>
      </w:r>
      <w:r w:rsidR="005C65E5"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4A67F7"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 xml:space="preserve">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w:t>
      </w:r>
      <w:r w:rsidR="002B651D">
        <w:rPr>
          <w:u w:color="000000" w:themeColor="text1"/>
        </w:rPr>
        <w:t>‘</w:t>
      </w:r>
      <w:r w:rsidRPr="00456AAD">
        <w:rPr>
          <w:u w:color="000000" w:themeColor="text1"/>
        </w:rPr>
        <w:t>filer</w:t>
      </w:r>
      <w:r w:rsidR="002B651D">
        <w:rPr>
          <w:u w:color="000000" w:themeColor="text1"/>
        </w:rPr>
        <w:t>’</w:t>
      </w:r>
      <w:r w:rsidRPr="00456AAD">
        <w:rPr>
          <w:u w:color="000000" w:themeColor="text1"/>
        </w:rPr>
        <w:t xml:space="preserve"> is the person or entity making the independent expenditure or electioneering communication and responsible for filing the report, or an agent of that person or entity.  For purposes of this section, the </w:t>
      </w:r>
      <w:r w:rsidR="002B651D">
        <w:rPr>
          <w:u w:color="000000" w:themeColor="text1"/>
        </w:rPr>
        <w:t>‘</w:t>
      </w:r>
      <w:r w:rsidRPr="00456AAD">
        <w:rPr>
          <w:u w:color="000000" w:themeColor="text1"/>
        </w:rPr>
        <w:t>donor</w:t>
      </w:r>
      <w:r w:rsidR="002B651D">
        <w:rPr>
          <w:u w:color="000000" w:themeColor="text1"/>
        </w:rPr>
        <w:t>’</w:t>
      </w:r>
      <w:r w:rsidRPr="00456AAD">
        <w:rPr>
          <w:u w:color="000000" w:themeColor="text1"/>
        </w:rPr>
        <w:t xml:space="preserve"> is the person or entity donating to the filer the funds or other thing of value, or an agent of that person or entity.</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donor’s making, donating,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filer’s intent to make independent expenditures or electioneering communications with the donation.</w:t>
      </w:r>
    </w:p>
    <w:p w:rsidR="005C65E5" w:rsidRPr="00B663DE"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005C65E5" w:rsidRPr="00456AAD">
        <w:rPr>
          <w:u w:color="000000" w:themeColor="text1"/>
        </w:rPr>
        <w:t>(1)</w:t>
      </w:r>
      <w:r w:rsidR="005C65E5" w:rsidRPr="00456AAD">
        <w:rPr>
          <w:u w:color="000000" w:themeColor="text1"/>
        </w:rPr>
        <w:tab/>
      </w:r>
      <w:r w:rsidR="00D87A9D">
        <w:rPr>
          <w:u w:color="000000" w:themeColor="text1"/>
        </w:rPr>
        <w:t>r</w:t>
      </w:r>
      <w:r w:rsidR="005C65E5" w:rsidRPr="00456AAD">
        <w:rPr>
          <w:u w:color="000000" w:themeColor="text1"/>
        </w:rPr>
        <w:t>efers to a clearly identified candidate for elected office or ballot measure;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sidR="00E210C2">
        <w:rPr>
          <w:color w:val="000000" w:themeColor="text1"/>
          <w:u w:color="000000" w:themeColor="text1"/>
        </w:rPr>
        <w:tab/>
      </w:r>
      <w:r w:rsidRPr="00B663DE">
        <w:rPr>
          <w:color w:val="000000" w:themeColor="text1"/>
          <w:u w:color="000000" w:themeColor="text1"/>
        </w:rPr>
        <w:t>‘Electioneering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(3)</w:t>
      </w:r>
      <w:r w:rsidR="004A67F7"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(4)</w:t>
      </w:r>
      <w:r w:rsidR="004A67F7" w:rsidRPr="00B663DE">
        <w:rPr>
          <w:color w:val="000000" w:themeColor="text1"/>
          <w:u w:color="000000" w:themeColor="text1"/>
        </w:rPr>
        <w:tab/>
        <w:t xml:space="preserve">a communication that meets all of the following criteria: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w:t>
      </w:r>
      <w:r w:rsidR="004A67F7" w:rsidRPr="00B663DE">
        <w:rPr>
          <w:color w:val="000000" w:themeColor="text1"/>
          <w:u w:color="000000" w:themeColor="text1"/>
        </w:rPr>
        <w:tab/>
      </w:r>
      <w:r w:rsidR="004A67F7"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w:t>
      </w:r>
      <w:r w:rsidR="004A67F7" w:rsidRPr="00B663DE">
        <w:rPr>
          <w:color w:val="000000" w:themeColor="text1"/>
          <w:u w:color="000000" w:themeColor="text1"/>
        </w:rPr>
        <w:tab/>
        <w:t xml:space="preserve">does not take a position on the candidate’s character or qualifications and fitness for office; and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(iii)</w:t>
      </w:r>
      <w:r w:rsidR="004A67F7"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9F9" w:rsidRDefault="00B359F9" w:rsidP="00B359F9">
      <w:pPr>
        <w:suppressAutoHyphens/>
      </w:pPr>
    </w:p>
    <w:sectPr w:rsidR="00B359F9"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E5" w:rsidRDefault="005C65E5" w:rsidP="009F0C77">
      <w:r>
        <w:separator/>
      </w:r>
    </w:p>
  </w:endnote>
  <w:endnote w:type="continuationSeparator" w:id="0">
    <w:p w:rsidR="005C65E5" w:rsidRDefault="005C6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BB2E3C-6B20-47E0-87C6-9F94E341E5BA}"/>
    <w:embedBold r:id="rId2" w:fontKey="{13791AE4-F5D1-496F-914B-C6AFAD35834E}"/>
  </w:font>
  <w:font w:name="Calibri">
    <w:panose1 w:val="020F0502020204030204"/>
    <w:charset w:val="00"/>
    <w:family w:val="swiss"/>
    <w:pitch w:val="variable"/>
    <w:sig w:usb0="E10002FF" w:usb1="4000ACFF" w:usb2="00000009" w:usb3="00000000" w:csb0="0000019F" w:csb1="00000000"/>
    <w:embedRegular r:id="rId3" w:fontKey="{D89933E2-2B1D-473E-9ED5-9A31F9A1899A}"/>
  </w:font>
  <w:font w:name="Segoe UI">
    <w:panose1 w:val="020B0502040204020203"/>
    <w:charset w:val="00"/>
    <w:family w:val="swiss"/>
    <w:pitch w:val="variable"/>
    <w:sig w:usb0="E10022FF" w:usb1="C000E47F" w:usb2="00000029" w:usb3="00000000" w:csb0="000001DF" w:csb1="00000000"/>
    <w:embedRegular r:id="rId4" w:fontKey="{E296CA94-3F17-4C2E-B370-98BC49005209}"/>
  </w:font>
  <w:font w:name="Cambria">
    <w:panose1 w:val="02040503050406030204"/>
    <w:charset w:val="00"/>
    <w:family w:val="roman"/>
    <w:pitch w:val="variable"/>
    <w:sig w:usb0="E00002FF" w:usb1="400004FF" w:usb2="00000000" w:usb3="00000000" w:csb0="0000019F" w:csb1="00000000"/>
    <w:embedRegular r:id="rId5" w:fontKey="{C2B9FE92-E99F-487B-B610-04CF7E403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fldChar w:fldCharType="begin"/>
    </w:r>
    <w:r>
      <w:instrText xml:space="preserve"> PAGE  \* MERGEFORMAT </w:instrText>
    </w:r>
    <w:r>
      <w:fldChar w:fldCharType="separate"/>
    </w:r>
    <w:r w:rsidR="00B359F9">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B359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E5" w:rsidRDefault="005C65E5" w:rsidP="009F0C77">
      <w:r>
        <w:separator/>
      </w:r>
    </w:p>
  </w:footnote>
  <w:footnote w:type="continuationSeparator" w:id="0">
    <w:p w:rsidR="005C65E5" w:rsidRDefault="005C6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938F4"/>
    <w:rsid w:val="001D08F2"/>
    <w:rsid w:val="001D525B"/>
    <w:rsid w:val="001D7F4F"/>
    <w:rsid w:val="002321B6"/>
    <w:rsid w:val="00250967"/>
    <w:rsid w:val="002543C8"/>
    <w:rsid w:val="00284AAE"/>
    <w:rsid w:val="002B651D"/>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A219A"/>
    <w:rsid w:val="005B1BE7"/>
    <w:rsid w:val="005C2FE2"/>
    <w:rsid w:val="005C65E5"/>
    <w:rsid w:val="005E2BC9"/>
    <w:rsid w:val="00605102"/>
    <w:rsid w:val="006215AA"/>
    <w:rsid w:val="00642CC3"/>
    <w:rsid w:val="00690C3B"/>
    <w:rsid w:val="006913C9"/>
    <w:rsid w:val="0069470D"/>
    <w:rsid w:val="006949BD"/>
    <w:rsid w:val="006F6543"/>
    <w:rsid w:val="00734F00"/>
    <w:rsid w:val="007A70AE"/>
    <w:rsid w:val="007B532C"/>
    <w:rsid w:val="008362E8"/>
    <w:rsid w:val="0088236F"/>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359F9"/>
    <w:rsid w:val="00B371B6"/>
    <w:rsid w:val="00B412D4"/>
    <w:rsid w:val="00B448D1"/>
    <w:rsid w:val="00BE3C22"/>
    <w:rsid w:val="00C0345E"/>
    <w:rsid w:val="00C3483A"/>
    <w:rsid w:val="00C74E9D"/>
    <w:rsid w:val="00C82FD3"/>
    <w:rsid w:val="00C92819"/>
    <w:rsid w:val="00CC6B7B"/>
    <w:rsid w:val="00CD2089"/>
    <w:rsid w:val="00D73A67"/>
    <w:rsid w:val="00D87A9D"/>
    <w:rsid w:val="00D970A9"/>
    <w:rsid w:val="00DF3845"/>
    <w:rsid w:val="00E210C2"/>
    <w:rsid w:val="00E41911"/>
    <w:rsid w:val="00E92EEF"/>
    <w:rsid w:val="00F24442"/>
    <w:rsid w:val="00F50AE3"/>
    <w:rsid w:val="00F67CF1"/>
    <w:rsid w:val="00F83595"/>
    <w:rsid w:val="00F840F0"/>
    <w:rsid w:val="00FB0D0D"/>
    <w:rsid w:val="00FB43B4"/>
    <w:rsid w:val="00FE1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D7128-1827-42DD-8970-CDAA3DF3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3EA9D425.dotm</Template>
  <TotalTime>0</TotalTime>
  <Pages>13</Pages>
  <Words>4265</Words>
  <Characters>22783</Characters>
  <Application>Microsoft Office Word</Application>
  <DocSecurity>0</DocSecurity>
  <Lines>532</Lines>
  <Paragraphs>136</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27182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(May 13, 2015) - South Carolina Legislature Online</dc:title>
  <dc:creator>%USERNAME%</dc:creator>
  <cp:lastModifiedBy>Miriam Cook</cp:lastModifiedBy>
  <cp:revision>2</cp:revision>
  <cp:lastPrinted>2015-05-13T22:52:00Z</cp:lastPrinted>
  <dcterms:created xsi:type="dcterms:W3CDTF">2015-05-13T22:53:00Z</dcterms:created>
  <dcterms:modified xsi:type="dcterms:W3CDTF">2015-05-13T22:53:00Z</dcterms:modified>
</cp:coreProperties>
</file>