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D01" w:rsidRDefault="002F5D01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5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40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3E36" w:rsidP="005B1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2</w:t>
      </w:r>
      <w:r>
        <w:noBreakHyphen/>
        <w:t>140 SO AS TO PROVIDE A PENALTY FOR A PERSON WHO VIOLATES A PROVISION THAT REGULATES SPECIALIZED VEHICLES</w:t>
      </w:r>
      <w:r w:rsidR="00CB470F">
        <w:t xml:space="preserve"> WHEN THERE IS NO OTHER PENALTY THAT APPLIES TO THE VIOLATION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400E" w:rsidRDefault="005A40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400E" w:rsidRDefault="005A40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00E" w:rsidRDefault="005A40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43E36">
        <w:t>Article 1, Chapter 2, Title 56 of the 1976 Code is amended by adding:</w:t>
      </w:r>
    </w:p>
    <w:p w:rsidR="00E43E36" w:rsidRDefault="00E43E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70F" w:rsidRDefault="00E43E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2</w:t>
      </w:r>
      <w:r>
        <w:noBreakHyphen/>
        <w:t>140.</w:t>
      </w:r>
      <w:r>
        <w:tab/>
      </w:r>
      <w:r w:rsidR="00CB470F">
        <w:t>It is a misdemeanor for any person to violate any of the provisions of this chapter unless such violation is by this chapter or other law of this State declared to be a felony.</w:t>
      </w:r>
    </w:p>
    <w:p w:rsidR="00E43E36" w:rsidRDefault="00CB47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Every person convicted of a misdemeanor for a violation of any of the provisions of this chapter for which another penalty is not provided shall be punished by a fine of not more than one hundred dollars or by imprisonment for not more than thirty days.</w:t>
      </w:r>
      <w:r w:rsidR="00E43E36">
        <w:t>”</w:t>
      </w:r>
    </w:p>
    <w:p w:rsidR="005A400E" w:rsidRDefault="005A40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00E" w:rsidRDefault="005A40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43E36">
        <w:t>2</w:t>
      </w:r>
      <w:r>
        <w:t>.</w:t>
      </w:r>
      <w:r>
        <w:tab/>
        <w:t>This act takes effect upon approval by the Governor.</w:t>
      </w:r>
    </w:p>
    <w:p w:rsidR="005F6DE7" w:rsidRDefault="00E43E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5D01" w:rsidRDefault="002F5D01" w:rsidP="002F5D01">
      <w:pPr>
        <w:suppressAutoHyphens/>
      </w:pPr>
    </w:p>
    <w:sectPr w:rsidR="002F5D01" w:rsidSect="002F5D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00E" w:rsidRDefault="005A400E" w:rsidP="009F0C77">
      <w:r>
        <w:separator/>
      </w:r>
    </w:p>
  </w:endnote>
  <w:endnote w:type="continuationSeparator" w:id="0">
    <w:p w:rsidR="005A400E" w:rsidRDefault="005A40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7B53A6-13D0-48BD-AFC9-C6EC40C25260}"/>
    <w:embedBold r:id="rId2" w:fontKey="{E1814D1A-155D-4CC2-9CF4-EEF2F4A26C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B42381-614C-495F-B260-5E9CA1B56E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55FBCA-CC21-4ED7-854C-7EC5413B84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DE7" w:rsidRPr="002F5D01" w:rsidRDefault="002F5D01" w:rsidP="002F5D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1F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00E" w:rsidRDefault="005A400E" w:rsidP="009F0C77">
      <w:r>
        <w:separator/>
      </w:r>
    </w:p>
  </w:footnote>
  <w:footnote w:type="continuationSeparator" w:id="0">
    <w:p w:rsidR="005A400E" w:rsidRDefault="005A40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00CM15"/>
    <w:docVar w:name="CoverBillType" w:val="b"/>
    <w:docVar w:name="docpath" w:val="L:\Council\bills\SWB\5200CM15.DOCX"/>
    <w:docVar w:name="dvBillNumber" w:val="321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A400E"/>
    <w:rsid w:val="00011869"/>
    <w:rsid w:val="00015CD6"/>
    <w:rsid w:val="000911E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5D01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400E"/>
    <w:rsid w:val="005B1F6F"/>
    <w:rsid w:val="005C2FE2"/>
    <w:rsid w:val="005E2BC9"/>
    <w:rsid w:val="005F6DE7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0FA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A3F"/>
    <w:rsid w:val="00AD4B17"/>
    <w:rsid w:val="00B412D4"/>
    <w:rsid w:val="00BE3C22"/>
    <w:rsid w:val="00C0345E"/>
    <w:rsid w:val="00C3483A"/>
    <w:rsid w:val="00C74E9D"/>
    <w:rsid w:val="00C82FD3"/>
    <w:rsid w:val="00C92819"/>
    <w:rsid w:val="00CB470F"/>
    <w:rsid w:val="00CC6B7B"/>
    <w:rsid w:val="00CD2089"/>
    <w:rsid w:val="00D73A67"/>
    <w:rsid w:val="00D970A9"/>
    <w:rsid w:val="00DF3845"/>
    <w:rsid w:val="00E41911"/>
    <w:rsid w:val="00E43E36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8019E8-0559-4CDF-A3D6-A08D3859A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6281F-DB7A-4ED0-B329-337EFC0C6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140</Words>
  <Characters>801</Characters>
  <Application>Microsoft Office Word</Application>
  <DocSecurity>0</DocSecurity>
  <Lines>6</Lines>
  <Paragraphs>1</Paragraphs>
  <ScaleCrop>false</ScaleCrop>
  <Company>LPITS</Company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3212 Text of Previous Version (Dec. 18, 2014) - South Carolina Legislature Online</dc:title>
  <dc:creator>SandyBarden</dc:creator>
  <cp:lastModifiedBy>N Cumfer</cp:lastModifiedBy>
  <cp:revision>3</cp:revision>
  <cp:lastPrinted>2014-12-17T21:19:00Z</cp:lastPrinted>
  <dcterms:created xsi:type="dcterms:W3CDTF">2014-12-18T18:50:00Z</dcterms:created>
  <dcterms:modified xsi:type="dcterms:W3CDTF">2015-01-07T21:22:00Z</dcterms:modified>
</cp:coreProperties>
</file>