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2D13" w:rsidRDefault="00362D13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362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B540E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1F64" w:rsidRDefault="004F1F64" w:rsidP="00EA5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Start w:id="3" w:name="_GoBack"/>
      <w:bookmarkEnd w:id="2"/>
      <w:bookmarkEnd w:id="3"/>
      <w:r>
        <w:t>INVITING HER EXCELLENCY, NIKKI HALEY, GOVERNOR OF THE STATE OF SOUTH CAROLINA, TO ADDRESS THE GENERAL ASSEMBLY IN JOINT SESSION AT 7:00 P.M. ON WEDNESDAY, JANUARY 21, 2015, IN THE CHAMBER OF THE SOUTH CAROLINA HOUSE OF REPRESENTATIVES.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B540E" w:rsidRDefault="00FB54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FB540E" w:rsidRDefault="00FB54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1F64" w:rsidRDefault="004F1F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Her Excellency, Nikki Haley, Governor of the State of South Carolina, is invited to address the General Assembly in joint session at 7:00 p.m. on Wednesday, January 21, 2015, in the chamber of the South Carolina House of Representatives.</w:t>
      </w:r>
    </w:p>
    <w:p w:rsidR="00B203F7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62D13" w:rsidRDefault="00362D13" w:rsidP="00362D13">
      <w:pPr>
        <w:suppressAutoHyphens/>
      </w:pPr>
    </w:p>
    <w:sectPr w:rsidR="00362D13" w:rsidSect="00362D1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540E" w:rsidRDefault="00FB540E" w:rsidP="009F0C77">
      <w:r>
        <w:separator/>
      </w:r>
    </w:p>
  </w:endnote>
  <w:endnote w:type="continuationSeparator" w:id="0">
    <w:p w:rsidR="00FB540E" w:rsidRDefault="00FB540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7D4B0E2-4BA4-4F75-B672-723D36AF700F}"/>
    <w:embedBold r:id="rId2" w:fontKey="{8E24D654-ADFD-4B2E-AF45-E04F99D0915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10E0B58-B3CA-411E-9590-5F19CAA5B1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653FBC5-5510-4669-9C6F-22247C02C1E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429" w:rsidRPr="00362D13" w:rsidRDefault="00362D13" w:rsidP="00362D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A516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540E" w:rsidRDefault="00FB540E" w:rsidP="009F0C77">
      <w:r>
        <w:separator/>
      </w:r>
    </w:p>
  </w:footnote>
  <w:footnote w:type="continuationSeparator" w:id="0">
    <w:p w:rsidR="00FB540E" w:rsidRDefault="00FB540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54AHB15"/>
    <w:docVar w:name="CoverBillType" w:val="c"/>
    <w:docVar w:name="docpath" w:val="L:\Council\bills\MS\7054AHB15.DOCX"/>
    <w:docVar w:name="dvBillNumber" w:val="3291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FB540E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1429"/>
    <w:rsid w:val="001D525B"/>
    <w:rsid w:val="001D7F4F"/>
    <w:rsid w:val="001F5DF9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2D13"/>
    <w:rsid w:val="0037079A"/>
    <w:rsid w:val="003C4DAB"/>
    <w:rsid w:val="003D01E8"/>
    <w:rsid w:val="003E5288"/>
    <w:rsid w:val="003F6D79"/>
    <w:rsid w:val="0041760A"/>
    <w:rsid w:val="00417C01"/>
    <w:rsid w:val="004809EE"/>
    <w:rsid w:val="004E7D54"/>
    <w:rsid w:val="004F1F64"/>
    <w:rsid w:val="005273C6"/>
    <w:rsid w:val="00530A69"/>
    <w:rsid w:val="00545593"/>
    <w:rsid w:val="00577C6C"/>
    <w:rsid w:val="005C2FE2"/>
    <w:rsid w:val="005D1309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03F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A516C"/>
    <w:rsid w:val="00EF2368"/>
    <w:rsid w:val="00F24442"/>
    <w:rsid w:val="00F50AE3"/>
    <w:rsid w:val="00F67CF1"/>
    <w:rsid w:val="00F840F0"/>
    <w:rsid w:val="00FB0D0D"/>
    <w:rsid w:val="00FB43B4"/>
    <w:rsid w:val="00FB540E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17F89A-870E-4F1B-BF3C-16C7B19A9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042DB4-0CA2-42F2-885F-18551A838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470C884C.dotm</Template>
  <TotalTime>0</TotalTime>
  <Pages>1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3291 Text of Previous Version (Jan. 13, 2015) - South Carolina Legislature Online</dc:title>
  <dc:creator>MarthaSanders</dc:creator>
  <cp:lastModifiedBy>N Cumfer</cp:lastModifiedBy>
  <cp:revision>3</cp:revision>
  <cp:lastPrinted>2015-01-07T21:06:00Z</cp:lastPrinted>
  <dcterms:created xsi:type="dcterms:W3CDTF">2015-01-13T18:46:00Z</dcterms:created>
  <dcterms:modified xsi:type="dcterms:W3CDTF">2015-02-09T18:53:00Z</dcterms:modified>
</cp:coreProperties>
</file>