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32E8" w:rsidRDefault="008432E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84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78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58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noBreakHyphen/>
        <w:t>13</w:t>
      </w:r>
      <w:r>
        <w:noBreakHyphen/>
        <w:t>675, AS AMENDED, CODE OF LAWS OF SOUTH CAROLINA, 1976, RELATING TO NONGAME FISHING DEVICES AND GEAR THAT ARE PERMITTED TO BE USED IN CERTAIN BODIES OF FRESHWATER, SO AS TO PROVIDE THAT THE DEPARTMENT OF NATURAL RESOURCES MAY ISSUE RECREATIONAL LICENSES FOR THE USE OF HOOP NETS ALONG THE WATEREE RIVER.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780A" w:rsidRDefault="00F27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780A" w:rsidRDefault="00F27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80A" w:rsidRDefault="00F27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75887">
        <w:t>Section 50</w:t>
      </w:r>
      <w:r w:rsidR="00275887">
        <w:noBreakHyphen/>
        <w:t>13</w:t>
      </w:r>
      <w:r w:rsidR="00275887">
        <w:noBreakHyphen/>
        <w:t>675(55)</w:t>
      </w:r>
      <w:r w:rsidR="00DA5D95">
        <w:t xml:space="preserve"> of the 1976 Code</w:t>
      </w:r>
      <w:r w:rsidR="00275887">
        <w:t>, as last amended by Act 114 of 2012, is further amended to read:</w:t>
      </w:r>
    </w:p>
    <w:p w:rsidR="00275887" w:rsidRDefault="002758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“(55)</w:t>
      </w:r>
      <w:r>
        <w:tab/>
      </w:r>
      <w:r w:rsidRPr="00D86012">
        <w:t>Wateree River:</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t>(a)</w:t>
      </w:r>
      <w:r>
        <w:tab/>
      </w:r>
      <w:r w:rsidRPr="00D86012">
        <w:t>hoop nets:</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86012">
        <w:tab/>
      </w:r>
      <w:r w:rsidRPr="00D86012">
        <w:tab/>
      </w:r>
      <w:r w:rsidRPr="00D86012">
        <w:tab/>
        <w:t>(</w:t>
      </w:r>
      <w:r>
        <w:t xml:space="preserve"> </w:t>
      </w:r>
      <w:r w:rsidRPr="00D86012">
        <w:t>i)</w:t>
      </w:r>
      <w:r w:rsidRPr="00275887">
        <w:tab/>
      </w:r>
      <w:r>
        <w:rPr>
          <w:u w:val="single"/>
        </w:rPr>
        <w:t xml:space="preserve">recreational license </w:t>
      </w:r>
      <w:r>
        <w:rPr>
          <w:u w:val="single"/>
        </w:rPr>
        <w:noBreakHyphen/>
        <w:t xml:space="preserve"> one;</w:t>
      </w:r>
    </w:p>
    <w:p w:rsidR="002E778E" w:rsidRPr="00275887" w:rsidRDefault="002E778E"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E778E">
        <w:tab/>
      </w:r>
      <w:r w:rsidRPr="002E778E">
        <w:tab/>
      </w:r>
      <w:r w:rsidRPr="002E778E">
        <w:tab/>
      </w:r>
      <w:r>
        <w:rPr>
          <w:u w:val="single"/>
        </w:rPr>
        <w:t>(ii)</w:t>
      </w:r>
      <w:r w:rsidRPr="002E778E">
        <w:tab/>
      </w:r>
      <w:r w:rsidRPr="00D86012">
        <w:t xml:space="preserve">commercial license only </w:t>
      </w:r>
      <w:r>
        <w:noBreakHyphen/>
      </w:r>
      <w:r w:rsidRPr="00D86012">
        <w:t xml:space="preserve"> ten;</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t>(b) set hooks:</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r>
      <w:r w:rsidRPr="00D86012">
        <w:tab/>
        <w:t>(</w:t>
      </w:r>
      <w:r>
        <w:t xml:space="preserve"> </w:t>
      </w:r>
      <w:r w:rsidRPr="00D86012">
        <w:t>i)</w:t>
      </w:r>
      <w:r>
        <w:tab/>
      </w:r>
      <w:r w:rsidRPr="00D86012">
        <w:t xml:space="preserve">recreational license </w:t>
      </w:r>
      <w:r>
        <w:noBreakHyphen/>
      </w:r>
      <w:r w:rsidRPr="00D86012">
        <w:t xml:space="preserve"> fifty;</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r>
      <w:r w:rsidRPr="00D86012">
        <w:tab/>
        <w:t>(ii)</w:t>
      </w:r>
      <w:r>
        <w:tab/>
      </w:r>
      <w:r w:rsidRPr="00D86012">
        <w:t xml:space="preserve">commercial license </w:t>
      </w:r>
      <w:r>
        <w:noBreakHyphen/>
      </w:r>
      <w:r w:rsidRPr="00D86012">
        <w:t>fifty;</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t>(c) traps:</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r>
      <w:r w:rsidRPr="00D86012">
        <w:tab/>
        <w:t>(</w:t>
      </w:r>
      <w:r>
        <w:t xml:space="preserve"> </w:t>
      </w:r>
      <w:r w:rsidRPr="00D86012">
        <w:t>i)</w:t>
      </w:r>
      <w:r>
        <w:tab/>
      </w:r>
      <w:r w:rsidRPr="00D86012">
        <w:t xml:space="preserve">recreational license </w:t>
      </w:r>
      <w:r>
        <w:noBreakHyphen/>
      </w:r>
      <w:r w:rsidRPr="00D86012">
        <w:t xml:space="preserve"> two;</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r>
      <w:r w:rsidRPr="00D86012">
        <w:tab/>
        <w:t>(ii)</w:t>
      </w:r>
      <w:r>
        <w:tab/>
      </w:r>
      <w:r w:rsidRPr="00D86012">
        <w:t xml:space="preserve">commercial license </w:t>
      </w:r>
      <w:r>
        <w:noBreakHyphen/>
      </w:r>
      <w:r w:rsidRPr="00D86012">
        <w:t xml:space="preserve"> forty;</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t>(d)</w:t>
      </w:r>
      <w:r>
        <w:tab/>
      </w:r>
      <w:r w:rsidRPr="00D86012">
        <w:t>trotlines:</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r>
      <w:r w:rsidRPr="00D86012">
        <w:tab/>
        <w:t>(</w:t>
      </w:r>
      <w:r>
        <w:t xml:space="preserve"> </w:t>
      </w:r>
      <w:r w:rsidRPr="00D86012">
        <w:t>i)</w:t>
      </w:r>
      <w:r>
        <w:tab/>
      </w:r>
      <w:r w:rsidRPr="00D86012">
        <w:t xml:space="preserve">recreational license </w:t>
      </w:r>
      <w:r>
        <w:noBreakHyphen/>
      </w:r>
      <w:r w:rsidRPr="00D86012">
        <w:t xml:space="preserve"> one line with fifty hooks maximum;</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r>
      <w:r w:rsidRPr="00D86012">
        <w:tab/>
        <w:t>(ii)</w:t>
      </w:r>
      <w:r>
        <w:tab/>
      </w:r>
      <w:r w:rsidRPr="00D86012">
        <w:t xml:space="preserve">commercial license </w:t>
      </w:r>
      <w:r>
        <w:noBreakHyphen/>
      </w:r>
      <w:r w:rsidRPr="00D86012">
        <w:t xml:space="preserve"> three lines with one hundred fifty hooks maximum;</w:t>
      </w:r>
      <w:r>
        <w:t>”</w:t>
      </w:r>
    </w:p>
    <w:p w:rsidR="00F2780A" w:rsidRDefault="00F27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80A" w:rsidRDefault="00F27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75887">
        <w:t>2</w:t>
      </w:r>
      <w:r>
        <w:t>.</w:t>
      </w:r>
      <w:r>
        <w:tab/>
        <w:t>This act takes effect upon approval by the Governor.</w:t>
      </w:r>
    </w:p>
    <w:p w:rsidR="000029F9" w:rsidRDefault="002758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32E8" w:rsidRDefault="008432E8" w:rsidP="008432E8">
      <w:pPr>
        <w:suppressAutoHyphens/>
      </w:pPr>
    </w:p>
    <w:sectPr w:rsidR="008432E8" w:rsidSect="008432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80A" w:rsidRDefault="00F2780A" w:rsidP="009F0C77">
      <w:r>
        <w:separator/>
      </w:r>
    </w:p>
  </w:endnote>
  <w:endnote w:type="continuationSeparator" w:id="0">
    <w:p w:rsidR="00F2780A" w:rsidRDefault="00F278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B2DFE4-0439-48F3-BA4D-C65DFFCEA3E4}"/>
    <w:embedBold r:id="rId2" w:fontKey="{91946DE0-646D-45C2-A9DE-01D2363AB7C5}"/>
  </w:font>
  <w:font w:name="Calibri">
    <w:panose1 w:val="020F0502020204030204"/>
    <w:charset w:val="00"/>
    <w:family w:val="swiss"/>
    <w:pitch w:val="variable"/>
    <w:sig w:usb0="E10002FF" w:usb1="4000ACFF" w:usb2="00000009" w:usb3="00000000" w:csb0="0000019F" w:csb1="00000000"/>
    <w:embedRegular r:id="rId3" w:fontKey="{44206AAA-668C-4A03-8315-FCF2E4D2400A}"/>
  </w:font>
  <w:font w:name="Cambria">
    <w:panose1 w:val="02040503050406030204"/>
    <w:charset w:val="00"/>
    <w:family w:val="roman"/>
    <w:pitch w:val="variable"/>
    <w:sig w:usb0="E00002FF" w:usb1="400004FF" w:usb2="00000000" w:usb3="00000000" w:csb0="0000019F" w:csb1="00000000"/>
    <w:embedRegular r:id="rId4" w:fontKey="{040BA3C4-CA8D-47B4-AF1A-2F6E40FD5A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9F9" w:rsidRPr="008432E8" w:rsidRDefault="008432E8" w:rsidP="008432E8">
    <w:pPr>
      <w:pStyle w:val="Footer"/>
      <w:tabs>
        <w:tab w:val="clear" w:pos="4680"/>
        <w:tab w:val="clear" w:pos="9360"/>
        <w:tab w:val="center" w:pos="2995"/>
      </w:tabs>
      <w:spacing w:before="120"/>
    </w:pPr>
    <w:r>
      <w:t>[3449]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80A" w:rsidRDefault="00F2780A" w:rsidP="009F0C77">
      <w:r>
        <w:separator/>
      </w:r>
    </w:p>
  </w:footnote>
  <w:footnote w:type="continuationSeparator" w:id="0">
    <w:p w:rsidR="00F2780A" w:rsidRDefault="00F278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43CM15"/>
    <w:docVar w:name="CoverBillType" w:val="b"/>
    <w:docVar w:name="docpath" w:val="L:\Council\bills\SWB\5243CM15.DOCX"/>
    <w:docVar w:name="dvBillNumber" w:val="3449"/>
    <w:docVar w:name="dvBillNumberPrefix" w:val="H. "/>
    <w:docVar w:name="dvOriginalBody" w:val="House"/>
    <w:docVar w:name="dvSteno" w:val="SWB"/>
    <w:docVar w:name="NameofBody" w:val="h"/>
    <w:docVar w:name="vgroup2" w:val="Council"/>
  </w:docVars>
  <w:rsids>
    <w:rsidRoot w:val="00F2780A"/>
    <w:rsid w:val="000029F9"/>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75887"/>
    <w:rsid w:val="00284AAE"/>
    <w:rsid w:val="002E5912"/>
    <w:rsid w:val="002E778E"/>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432E8"/>
    <w:rsid w:val="008A1768"/>
    <w:rsid w:val="008F0F33"/>
    <w:rsid w:val="008F4429"/>
    <w:rsid w:val="0094021A"/>
    <w:rsid w:val="009B44AF"/>
    <w:rsid w:val="009C6A0B"/>
    <w:rsid w:val="009F0C77"/>
    <w:rsid w:val="009F4DD1"/>
    <w:rsid w:val="00A41684"/>
    <w:rsid w:val="00A57778"/>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3731"/>
    <w:rsid w:val="00D73A67"/>
    <w:rsid w:val="00D970A9"/>
    <w:rsid w:val="00DA5D95"/>
    <w:rsid w:val="00DF3845"/>
    <w:rsid w:val="00E41911"/>
    <w:rsid w:val="00E92EEF"/>
    <w:rsid w:val="00EF2368"/>
    <w:rsid w:val="00F24442"/>
    <w:rsid w:val="00F2780A"/>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75231B-F6CA-46E9-AA50-4BDE002CD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2A9A8-EAF2-4045-84CF-EE609CACB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14A01511.dotm</Template>
  <TotalTime>0</TotalTime>
  <Pages>2</Pages>
  <Words>173</Words>
  <Characters>840</Characters>
  <Application>Microsoft Office Word</Application>
  <DocSecurity>0</DocSecurity>
  <Lines>43</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3449 Text of Previous Version (Jan. 28, 2015) - South Carolina Legislature Online</dc:title>
  <dc:creator>SandyBarden</dc:creator>
  <cp:lastModifiedBy>N Cumfer</cp:lastModifiedBy>
  <cp:revision>2</cp:revision>
  <cp:lastPrinted>2015-01-27T17:13:00Z</cp:lastPrinted>
  <dcterms:created xsi:type="dcterms:W3CDTF">2015-01-28T20:10:00Z</dcterms:created>
  <dcterms:modified xsi:type="dcterms:W3CDTF">2015-01-28T20:10:00Z</dcterms:modified>
</cp:coreProperties>
</file>