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7AB" w:rsidRDefault="004D07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5F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56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DECLARE WEDNESDAY, FEBRUARY 4, 2015,</w:t>
      </w:r>
      <w:r w:rsidRPr="00467C28">
        <w:t xml:space="preserve"> AS “</w:t>
      </w:r>
      <w:r>
        <w:t>CITIES MEAN BUSINESS</w:t>
      </w:r>
      <w:r w:rsidRPr="00467C28">
        <w:t xml:space="preserve"> DAY” TO RECOGNIZE AND HONOR THE VALUABLE CONTRIBUTIONS SOUTH CAROLINA CITIES AND TOWNS MAKE TO OUR STATE’S ECONOMIC PROSPERITY</w:t>
      </w:r>
      <w:r>
        <w:t>.</w:t>
      </w:r>
      <w:r w:rsidRPr="00467C28"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t xml:space="preserve">Whereas, cities and towns derive their power from the </w:t>
      </w:r>
      <w:r>
        <w:t>S</w:t>
      </w:r>
      <w:r w:rsidRPr="00467C28">
        <w:t xml:space="preserve">tate </w:t>
      </w:r>
      <w:r>
        <w:t>C</w:t>
      </w:r>
      <w:r w:rsidRPr="00467C28">
        <w:t xml:space="preserve">onstitution and laws adopted by the General Assembly; and </w:t>
      </w: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t>Whereas, there are 2</w:t>
      </w:r>
      <w:r>
        <w:t>70</w:t>
      </w:r>
      <w:r w:rsidRPr="00467C28">
        <w:t xml:space="preserve"> duly incorporated municipalities within the </w:t>
      </w:r>
      <w:r>
        <w:t>S</w:t>
      </w:r>
      <w:r w:rsidRPr="00467C28">
        <w:t xml:space="preserve">tate; </w:t>
      </w:r>
      <w:r>
        <w:t>and</w:t>
      </w: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t xml:space="preserve">Whereas, cities and towns are valuable resources to </w:t>
      </w:r>
      <w:r>
        <w:t>s</w:t>
      </w:r>
      <w:r w:rsidRPr="00467C28">
        <w:t>tate economic development</w:t>
      </w:r>
      <w:r>
        <w:t>, job creation</w:t>
      </w:r>
      <w:r w:rsidRPr="00467C28">
        <w:t xml:space="preserve"> and competitiveness efforts; and </w:t>
      </w: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t>Whereas, cities and towns are considered hometown</w:t>
      </w:r>
      <w:r>
        <w:t>s</w:t>
      </w:r>
      <w:r w:rsidRPr="00467C28">
        <w:t xml:space="preserve"> for their residents, providing a sense of place and spirit of community to all within and around </w:t>
      </w:r>
      <w:r>
        <w:t>their</w:t>
      </w:r>
      <w:r w:rsidRPr="00467C28">
        <w:t xml:space="preserve"> municipal boundaries;</w:t>
      </w:r>
      <w:r>
        <w:t xml:space="preserve"> and</w:t>
      </w: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t xml:space="preserve">Whereas, cities and towns provide essential services such as law enforcement, fire protection, health and sanitation, recreation, and growth and development controls to protect and enhance the quality of life </w:t>
      </w:r>
      <w:r>
        <w:t>for all of the citizens of the S</w:t>
      </w:r>
      <w:r w:rsidRPr="00467C28">
        <w:t xml:space="preserve">tate; and </w:t>
      </w: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t>Whereas, the amenities and services that cities and towns provide to residents attract business and industry to the region;</w:t>
      </w:r>
      <w:r>
        <w:t xml:space="preserve"> and</w:t>
      </w: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t>Whereas, mayors and council</w:t>
      </w:r>
      <w:r>
        <w:t xml:space="preserve"> </w:t>
      </w:r>
      <w:r w:rsidRPr="00467C28">
        <w:t>members</w:t>
      </w:r>
      <w:r>
        <w:t xml:space="preserve"> are</w:t>
      </w:r>
      <w:r w:rsidRPr="00467C28">
        <w:t xml:space="preserve"> the local elected leadership that guide the growth and development of cities and towns that lead to the success of the </w:t>
      </w:r>
      <w:r>
        <w:t>S</w:t>
      </w:r>
      <w:r w:rsidRPr="00467C28">
        <w:t>tate and the region;</w:t>
      </w:r>
      <w:r>
        <w:t xml:space="preserve"> and</w:t>
      </w: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lastRenderedPageBreak/>
        <w:t>Whereas, dedicated employees of cities and towns provide the services for residents that contribute to the quality of life and local business success;</w:t>
      </w:r>
      <w:r>
        <w:t xml:space="preserve"> and</w:t>
      </w: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t xml:space="preserve">Whereas, cities and towns </w:t>
      </w:r>
      <w:r>
        <w:t xml:space="preserve">“mean business” and </w:t>
      </w:r>
      <w:r w:rsidRPr="00467C28">
        <w:t>are</w:t>
      </w:r>
      <w:r>
        <w:t xml:space="preserve"> the</w:t>
      </w:r>
      <w:r w:rsidRPr="00467C28">
        <w:t xml:space="preserve"> economic engines of the </w:t>
      </w:r>
      <w:r>
        <w:t>S</w:t>
      </w:r>
      <w:r w:rsidRPr="00467C28">
        <w:t xml:space="preserve">tate, contributing to the overall success of South Carolina; and </w:t>
      </w: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t xml:space="preserve">Whereas, healthy, financially sound and economically strong cities and towns are essential to the health and welfare of the </w:t>
      </w:r>
      <w:r>
        <w:t>S</w:t>
      </w:r>
      <w:r w:rsidRPr="00467C28">
        <w:t>tate</w:t>
      </w:r>
      <w:r>
        <w:t xml:space="preserve">. </w:t>
      </w:r>
      <w:r w:rsidRPr="00467C28">
        <w:t xml:space="preserve"> Now, therefore, </w:t>
      </w: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t xml:space="preserve">Be it resolved </w:t>
      </w:r>
      <w:r>
        <w:t>the House of Representatives:</w:t>
      </w:r>
    </w:p>
    <w:p w:rsidR="00FB56E3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t xml:space="preserve">That the members of the </w:t>
      </w:r>
      <w:r>
        <w:t>South Carolina House of Representatives</w:t>
      </w:r>
      <w:r w:rsidRPr="00467C28">
        <w:t>, by this resolution, decl</w:t>
      </w:r>
      <w:r>
        <w:t>are Wednesday, February 4, 2015</w:t>
      </w:r>
      <w:r w:rsidRPr="00467C28">
        <w:t>, as “</w:t>
      </w:r>
      <w:r>
        <w:t xml:space="preserve">Cities Mean Business </w:t>
      </w:r>
      <w:r w:rsidRPr="00467C28">
        <w:t xml:space="preserve">Day” to recognize and honor the valuable contributions South Carolina cities and towns make to our state’s economic prosperity. </w:t>
      </w: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5F07" w:rsidRDefault="00FB56E3" w:rsidP="00FB5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67C28">
        <w:t xml:space="preserve">Be it further resolved that a copy of this resolution be presented to </w:t>
      </w:r>
      <w:r>
        <w:t>Terence Roberts</w:t>
      </w:r>
      <w:r w:rsidRPr="00467C28">
        <w:t xml:space="preserve">, Mayor of the City of </w:t>
      </w:r>
      <w:r>
        <w:t>Anderson, and 2015</w:t>
      </w:r>
      <w:r w:rsidRPr="00467C28">
        <w:t xml:space="preserve"> President of the Municipal Association of South Carolina.</w:t>
      </w:r>
    </w:p>
    <w:p w:rsidR="00F6295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D07AB" w:rsidRDefault="004D07AB" w:rsidP="004D07AB">
      <w:pPr>
        <w:suppressAutoHyphens/>
      </w:pPr>
    </w:p>
    <w:sectPr w:rsidR="004D07AB" w:rsidSect="004D07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F07" w:rsidRDefault="008D5F07" w:rsidP="009F0C77">
      <w:r>
        <w:separator/>
      </w:r>
    </w:p>
  </w:endnote>
  <w:endnote w:type="continuationSeparator" w:id="0">
    <w:p w:rsidR="008D5F07" w:rsidRDefault="008D5F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BD3C4A-7D0D-4328-8FE6-F027F726DAB9}"/>
    <w:embedBold r:id="rId2" w:fontKey="{0F8C5218-9A49-413C-BED6-AFF232BEDB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06CFBFA-F011-4DCE-8181-4EF2006643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D99946-CDF7-4238-9C93-571CFBA446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51A372-0C75-40FF-961F-0C20DD025F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95E" w:rsidRPr="004D07AB" w:rsidRDefault="004D07AB" w:rsidP="004D07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F07" w:rsidRDefault="008D5F07" w:rsidP="009F0C77">
      <w:r>
        <w:separator/>
      </w:r>
    </w:p>
  </w:footnote>
  <w:footnote w:type="continuationSeparator" w:id="0">
    <w:p w:rsidR="008D5F07" w:rsidRDefault="008D5F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96AHB15"/>
    <w:docVar w:name="CoverBillType" w:val="r"/>
    <w:docVar w:name="docpath" w:val="L:\Council\bills\MS\7096AHB15.DOCX"/>
    <w:docVar w:name="dvBillNumber" w:val="351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8D5F07"/>
    <w:rsid w:val="00011869"/>
    <w:rsid w:val="00015CD6"/>
    <w:rsid w:val="000E1785"/>
    <w:rsid w:val="000F40FA"/>
    <w:rsid w:val="0010776B"/>
    <w:rsid w:val="00133E66"/>
    <w:rsid w:val="001435A3"/>
    <w:rsid w:val="001443F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D07A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0718"/>
    <w:rsid w:val="008A1768"/>
    <w:rsid w:val="008D5F07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295E"/>
    <w:rsid w:val="00F67CF1"/>
    <w:rsid w:val="00F840F0"/>
    <w:rsid w:val="00FB0D0D"/>
    <w:rsid w:val="00FB43B4"/>
    <w:rsid w:val="00FB56E3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1D9BF5-605A-4889-ADE6-39AFED90F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43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3F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A1EC0-A338-49FE-9D37-736F1F64C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54D648F6.dotm</Template>
  <TotalTime>0</TotalTime>
  <Pages>2</Pages>
  <Words>348</Words>
  <Characters>1894</Characters>
  <Application>Microsoft Office Word</Application>
  <DocSecurity>0</DocSecurity>
  <Lines>65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3515 Text of Previous Version (Feb. 4, 2015) - South Carolina Legislature Online</dc:title>
  <dc:creator>MarthaSanders</dc:creator>
  <cp:lastModifiedBy>N Cumfer</cp:lastModifiedBy>
  <cp:revision>2</cp:revision>
  <cp:lastPrinted>2015-02-04T15:01:00Z</cp:lastPrinted>
  <dcterms:created xsi:type="dcterms:W3CDTF">2015-02-04T16:29:00Z</dcterms:created>
  <dcterms:modified xsi:type="dcterms:W3CDTF">2015-02-04T16:29:00Z</dcterms:modified>
</cp:coreProperties>
</file>