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31, 2015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CB" w:rsidRPr="00A733CB" w:rsidRDefault="00A733CB" w:rsidP="00A733C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3556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E85379">
        <w:t>Reps. Jefferson, Gilliard, M.S. McLeod, King, Knight, Govan, Dillard, Hosey, Clyburn, Anderson, Bales, R.L. Brown, Daning, McKnight, Parks, Ridgeway, Spires, Whipper, Alexander, Allison, Anthony, Atwater, Ballentine, Bamberg, Bannister, Bedingfield, Bernstein, Bingham, Bowers, Bradley, Brannon, G.A. Brown, Burns, Chumley, Clary, Clemmons, Cobb</w:t>
      </w:r>
      <w:r w:rsidRPr="00E85379">
        <w:noBreakHyphen/>
        <w:t>Hunter, Cole, Collins, Corley, H.A. Crawford, Crosby, Delleney, Douglas, Duckworth, Erickson, Felder, Finlay, Forrester, Funderburk, Gagnon, Gambrell, George, Goldfinch, Hamilton, Hardee, Hardwick, Hart, Hayes, Henderson, Henegan, Herbkersman, Hicks, Hill, Hiott, Hixon, Hodges, Horne, Howard, Huggins, Johnson, Kennedy, Kirby, Limehouse, Loftis, Long, Lowe, Lucas, Mack, McCoy, McEachern, W.J. McLeod, Merrill, Mitchell, D.C. Moss, V.S. Moss, Murphy, Nanney, Neal, Newton, Norman, Norrell, Ott, Pitts, Pope, Putnam, Quinn, Riley, Rivers, Robinson</w:t>
      </w:r>
      <w:r w:rsidRPr="00E85379">
        <w:noBreakHyphen/>
        <w:t>Simpson, Rutherford, Ryhal, Sandifer, Simrill, G.M. Smith, G.R. Smith, J.E. Smith, Sottile, Southard, Stavrinakis, Stringer, Tallon, Taylor, Thayer, Tinkler, Toole, Weeks, Wells, White, Whitmire, Williams, Willis and Yow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3/31/15--S.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11, 2015.</w:t>
      </w:r>
    </w:p>
    <w:p w:rsidR="00A733CB" w:rsidRPr="00A733CB" w:rsidRDefault="00A733CB" w:rsidP="00A73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CB" w:rsidRPr="00A733CB" w:rsidRDefault="00A733CB" w:rsidP="00A73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INVITATIONS</w:t>
      </w:r>
    </w:p>
    <w:p w:rsidR="00A733CB" w:rsidRDefault="00A733CB" w:rsidP="00A73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3556) to raise awareness surrounding the issue of gun violence and to declare June 2015 Gun Violence Awareness, etc., respectfully</w:t>
      </w:r>
    </w:p>
    <w:p w:rsidR="00A733CB" w:rsidRPr="00A733CB" w:rsidRDefault="00A733CB" w:rsidP="00A73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Concurrent Resolution out majority favorable.</w:t>
      </w: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3CB" w:rsidRDefault="00A733C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733CB" w:rsidSect="00A733C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C3FDB" w:rsidRDefault="001C3F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5AC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7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93703">
        <w:t xml:space="preserve">RAISE AWARENESS SURROUNDING THE ISSUE OF GUN VIOLENCE AND TO DECLARE </w:t>
      </w:r>
      <w:r w:rsidR="005D0BB7">
        <w:t>JUNE</w:t>
      </w:r>
      <w:r w:rsidR="00E93703">
        <w:t xml:space="preserve"> 2015 GUN VIOLENCE </w:t>
      </w:r>
      <w:r w:rsidR="008C62F8">
        <w:t xml:space="preserve">AWARENESS </w:t>
      </w:r>
      <w:r w:rsidR="00E93703">
        <w:t>MONTH.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3329" w:rsidRDefault="00A83329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C0414">
        <w:rPr>
          <w:color w:val="000000" w:themeColor="text1"/>
          <w:u w:color="000000" w:themeColor="text1"/>
        </w:rPr>
        <w:t xml:space="preserve">ccording to data from the Centers for Disease Control and Prevention, approximately 81,300 nonfatal injuries and 31,672 deaths </w:t>
      </w:r>
      <w:r>
        <w:rPr>
          <w:color w:val="000000" w:themeColor="text1"/>
          <w:u w:color="000000" w:themeColor="text1"/>
        </w:rPr>
        <w:t xml:space="preserve">involving guns occur </w:t>
      </w:r>
      <w:r w:rsidRPr="002C0414">
        <w:rPr>
          <w:color w:val="000000" w:themeColor="text1"/>
          <w:u w:color="000000" w:themeColor="text1"/>
        </w:rPr>
        <w:t>every year. Th</w:t>
      </w:r>
      <w:r>
        <w:rPr>
          <w:color w:val="000000" w:themeColor="text1"/>
          <w:u w:color="000000" w:themeColor="text1"/>
        </w:rPr>
        <w:t>is</w:t>
      </w:r>
      <w:r w:rsidRPr="002C0414">
        <w:rPr>
          <w:color w:val="000000" w:themeColor="text1"/>
          <w:u w:color="000000" w:themeColor="text1"/>
        </w:rPr>
        <w:t xml:space="preserve"> works out to about </w:t>
      </w:r>
      <w:r>
        <w:rPr>
          <w:color w:val="000000" w:themeColor="text1"/>
          <w:u w:color="000000" w:themeColor="text1"/>
        </w:rPr>
        <w:t>three hundred eight</w:t>
      </w:r>
      <w:r w:rsidRPr="002C0414">
        <w:rPr>
          <w:color w:val="000000" w:themeColor="text1"/>
          <w:u w:color="000000" w:themeColor="text1"/>
        </w:rPr>
        <w:t xml:space="preserve"> shootings and </w:t>
      </w:r>
      <w:r>
        <w:rPr>
          <w:color w:val="000000" w:themeColor="text1"/>
          <w:u w:color="000000" w:themeColor="text1"/>
        </w:rPr>
        <w:t>eighty</w:t>
      </w:r>
      <w:r w:rsidR="006311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2C0414">
        <w:rPr>
          <w:color w:val="000000" w:themeColor="text1"/>
          <w:u w:color="000000" w:themeColor="text1"/>
        </w:rPr>
        <w:t xml:space="preserve"> deaths every day</w:t>
      </w:r>
      <w:r>
        <w:rPr>
          <w:color w:val="000000" w:themeColor="text1"/>
          <w:u w:color="000000" w:themeColor="text1"/>
        </w:rPr>
        <w:t>; and</w:t>
      </w:r>
    </w:p>
    <w:p w:rsidR="00513007" w:rsidRDefault="00513007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007" w:rsidRDefault="00513007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8459CD">
        <w:rPr>
          <w:color w:val="000000" w:themeColor="text1"/>
          <w:u w:color="000000" w:themeColor="text1"/>
        </w:rPr>
        <w:t>uns are the most common weapon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used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domestic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violence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, </w:t>
      </w:r>
      <w:r w:rsidRPr="008459CD">
        <w:rPr>
          <w:color w:val="000000" w:themeColor="text1"/>
          <w:u w:color="000000" w:themeColor="text1"/>
        </w:rPr>
        <w:t>and access to firearms increases the risk of homicide by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five</w:t>
      </w:r>
      <w:r w:rsidRPr="008459CD">
        <w:rPr>
          <w:color w:val="000000" w:themeColor="text1"/>
          <w:u w:color="000000" w:themeColor="text1"/>
        </w:rPr>
        <w:t xml:space="preserve"> times; and</w:t>
      </w:r>
    </w:p>
    <w:p w:rsidR="003E7956" w:rsidRDefault="003E7956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7956" w:rsidRDefault="003E7956" w:rsidP="003E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459CD">
        <w:rPr>
          <w:color w:val="000000" w:themeColor="text1"/>
          <w:u w:color="000000" w:themeColor="text1"/>
        </w:rPr>
        <w:t>t is imperative that there be greater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awareness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serious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issue,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and more must be done to increase activity at the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local, </w:t>
      </w:r>
      <w:r>
        <w:rPr>
          <w:color w:val="000000" w:themeColor="text1"/>
          <w:u w:color="000000" w:themeColor="text1"/>
        </w:rPr>
        <w:t>s</w:t>
      </w:r>
      <w:r w:rsidRPr="008459C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national levels; and</w:t>
      </w:r>
    </w:p>
    <w:p w:rsidR="00513007" w:rsidRPr="008459CD" w:rsidRDefault="00513007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329" w:rsidRPr="002C0414" w:rsidRDefault="00A83329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various options are open to this State in dealing with gun violence, one of the most effective being the utilization of a </w:t>
      </w:r>
      <w:r w:rsidRPr="002C0414">
        <w:rPr>
          <w:color w:val="000000" w:themeColor="text1"/>
          <w:u w:color="000000" w:themeColor="text1"/>
        </w:rPr>
        <w:t>public</w:t>
      </w:r>
      <w:r w:rsidR="006311E3"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approach. Public</w:t>
      </w:r>
      <w:r w:rsidR="006311E3"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programs have dramatically reduced lung cancer by preventing smoking. Automobile accidents are curtailed by traffic regulations, safer cars, and driver training. Real violence prevention cannot wait until there is a gunman at the door but must start before problems escalate into violence. For example, there are numerous controlled studies demonstrating that school</w:t>
      </w:r>
      <w:r w:rsidR="006311E3"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based counseling and violence</w:t>
      </w:r>
      <w:r w:rsidR="006311E3"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prevention programs are effective at teaching students how to resolve conflicts and problems without resorting to violence. Prevention must begin early to be most effective</w:t>
      </w:r>
      <w:r>
        <w:rPr>
          <w:color w:val="000000" w:themeColor="text1"/>
          <w:u w:color="000000" w:themeColor="text1"/>
        </w:rPr>
        <w:t>; and</w:t>
      </w:r>
    </w:p>
    <w:p w:rsidR="00A83329" w:rsidRPr="008459CD" w:rsidRDefault="00A83329" w:rsidP="00440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ACB" w:rsidRDefault="00440A3F" w:rsidP="00A6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Pr="008459CD">
        <w:rPr>
          <w:color w:val="000000" w:themeColor="text1"/>
          <w:u w:color="000000" w:themeColor="text1"/>
        </w:rPr>
        <w:t>his resolution, the first of its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kind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</w:t>
      </w:r>
      <w:r w:rsidRPr="008459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inspire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necessary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discussion in our community on how we can harness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our resources to reduce gun violence </w:t>
      </w:r>
      <w:r w:rsidR="009301CC">
        <w:rPr>
          <w:color w:val="000000" w:themeColor="text1"/>
          <w:u w:color="000000" w:themeColor="text1"/>
        </w:rPr>
        <w:t>and</w:t>
      </w:r>
      <w:r w:rsidRPr="008459CD">
        <w:rPr>
          <w:color w:val="000000" w:themeColor="text1"/>
          <w:u w:color="000000" w:themeColor="text1"/>
        </w:rPr>
        <w:t xml:space="preserve"> improve our state</w:t>
      </w:r>
      <w:r w:rsidR="006311E3" w:rsidRPr="006311E3">
        <w:rPr>
          <w:color w:val="000000" w:themeColor="text1"/>
          <w:u w:color="000000" w:themeColor="text1"/>
        </w:rPr>
        <w:t>’</w:t>
      </w:r>
      <w:r w:rsidRPr="008459CD">
        <w:rPr>
          <w:color w:val="000000" w:themeColor="text1"/>
          <w:u w:color="000000" w:themeColor="text1"/>
        </w:rPr>
        <w:t>s programs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prevention, intervention, education</w:t>
      </w:r>
      <w:r w:rsidR="009301CC"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outreach</w:t>
      </w:r>
      <w:r w:rsidR="00F56DE5">
        <w:rPr>
          <w:color w:val="000000" w:themeColor="text1"/>
          <w:u w:color="000000" w:themeColor="text1"/>
        </w:rPr>
        <w:t xml:space="preserve">. </w:t>
      </w:r>
      <w:r w:rsidR="00525ACB">
        <w:t xml:space="preserve">Now, therefore, </w:t>
      </w:r>
    </w:p>
    <w:p w:rsidR="00525ACB" w:rsidRDefault="00525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ACB" w:rsidRDefault="00525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25ACB" w:rsidRDefault="00525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9EB" w:rsidRDefault="00525ACB" w:rsidP="007C4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49EB">
        <w:t xml:space="preserve"> </w:t>
      </w:r>
      <w:r w:rsidR="007C49EB">
        <w:rPr>
          <w:color w:val="000000" w:themeColor="text1"/>
        </w:rPr>
        <w:t xml:space="preserve">the members of the South Carolina General Assembly, by this resolution, </w:t>
      </w:r>
      <w:r w:rsidR="007C49EB">
        <w:t xml:space="preserve">raise awareness surrounding the issue of gun violence and declare </w:t>
      </w:r>
      <w:r w:rsidR="005D0BB7">
        <w:t>June</w:t>
      </w:r>
      <w:r w:rsidR="007C49EB">
        <w:t xml:space="preserve"> 2015 Gun Violence </w:t>
      </w:r>
      <w:r w:rsidR="008C62F8">
        <w:t xml:space="preserve">Awareness </w:t>
      </w:r>
      <w:r w:rsidR="007C49EB">
        <w:t>Month.</w:t>
      </w:r>
    </w:p>
    <w:p w:rsidR="006768B0" w:rsidRDefault="00524478" w:rsidP="009F7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760A7" w:rsidRDefault="007760A7" w:rsidP="007760A7">
      <w:pPr>
        <w:suppressAutoHyphens/>
      </w:pPr>
    </w:p>
    <w:sectPr w:rsidR="007760A7" w:rsidSect="00A733C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ACB" w:rsidRDefault="00525ACB" w:rsidP="009F0C77">
      <w:r>
        <w:separator/>
      </w:r>
    </w:p>
  </w:endnote>
  <w:endnote w:type="continuationSeparator" w:id="0">
    <w:p w:rsidR="00525ACB" w:rsidRDefault="00525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866DA2-6A1F-408D-B672-9CBC4C558641}"/>
    <w:embedBold r:id="rId2" w:fontKey="{867C5DD4-F287-4EAC-87A0-3EE3BC0799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B0EEC5-AB3C-4BDD-A192-02869688B39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FC8690-3636-4152-A80A-8B9F050B55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44E4275-CC51-4D88-8336-4D4985FE72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8B0" w:rsidRPr="001C3FDB" w:rsidRDefault="001C3FDB" w:rsidP="001C3F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[3556</w:t>
    </w:r>
    <w:r w:rsidR="00A733CB">
      <w:t>-</w:t>
    </w:r>
    <w:r w:rsidR="00A733CB">
      <w:fldChar w:fldCharType="begin"/>
    </w:r>
    <w:r w:rsidR="00A733CB">
      <w:instrText xml:space="preserve"> PAGE  \* MERGEFORMAT </w:instrText>
    </w:r>
    <w:r w:rsidR="00A733CB">
      <w:fldChar w:fldCharType="separate"/>
    </w:r>
    <w:r w:rsidR="007D14D7">
      <w:rPr>
        <w:noProof/>
      </w:rPr>
      <w:t>1</w:t>
    </w:r>
    <w:r w:rsidR="00A733CB">
      <w:fldChar w:fldCharType="end"/>
    </w:r>
    <w:r w:rsidR="00A733C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3CB" w:rsidRPr="001C3FDB" w:rsidRDefault="00A733CB" w:rsidP="001C3F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760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ACB" w:rsidRDefault="00525ACB" w:rsidP="009F0C77">
      <w:r>
        <w:separator/>
      </w:r>
    </w:p>
  </w:footnote>
  <w:footnote w:type="continuationSeparator" w:id="0">
    <w:p w:rsidR="00525ACB" w:rsidRDefault="00525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CM15"/>
    <w:docVar w:name="CoverBillType" w:val="c"/>
    <w:docVar w:name="docpath" w:val="L:\Council\bills\RM\1121CM15.DOCX"/>
    <w:docVar w:name="dvBillNumber" w:val="35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5AC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3FDB"/>
    <w:rsid w:val="001D08F2"/>
    <w:rsid w:val="001D525B"/>
    <w:rsid w:val="001D7F4F"/>
    <w:rsid w:val="00205238"/>
    <w:rsid w:val="00210FD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956"/>
    <w:rsid w:val="003F6D79"/>
    <w:rsid w:val="0041760A"/>
    <w:rsid w:val="00417C01"/>
    <w:rsid w:val="004403BD"/>
    <w:rsid w:val="00440A3F"/>
    <w:rsid w:val="004809EE"/>
    <w:rsid w:val="004E7D54"/>
    <w:rsid w:val="00513007"/>
    <w:rsid w:val="00524478"/>
    <w:rsid w:val="00525ACB"/>
    <w:rsid w:val="005273C6"/>
    <w:rsid w:val="00530A69"/>
    <w:rsid w:val="00545173"/>
    <w:rsid w:val="00545593"/>
    <w:rsid w:val="00577C6C"/>
    <w:rsid w:val="005C2FE2"/>
    <w:rsid w:val="005D0BB7"/>
    <w:rsid w:val="005E2BC9"/>
    <w:rsid w:val="00605102"/>
    <w:rsid w:val="0061552E"/>
    <w:rsid w:val="006215AA"/>
    <w:rsid w:val="006311E3"/>
    <w:rsid w:val="0064666C"/>
    <w:rsid w:val="00650D0F"/>
    <w:rsid w:val="006768B0"/>
    <w:rsid w:val="006913C9"/>
    <w:rsid w:val="0069470D"/>
    <w:rsid w:val="00734F00"/>
    <w:rsid w:val="007760A7"/>
    <w:rsid w:val="007A70AE"/>
    <w:rsid w:val="007C49EB"/>
    <w:rsid w:val="007D14D7"/>
    <w:rsid w:val="007E26DC"/>
    <w:rsid w:val="007F0275"/>
    <w:rsid w:val="008314ED"/>
    <w:rsid w:val="008362E8"/>
    <w:rsid w:val="008607A1"/>
    <w:rsid w:val="008A1768"/>
    <w:rsid w:val="008C62F8"/>
    <w:rsid w:val="008F0F33"/>
    <w:rsid w:val="008F4429"/>
    <w:rsid w:val="009301CC"/>
    <w:rsid w:val="0094021A"/>
    <w:rsid w:val="009B44AF"/>
    <w:rsid w:val="009C6A0B"/>
    <w:rsid w:val="009F0C77"/>
    <w:rsid w:val="009F4DD1"/>
    <w:rsid w:val="009F75BF"/>
    <w:rsid w:val="00A41684"/>
    <w:rsid w:val="00A418DF"/>
    <w:rsid w:val="00A624A5"/>
    <w:rsid w:val="00A64E80"/>
    <w:rsid w:val="00A72BCD"/>
    <w:rsid w:val="00A733CB"/>
    <w:rsid w:val="00A741D9"/>
    <w:rsid w:val="00A8332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5459"/>
    <w:rsid w:val="00E41911"/>
    <w:rsid w:val="00E43D5A"/>
    <w:rsid w:val="00E92EEF"/>
    <w:rsid w:val="00E93703"/>
    <w:rsid w:val="00EF2368"/>
    <w:rsid w:val="00F06A2A"/>
    <w:rsid w:val="00F24442"/>
    <w:rsid w:val="00F50AE3"/>
    <w:rsid w:val="00F56DE5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C0DE39-A576-4D97-8A18-2E239BB0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8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8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471F7-E321-40E5-826A-D1295B454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D416264C.dotm</Template>
  <TotalTime>0</TotalTime>
  <Pages>3</Pages>
  <Words>508</Words>
  <Characters>3059</Characters>
  <Application>Microsoft Office Word</Application>
  <DocSecurity>0</DocSecurity>
  <Lines>91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3556 Text of Previous Version (Mar. 31, 2015) - South Carolina Legislature Online</dc:title>
  <dc:creator>McDowell</dc:creator>
  <cp:lastModifiedBy>Artie Braswell</cp:lastModifiedBy>
  <cp:revision>2</cp:revision>
  <cp:lastPrinted>2015-02-05T20:15:00Z</cp:lastPrinted>
  <dcterms:created xsi:type="dcterms:W3CDTF">2015-03-31T20:32:00Z</dcterms:created>
  <dcterms:modified xsi:type="dcterms:W3CDTF">2015-03-31T20:32:00Z</dcterms:modified>
</cp:coreProperties>
</file>