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6436D">
        <w:t>(2)</w:t>
      </w:r>
      <w:r>
        <w:tab/>
      </w:r>
      <w:r w:rsidRPr="00F6436D">
        <w:t xml:space="preserve">keep rosters of all active, reserve and retired officers of the militia of the State, keep in his office all records and papers required to be kept and filed </w:t>
      </w:r>
      <w:r w:rsidRPr="006B7086">
        <w:rPr>
          <w:strike/>
        </w:rPr>
        <w:t>therein</w:t>
      </w:r>
      <w:r>
        <w:rPr>
          <w:u w:val="single"/>
        </w:rPr>
        <w:t>in his office</w:t>
      </w:r>
      <w:r w:rsidRPr="00F6436D">
        <w:t xml:space="preserve">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w:t>
      </w:r>
      <w:r>
        <w:rPr>
          <w:color w:val="000000"/>
        </w:rPr>
        <w:t>”</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FD1" w:rsidRDefault="00B85FD1" w:rsidP="00B85FD1">
      <w:pPr>
        <w:suppressAutoHyphens/>
      </w:pPr>
    </w:p>
    <w:sectPr w:rsidR="00B85FD1" w:rsidSect="00B85F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2A366-C38E-49EB-A4FE-8BEB63C77348}"/>
    <w:embedBold r:id="rId2" w:fontKey="{19DEC819-6B54-4DE7-B1DB-670BA6762060}"/>
  </w:font>
  <w:font w:name="Calibri">
    <w:panose1 w:val="020F0502020204030204"/>
    <w:charset w:val="00"/>
    <w:family w:val="swiss"/>
    <w:pitch w:val="variable"/>
    <w:sig w:usb0="E10002FF" w:usb1="4000ACFF" w:usb2="00000009" w:usb3="00000000" w:csb0="0000019F" w:csb1="00000000"/>
    <w:embedRegular r:id="rId3" w:fontKey="{CCE114F0-9E0E-498A-96FE-CC0C513246E2}"/>
  </w:font>
  <w:font w:name="Cambria">
    <w:panose1 w:val="02040503050406030204"/>
    <w:charset w:val="00"/>
    <w:family w:val="roman"/>
    <w:pitch w:val="variable"/>
    <w:sig w:usb0="E00002FF" w:usb1="400004FF" w:usb2="00000000" w:usb3="00000000" w:csb0="0000019F" w:csb1="00000000"/>
    <w:embedRegular r:id="rId4" w:fontKey="{587706A0-E254-4DCA-8EE6-6C2507726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2158"/>
    <w:rsid w:val="0069470D"/>
    <w:rsid w:val="00734F00"/>
    <w:rsid w:val="007A70AE"/>
    <w:rsid w:val="008362E8"/>
    <w:rsid w:val="00842293"/>
    <w:rsid w:val="008A1768"/>
    <w:rsid w:val="008C2FED"/>
    <w:rsid w:val="008E397C"/>
    <w:rsid w:val="008F0F33"/>
    <w:rsid w:val="008F4429"/>
    <w:rsid w:val="0094021A"/>
    <w:rsid w:val="009B44AF"/>
    <w:rsid w:val="009C6A0B"/>
    <w:rsid w:val="009F0C77"/>
    <w:rsid w:val="009F4DD1"/>
    <w:rsid w:val="00A41684"/>
    <w:rsid w:val="00A43600"/>
    <w:rsid w:val="00A64E80"/>
    <w:rsid w:val="00A72BCD"/>
    <w:rsid w:val="00A741D9"/>
    <w:rsid w:val="00A833AB"/>
    <w:rsid w:val="00A9741D"/>
    <w:rsid w:val="00AD4B17"/>
    <w:rsid w:val="00B412D4"/>
    <w:rsid w:val="00B85FD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A652-36F2-44A5-A720-D4E33135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1</Pages>
  <Words>152</Words>
  <Characters>720</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(Feb. 18, 2015) - South Carolina Legislature Online</dc:title>
  <dc:creator>GloriaShackelford</dc:creator>
  <cp:lastModifiedBy>N Cumfer</cp:lastModifiedBy>
  <cp:revision>2</cp:revision>
  <cp:lastPrinted>2015-02-11T21:49:00Z</cp:lastPrinted>
  <dcterms:created xsi:type="dcterms:W3CDTF">2015-02-18T17:17:00Z</dcterms:created>
  <dcterms:modified xsi:type="dcterms:W3CDTF">2015-02-18T17:17:00Z</dcterms:modified>
</cp:coreProperties>
</file>