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01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6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OF THE 1976 CODE,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TO PROVIDE </w:t>
      </w:r>
      <w:r w:rsidR="00172971">
        <w:rPr>
          <w:color w:val="000000" w:themeColor="text1"/>
          <w:u w:color="000000" w:themeColor="text1"/>
        </w:rPr>
        <w:t xml:space="preserve">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4801AE" w:rsidRDefault="00480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of the 1976 Code is amended to read: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65FC" w:rsidRPr="00C948AD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</w:t>
      </w:r>
      <w:r w:rsidR="00172971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AF65FC" w:rsidRPr="00C948AD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AF65FC" w:rsidRPr="00285C40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a landowner discharging a firearm on the landowner’s property to protect the landowner’s family, employees, the general public, or the landowner’s property from animals that the landowner reasonably believes pose a direct threat or danger to the landowner’s property, people on the landowner’s property, or the general public. For purposes of this item, the landowner’s property must be a parcel </w:t>
      </w:r>
      <w:r w:rsidRPr="00C948AD">
        <w:rPr>
          <w:color w:val="000000" w:themeColor="text1"/>
          <w:u w:color="000000" w:themeColor="text1"/>
        </w:rPr>
        <w:lastRenderedPageBreak/>
        <w:t>of land comprised of at least twenty</w:t>
      </w:r>
      <w:r w:rsidRPr="00C948AD">
        <w:rPr>
          <w:color w:val="000000" w:themeColor="text1"/>
          <w:u w:color="000000" w:themeColor="text1"/>
        </w:rPr>
        <w:noBreakHyphen/>
        <w:t>five contiguous acres.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AF65FC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65FC" w:rsidP="00AF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5476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CEB" w:rsidRDefault="00C02CEB" w:rsidP="00C02CEB">
      <w:pPr>
        <w:suppressAutoHyphens/>
        <w:jc w:val="both"/>
        <w:rPr>
          <w:rFonts w:eastAsia="Times New Roman"/>
        </w:rPr>
      </w:pPr>
    </w:p>
    <w:sectPr w:rsidR="00C02CEB" w:rsidSect="00C02C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1AE" w:rsidRDefault="004801AE" w:rsidP="00522CE0">
      <w:r>
        <w:separator/>
      </w:r>
    </w:p>
  </w:endnote>
  <w:endnote w:type="continuationSeparator" w:id="0">
    <w:p w:rsidR="004801AE" w:rsidRDefault="004801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7B94D-791D-4EC9-BBA5-5EEC3049A947}"/>
    <w:embedBold r:id="rId2" w:fontKey="{DC0C416C-03AB-4863-8EBE-459F4CD740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828D47-7F30-41D1-8B48-911F8E4E6B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3C9376-7F24-4A74-9BD8-FF6C968D97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765" w:rsidRPr="00C02CEB" w:rsidRDefault="00C02CEB" w:rsidP="00C02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118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1AE" w:rsidRDefault="004801AE" w:rsidP="00522CE0">
      <w:r>
        <w:separator/>
      </w:r>
    </w:p>
  </w:footnote>
  <w:footnote w:type="continuationSeparator" w:id="0">
    <w:p w:rsidR="004801AE" w:rsidRDefault="004801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IRE.KMM.KLB"/>
    <w:docVar w:name="CoverAttorneyInitials" w:val="KMM"/>
    <w:docVar w:name="CoverAttorneyLastName" w:val="Moffitt"/>
    <w:docVar w:name="CoverBillType" w:val="b"/>
    <w:docVar w:name="CoverSenator" w:val="KLB"/>
    <w:docVar w:name="dvBillNumber" w:val="36"/>
    <w:docVar w:name="dvBillNumberPrefix" w:val="S. "/>
    <w:docVar w:name="dvOriginalBody" w:val="Senate"/>
    <w:docVar w:name="fulldraftpath" w:val="L:\S-RES\KLB\004FIRE.KMM.KLB.DOCX"/>
    <w:docVar w:name="NameofBody" w:val="S"/>
    <w:docVar w:name="vgroup2" w:val="S-RES"/>
  </w:docVars>
  <w:rsids>
    <w:rsidRoot w:val="00B165DD"/>
    <w:rsid w:val="00042AC1"/>
    <w:rsid w:val="00046516"/>
    <w:rsid w:val="0007601D"/>
    <w:rsid w:val="000B0720"/>
    <w:rsid w:val="000B5EAF"/>
    <w:rsid w:val="00170561"/>
    <w:rsid w:val="00172971"/>
    <w:rsid w:val="00186AC9"/>
    <w:rsid w:val="00197DF1"/>
    <w:rsid w:val="001B3DD9"/>
    <w:rsid w:val="001B7E5D"/>
    <w:rsid w:val="001D3BAC"/>
    <w:rsid w:val="00216025"/>
    <w:rsid w:val="00221187"/>
    <w:rsid w:val="00245C4E"/>
    <w:rsid w:val="002C1321"/>
    <w:rsid w:val="002C5896"/>
    <w:rsid w:val="002D3BED"/>
    <w:rsid w:val="00307C2B"/>
    <w:rsid w:val="003156F7"/>
    <w:rsid w:val="0034168B"/>
    <w:rsid w:val="00383247"/>
    <w:rsid w:val="003D6E2B"/>
    <w:rsid w:val="003E55F2"/>
    <w:rsid w:val="003E7597"/>
    <w:rsid w:val="0042033E"/>
    <w:rsid w:val="0044020F"/>
    <w:rsid w:val="00450668"/>
    <w:rsid w:val="004801AE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D1A37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765"/>
    <w:rsid w:val="00983951"/>
    <w:rsid w:val="00984124"/>
    <w:rsid w:val="00984640"/>
    <w:rsid w:val="00995C37"/>
    <w:rsid w:val="009C118A"/>
    <w:rsid w:val="00A02011"/>
    <w:rsid w:val="00A341E5"/>
    <w:rsid w:val="00A4011E"/>
    <w:rsid w:val="00A86015"/>
    <w:rsid w:val="00A9594E"/>
    <w:rsid w:val="00AE59C8"/>
    <w:rsid w:val="00AF65FC"/>
    <w:rsid w:val="00B06CE3"/>
    <w:rsid w:val="00B10098"/>
    <w:rsid w:val="00B165DD"/>
    <w:rsid w:val="00B5790D"/>
    <w:rsid w:val="00B86D1D"/>
    <w:rsid w:val="00B945C5"/>
    <w:rsid w:val="00BA20EA"/>
    <w:rsid w:val="00BB5AFC"/>
    <w:rsid w:val="00BC0A56"/>
    <w:rsid w:val="00C02CEB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0D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534C3826-1724-4924-9301-39D614CB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FB5F6104.dotm</Template>
  <TotalTime>0</TotalTime>
  <Pages>2</Pages>
  <Words>310</Words>
  <Characters>1508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 Text of Previous Version (Dec. 3, 2014) - South Carolina Legislature Online</dc:title>
  <dc:subject/>
  <dc:creator>%USERNAME%</dc:creator>
  <cp:keywords/>
  <dc:description/>
  <cp:lastModifiedBy>N Cumfer</cp:lastModifiedBy>
  <cp:revision>3</cp:revision>
  <dcterms:created xsi:type="dcterms:W3CDTF">2014-12-03T18:55:00Z</dcterms:created>
  <dcterms:modified xsi:type="dcterms:W3CDTF">2014-12-03T22:28:00Z</dcterms:modified>
</cp:coreProperties>
</file>