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8D6" w:rsidRDefault="00EB58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7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006756EC"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19</w:t>
      </w:r>
      <w:r w:rsidRPr="001306AB">
        <w:rPr>
          <w:color w:val="000000" w:themeColor="text1"/>
          <w:u w:color="000000" w:themeColor="text1"/>
        </w:rPr>
        <w:t>, 201</w:t>
      </w:r>
      <w:r>
        <w:rPr>
          <w:color w:val="000000" w:themeColor="text1"/>
          <w:u w:color="000000" w:themeColor="text1"/>
        </w:rPr>
        <w:t>5, AND FRIDAY, NOVEMBER 20</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TO CONDUCT THE YOUTH IN GOVERNMENT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2A8" w:rsidRPr="001306AB" w:rsidRDefault="00C24771"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42A8" w:rsidRPr="001306AB">
        <w:rPr>
          <w:color w:val="000000" w:themeColor="text1"/>
          <w:u w:color="000000" w:themeColor="text1"/>
        </w:rPr>
        <w:t>forty</w:t>
      </w:r>
      <w:r w:rsidR="006756EC">
        <w:rPr>
          <w:color w:val="000000" w:themeColor="text1"/>
          <w:u w:color="000000" w:themeColor="text1"/>
        </w:rPr>
        <w:noBreakHyphen/>
      </w:r>
      <w:r w:rsidR="00C442A8">
        <w:rPr>
          <w:color w:val="000000" w:themeColor="text1"/>
          <w:u w:color="000000" w:themeColor="text1"/>
        </w:rPr>
        <w:t>two</w:t>
      </w:r>
      <w:r w:rsidR="00C442A8" w:rsidRPr="001306AB">
        <w:rPr>
          <w:color w:val="000000" w:themeColor="text1"/>
          <w:u w:color="000000" w:themeColor="text1"/>
        </w:rPr>
        <w:t xml:space="preserve"> states have successful Youth in Government programs;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6756EC">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6756EC"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771"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rsidR="00C24771">
        <w:t>.  Now, therefore,</w:t>
      </w: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4771" w:rsidRDefault="00C24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2A8" w:rsidRPr="001306AB" w:rsidRDefault="00C24771"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442A8">
        <w:t xml:space="preserve"> </w:t>
      </w:r>
      <w:r w:rsidR="006756EC">
        <w:t>t</w:t>
      </w:r>
      <w:r w:rsidR="00C442A8" w:rsidRPr="001306AB">
        <w:rPr>
          <w:color w:val="000000" w:themeColor="text1"/>
          <w:u w:color="000000" w:themeColor="text1"/>
        </w:rPr>
        <w:t>he members of the South Carolina House of Representatives, by this resolution, authorize the Greenville Young Men</w:t>
      </w:r>
      <w:r w:rsidR="006756EC" w:rsidRPr="006756EC">
        <w:rPr>
          <w:color w:val="000000" w:themeColor="text1"/>
          <w:u w:color="000000" w:themeColor="text1"/>
        </w:rPr>
        <w:t>’</w:t>
      </w:r>
      <w:r w:rsidR="00C442A8" w:rsidRPr="001306AB">
        <w:rPr>
          <w:color w:val="000000" w:themeColor="text1"/>
          <w:u w:color="000000" w:themeColor="text1"/>
        </w:rPr>
        <w:t xml:space="preserve">s Christian Association to use the House chamber and any available committee </w:t>
      </w:r>
      <w:r w:rsidR="00C442A8" w:rsidRPr="001306AB">
        <w:rPr>
          <w:color w:val="000000" w:themeColor="text1"/>
          <w:u w:color="000000" w:themeColor="text1"/>
        </w:rPr>
        <w:lastRenderedPageBreak/>
        <w:t>hearing rooms in the Blatt Buildin</w:t>
      </w:r>
      <w:r w:rsidR="00C442A8">
        <w:rPr>
          <w:color w:val="000000" w:themeColor="text1"/>
          <w:u w:color="000000" w:themeColor="text1"/>
        </w:rPr>
        <w:t>g on Thursday, November 19, 2015</w:t>
      </w:r>
      <w:r w:rsidR="00C442A8" w:rsidRPr="001306AB">
        <w:rPr>
          <w:color w:val="000000" w:themeColor="text1"/>
          <w:u w:color="000000" w:themeColor="text1"/>
        </w:rPr>
        <w:t>, and Friday, November 2</w:t>
      </w:r>
      <w:r w:rsidR="00C442A8">
        <w:rPr>
          <w:color w:val="000000" w:themeColor="text1"/>
          <w:u w:color="000000" w:themeColor="text1"/>
        </w:rPr>
        <w:t>0</w:t>
      </w:r>
      <w:r w:rsidR="00C442A8" w:rsidRPr="001306AB">
        <w:rPr>
          <w:color w:val="000000" w:themeColor="text1"/>
          <w:u w:color="000000" w:themeColor="text1"/>
        </w:rPr>
        <w:t>, 201</w:t>
      </w:r>
      <w:r w:rsidR="00C442A8">
        <w:rPr>
          <w:color w:val="000000" w:themeColor="text1"/>
          <w:u w:color="000000" w:themeColor="text1"/>
        </w:rPr>
        <w:t>5</w:t>
      </w:r>
      <w:r w:rsidR="00C442A8" w:rsidRPr="001306AB">
        <w:rPr>
          <w:color w:val="000000" w:themeColor="text1"/>
          <w:u w:color="000000" w:themeColor="text1"/>
        </w:rPr>
        <w:t xml:space="preserve">, to conduct the Youth in Government program. If the House is in statewide session, or if the House chamber is otherwise unavailable, the House chamber may not be used on those dates.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6756EC"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2A8" w:rsidRPr="001306AB"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C442A8" w:rsidRDefault="00C442A8" w:rsidP="00C4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771" w:rsidRDefault="00C4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D07396" w:rsidRDefault="00675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8D6" w:rsidRDefault="00EB58D6" w:rsidP="00EB58D6">
      <w:pPr>
        <w:suppressAutoHyphens/>
      </w:pPr>
    </w:p>
    <w:sectPr w:rsidR="00EB58D6" w:rsidSect="00EB5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2A8" w:rsidRDefault="00C442A8" w:rsidP="009F0C77">
      <w:r>
        <w:separator/>
      </w:r>
    </w:p>
  </w:endnote>
  <w:endnote w:type="continuationSeparator" w:id="0">
    <w:p w:rsidR="00C442A8" w:rsidRDefault="00C44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445098-296C-4920-9871-28058AD10715}"/>
    <w:embedBold r:id="rId2" w:fontKey="{F9F49E69-B4BD-401F-A284-8C54D3F4F267}"/>
  </w:font>
  <w:font w:name="Calibri">
    <w:panose1 w:val="020F0502020204030204"/>
    <w:charset w:val="00"/>
    <w:family w:val="swiss"/>
    <w:pitch w:val="variable"/>
    <w:sig w:usb0="E10002FF" w:usb1="4000ACFF" w:usb2="00000009" w:usb3="00000000" w:csb0="0000019F" w:csb1="00000000"/>
    <w:embedRegular r:id="rId3" w:fontKey="{8B941841-C98E-41AC-9E20-EEC1AB6B9863}"/>
  </w:font>
  <w:font w:name="Segoe UI">
    <w:panose1 w:val="020B0502040204020203"/>
    <w:charset w:val="00"/>
    <w:family w:val="swiss"/>
    <w:pitch w:val="variable"/>
    <w:sig w:usb0="E10022FF" w:usb1="C000E47F" w:usb2="00000029" w:usb3="00000000" w:csb0="000001DF" w:csb1="00000000"/>
    <w:embedRegular r:id="rId4" w:fontKey="{47287D35-AB99-4023-B454-F9DDE46505BF}"/>
  </w:font>
  <w:font w:name="Cambria">
    <w:panose1 w:val="02040503050406030204"/>
    <w:charset w:val="00"/>
    <w:family w:val="roman"/>
    <w:pitch w:val="variable"/>
    <w:sig w:usb0="E00002FF" w:usb1="400004FF" w:usb2="00000000" w:usb3="00000000" w:csb0="0000019F" w:csb1="00000000"/>
    <w:embedRegular r:id="rId5" w:fontKey="{3FBE895E-ABB0-40C6-ADB1-06536645E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396" w:rsidRPr="00EB58D6" w:rsidRDefault="00EB58D6" w:rsidP="00EB58D6">
    <w:pPr>
      <w:pStyle w:val="Footer"/>
      <w:tabs>
        <w:tab w:val="clear" w:pos="4680"/>
        <w:tab w:val="clear" w:pos="9360"/>
        <w:tab w:val="center" w:pos="2995"/>
      </w:tabs>
      <w:spacing w:before="120"/>
    </w:pPr>
    <w:r>
      <w:t>[3804]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2A8" w:rsidRDefault="00C442A8" w:rsidP="009F0C77">
      <w:r>
        <w:separator/>
      </w:r>
    </w:p>
  </w:footnote>
  <w:footnote w:type="continuationSeparator" w:id="0">
    <w:p w:rsidR="00C442A8" w:rsidRDefault="00C44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4JH15"/>
    <w:docVar w:name="CoverBillType" w:val="r"/>
    <w:docVar w:name="docpath" w:val="L:\Council\bills\GM\24304JH15.DOCX"/>
    <w:docVar w:name="dvBillNumber" w:val="3804"/>
    <w:docVar w:name="dvBillNumberPrefix" w:val="H. "/>
    <w:docVar w:name="dvOriginalBody" w:val="House"/>
    <w:docVar w:name="dvSteno" w:val="GM"/>
    <w:docVar w:name="NameofBody" w:val="h"/>
    <w:docVar w:name="vgroup2" w:val="Council"/>
  </w:docVars>
  <w:rsids>
    <w:rsidRoot w:val="00C2477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47E4"/>
    <w:rsid w:val="006756EC"/>
    <w:rsid w:val="006913C9"/>
    <w:rsid w:val="0069470D"/>
    <w:rsid w:val="007250E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771"/>
    <w:rsid w:val="00C3483A"/>
    <w:rsid w:val="00C442A8"/>
    <w:rsid w:val="00C74E9D"/>
    <w:rsid w:val="00C82FD3"/>
    <w:rsid w:val="00C92819"/>
    <w:rsid w:val="00CC6B7B"/>
    <w:rsid w:val="00CD2089"/>
    <w:rsid w:val="00D07396"/>
    <w:rsid w:val="00D73A67"/>
    <w:rsid w:val="00D970A9"/>
    <w:rsid w:val="00DF3845"/>
    <w:rsid w:val="00E41911"/>
    <w:rsid w:val="00E92EEF"/>
    <w:rsid w:val="00EB58D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B024A-79BA-4F50-BB05-45ED3097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2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54B20-589E-4853-BB27-73AA24EA9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363</Words>
  <Characters>1944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3804 Text of Previous Version (Mar. 17, 2015) - South Carolina Legislature Online</dc:title>
  <dc:creator>%USERNAME%</dc:creator>
  <cp:lastModifiedBy>N Cumfer</cp:lastModifiedBy>
  <cp:revision>2</cp:revision>
  <cp:lastPrinted>2015-03-09T16:43:00Z</cp:lastPrinted>
  <dcterms:created xsi:type="dcterms:W3CDTF">2015-03-17T17:24:00Z</dcterms:created>
  <dcterms:modified xsi:type="dcterms:W3CDTF">2015-03-17T17:24:00Z</dcterms:modified>
</cp:coreProperties>
</file>