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3253" w:rsidRDefault="000D3253" w:rsidP="000374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037463" w:rsidRDefault="00037463" w:rsidP="000374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7463" w:rsidRDefault="00037463" w:rsidP="000374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7463" w:rsidRDefault="00037463" w:rsidP="000374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7463" w:rsidRDefault="00037463" w:rsidP="000374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7463" w:rsidRDefault="00037463" w:rsidP="000374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7463" w:rsidRDefault="00037463" w:rsidP="000374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D32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61AA8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711E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FA3B39">
        <w:rPr>
          <w:color w:val="000000" w:themeColor="text1"/>
          <w:u w:color="000000" w:themeColor="text1"/>
        </w:rPr>
        <w:t>TO AMEND THE CODE OF LAWS OF SOUTH CAROLINA, 1976, BY ADDING SECTION 48</w:t>
      </w:r>
      <w:r w:rsidRPr="00FA3B39">
        <w:rPr>
          <w:color w:val="000000" w:themeColor="text1"/>
          <w:u w:color="000000" w:themeColor="text1"/>
        </w:rPr>
        <w:noBreakHyphen/>
        <w:t>46</w:t>
      </w:r>
      <w:r w:rsidRPr="00FA3B39">
        <w:rPr>
          <w:color w:val="000000" w:themeColor="text1"/>
          <w:u w:color="000000" w:themeColor="text1"/>
        </w:rPr>
        <w:noBreakHyphen/>
        <w:t>100 SO AS TO PROVIDE THAT THE BARNWELL SITE MUST NOT ACCEPT ANY ADDITIONAL LOW</w:t>
      </w:r>
      <w:r w:rsidR="00DF21F3">
        <w:rPr>
          <w:color w:val="000000" w:themeColor="text1"/>
          <w:u w:color="000000" w:themeColor="text1"/>
        </w:rPr>
        <w:t>-</w:t>
      </w:r>
      <w:r w:rsidRPr="00FA3B39">
        <w:rPr>
          <w:color w:val="000000" w:themeColor="text1"/>
          <w:u w:color="000000" w:themeColor="text1"/>
        </w:rPr>
        <w:t xml:space="preserve">LEVEL RADIOACTIVE WASTE OTHER THAN WHAT WAS PROVIDED FOR IN THE ATLANTIC COMPACT AND TO ESTABLISH A WATER TESTING REQUIREMENT TO BE PERFORMED BY THE DEPARTMENT OF </w:t>
      </w:r>
      <w:r w:rsidR="00DF21F3">
        <w:rPr>
          <w:color w:val="000000" w:themeColor="text1"/>
          <w:u w:color="000000" w:themeColor="text1"/>
        </w:rPr>
        <w:t>HEALTH AND ENVI</w:t>
      </w:r>
      <w:r w:rsidRPr="00FA3B39">
        <w:rPr>
          <w:color w:val="000000" w:themeColor="text1"/>
          <w:u w:color="000000" w:themeColor="text1"/>
        </w:rPr>
        <w:t xml:space="preserve">RONMENTAL CONTROL.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61AA8" w:rsidRDefault="00161AA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61AA8" w:rsidRDefault="00161AA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711EB" w:rsidRPr="00FA3B39" w:rsidRDefault="004711EB" w:rsidP="004711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A3B39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FA3B39">
        <w:rPr>
          <w:color w:val="000000" w:themeColor="text1"/>
          <w:u w:color="000000" w:themeColor="text1"/>
        </w:rPr>
        <w:t>1.</w:t>
      </w:r>
      <w:r>
        <w:rPr>
          <w:color w:val="000000" w:themeColor="text1"/>
          <w:u w:color="000000" w:themeColor="text1"/>
        </w:rPr>
        <w:tab/>
      </w:r>
      <w:r w:rsidRPr="00FA3B39">
        <w:rPr>
          <w:color w:val="000000" w:themeColor="text1"/>
          <w:u w:color="000000" w:themeColor="text1"/>
        </w:rPr>
        <w:t xml:space="preserve">Chapter 46, Title 48 of the 1976 Code is amended by adding: </w:t>
      </w:r>
    </w:p>
    <w:p w:rsidR="004711EB" w:rsidRPr="00FA3B39" w:rsidRDefault="004711EB" w:rsidP="004711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711EB" w:rsidRPr="00FA3B39" w:rsidRDefault="004711EB" w:rsidP="004711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FA3B39">
        <w:rPr>
          <w:color w:val="000000" w:themeColor="text1"/>
          <w:u w:color="000000" w:themeColor="text1"/>
        </w:rPr>
        <w:t>“Section 48</w:t>
      </w:r>
      <w:r w:rsidRPr="00FA3B39">
        <w:rPr>
          <w:color w:val="000000" w:themeColor="text1"/>
          <w:u w:color="000000" w:themeColor="text1"/>
        </w:rPr>
        <w:noBreakHyphen/>
        <w:t>46</w:t>
      </w:r>
      <w:r w:rsidRPr="00FA3B39">
        <w:rPr>
          <w:color w:val="000000" w:themeColor="text1"/>
          <w:u w:color="000000" w:themeColor="text1"/>
        </w:rPr>
        <w:noBreakHyphen/>
        <w:t>100.</w:t>
      </w:r>
      <w:r>
        <w:rPr>
          <w:color w:val="000000" w:themeColor="text1"/>
          <w:u w:color="000000" w:themeColor="text1"/>
        </w:rPr>
        <w:tab/>
      </w:r>
      <w:r w:rsidRPr="00FA3B39">
        <w:rPr>
          <w:color w:val="000000" w:themeColor="text1"/>
          <w:u w:color="000000" w:themeColor="text1"/>
        </w:rPr>
        <w:t>(A)</w:t>
      </w:r>
      <w:r>
        <w:rPr>
          <w:color w:val="000000" w:themeColor="text1"/>
          <w:u w:color="000000" w:themeColor="text1"/>
        </w:rPr>
        <w:tab/>
      </w:r>
      <w:r w:rsidRPr="00FA3B39">
        <w:rPr>
          <w:color w:val="000000" w:themeColor="text1"/>
          <w:u w:color="000000" w:themeColor="text1"/>
        </w:rPr>
        <w:t xml:space="preserve">Effective July 1, 2015, the Barnwell site must not accept any radioactive waste </w:t>
      </w:r>
      <w:r w:rsidR="00563F39">
        <w:rPr>
          <w:color w:val="000000" w:themeColor="text1"/>
          <w:u w:color="000000" w:themeColor="text1"/>
        </w:rPr>
        <w:t>from states outside of</w:t>
      </w:r>
      <w:r w:rsidRPr="00FA3B39">
        <w:rPr>
          <w:color w:val="000000" w:themeColor="text1"/>
          <w:u w:color="000000" w:themeColor="text1"/>
        </w:rPr>
        <w:t xml:space="preserve"> the Atlantic Compact. </w:t>
      </w:r>
    </w:p>
    <w:p w:rsidR="004711EB" w:rsidRPr="00FA3B39" w:rsidRDefault="004711EB" w:rsidP="004711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FA3B39">
        <w:rPr>
          <w:color w:val="000000" w:themeColor="text1"/>
          <w:u w:color="000000" w:themeColor="text1"/>
        </w:rPr>
        <w:t>(B)</w:t>
      </w:r>
      <w:r>
        <w:rPr>
          <w:color w:val="000000" w:themeColor="text1"/>
          <w:u w:color="000000" w:themeColor="text1"/>
        </w:rPr>
        <w:tab/>
      </w:r>
      <w:r w:rsidRPr="00FA3B39">
        <w:rPr>
          <w:color w:val="000000" w:themeColor="text1"/>
          <w:u w:color="000000" w:themeColor="text1"/>
        </w:rPr>
        <w:t>The Department of</w:t>
      </w:r>
      <w:r>
        <w:rPr>
          <w:color w:val="000000" w:themeColor="text1"/>
          <w:u w:color="000000" w:themeColor="text1"/>
        </w:rPr>
        <w:t xml:space="preserve"> Health and</w:t>
      </w:r>
      <w:r w:rsidRPr="00FA3B39">
        <w:rPr>
          <w:color w:val="000000" w:themeColor="text1"/>
          <w:u w:color="000000" w:themeColor="text1"/>
        </w:rPr>
        <w:t xml:space="preserve"> Environmental Control shall monitor the waters surrounding the Barnwell site and shall submit a quality report to the General Assembly every</w:t>
      </w:r>
      <w:r>
        <w:rPr>
          <w:color w:val="000000" w:themeColor="text1"/>
          <w:u w:color="000000" w:themeColor="text1"/>
        </w:rPr>
        <w:t xml:space="preserve"> other year, beginning in 2015.”</w:t>
      </w:r>
    </w:p>
    <w:p w:rsidR="004711EB" w:rsidRPr="00FA3B39" w:rsidRDefault="004711EB" w:rsidP="004711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61AA8" w:rsidRDefault="004711EB" w:rsidP="004711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FA3B39">
        <w:rPr>
          <w:color w:val="000000" w:themeColor="text1"/>
          <w:u w:color="000000" w:themeColor="text1"/>
        </w:rPr>
        <w:t>2.</w:t>
      </w:r>
      <w:r>
        <w:rPr>
          <w:color w:val="000000" w:themeColor="text1"/>
          <w:u w:color="000000" w:themeColor="text1"/>
        </w:rPr>
        <w:tab/>
      </w:r>
      <w:r w:rsidRPr="00FA3B39">
        <w:rPr>
          <w:color w:val="000000" w:themeColor="text1"/>
          <w:u w:color="000000" w:themeColor="text1"/>
        </w:rPr>
        <w:t xml:space="preserve">This </w:t>
      </w:r>
      <w:r>
        <w:rPr>
          <w:color w:val="000000" w:themeColor="text1"/>
          <w:u w:color="000000" w:themeColor="text1"/>
        </w:rPr>
        <w:t>act</w:t>
      </w:r>
      <w:r w:rsidRPr="00FA3B39">
        <w:rPr>
          <w:color w:val="000000" w:themeColor="text1"/>
          <w:u w:color="000000" w:themeColor="text1"/>
        </w:rPr>
        <w:t xml:space="preserve"> takes effect July 1, 2015</w:t>
      </w:r>
      <w:r>
        <w:rPr>
          <w:color w:val="000000" w:themeColor="text1"/>
          <w:u w:color="000000" w:themeColor="text1"/>
        </w:rPr>
        <w:t>,</w:t>
      </w:r>
      <w:r w:rsidRPr="00FA3B39">
        <w:rPr>
          <w:color w:val="000000" w:themeColor="text1"/>
          <w:u w:color="000000" w:themeColor="text1"/>
        </w:rPr>
        <w:t xml:space="preserve"> and upon approval by the Governor.</w:t>
      </w:r>
    </w:p>
    <w:p w:rsidR="00C77DCF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0D3253" w:rsidRDefault="000D3253" w:rsidP="000D3253">
      <w:pPr>
        <w:suppressAutoHyphens/>
      </w:pPr>
    </w:p>
    <w:sectPr w:rsidR="000D3253" w:rsidSect="000D325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61AA8" w:rsidRDefault="00161AA8" w:rsidP="009F0C77">
      <w:r>
        <w:separator/>
      </w:r>
    </w:p>
  </w:endnote>
  <w:endnote w:type="continuationSeparator" w:id="0">
    <w:p w:rsidR="00161AA8" w:rsidRDefault="00161AA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AF53D49-8A1B-4D47-AB28-517E32930BDF}"/>
    <w:embedBold r:id="rId2" w:fontKey="{0C287DEC-328D-4D4F-B702-570678ED009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6017A9A-2F01-487F-A4DD-BA5B10A49EF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9BB60E0-41DC-40A3-A35E-4A9C1FAFA32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B378929-CA38-4D2D-A5B1-C0CE85D0A0A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7DCF" w:rsidRPr="000D3253" w:rsidRDefault="000D3253" w:rsidP="000D325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[3899]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61AA8" w:rsidRDefault="00161AA8" w:rsidP="009F0C77">
      <w:r>
        <w:separator/>
      </w:r>
    </w:p>
  </w:footnote>
  <w:footnote w:type="continuationSeparator" w:id="0">
    <w:p w:rsidR="00161AA8" w:rsidRDefault="00161AA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079CZ15"/>
    <w:docVar w:name="CoverBillType" w:val="b"/>
    <w:docVar w:name="docpath" w:val="L:\Council\bills\NBD\11079CZ15.DOCX"/>
    <w:docVar w:name="dvBillNumber" w:val="3899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161AA8"/>
    <w:rsid w:val="00011869"/>
    <w:rsid w:val="00015CD6"/>
    <w:rsid w:val="00037463"/>
    <w:rsid w:val="000D3253"/>
    <w:rsid w:val="000E1785"/>
    <w:rsid w:val="000F40FA"/>
    <w:rsid w:val="0010776B"/>
    <w:rsid w:val="00133E66"/>
    <w:rsid w:val="001435A3"/>
    <w:rsid w:val="00146ED3"/>
    <w:rsid w:val="00151044"/>
    <w:rsid w:val="00161AA8"/>
    <w:rsid w:val="001A4B66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711EB"/>
    <w:rsid w:val="004809EE"/>
    <w:rsid w:val="004E7D54"/>
    <w:rsid w:val="005273C6"/>
    <w:rsid w:val="00530A69"/>
    <w:rsid w:val="00545593"/>
    <w:rsid w:val="00563F39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87E5E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2CF6"/>
    <w:rsid w:val="00A833AB"/>
    <w:rsid w:val="00A9741D"/>
    <w:rsid w:val="00AD4B17"/>
    <w:rsid w:val="00B412D4"/>
    <w:rsid w:val="00BE3C22"/>
    <w:rsid w:val="00C0345E"/>
    <w:rsid w:val="00C3483A"/>
    <w:rsid w:val="00C74E9D"/>
    <w:rsid w:val="00C77DCF"/>
    <w:rsid w:val="00C82FD3"/>
    <w:rsid w:val="00C92819"/>
    <w:rsid w:val="00CC6B7B"/>
    <w:rsid w:val="00CD2089"/>
    <w:rsid w:val="00D73A67"/>
    <w:rsid w:val="00D970A9"/>
    <w:rsid w:val="00DF21F3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CFBA283-1420-4179-8B60-6789D1F988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3746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746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FBB7B6-4D17-47A0-80B4-0F5DD4D3FC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8F5B5A25.dotm</Template>
  <TotalTime>0</TotalTime>
  <Pages>1</Pages>
  <Words>159</Words>
  <Characters>789</Characters>
  <Application>Microsoft Office Word</Application>
  <DocSecurity>0</DocSecurity>
  <Lines>36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944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3899 Text of Previous Version (Mar. 24, 2015) - South Carolina Legislature Online</dc:title>
  <dc:creator>%USERNAME%</dc:creator>
  <cp:lastModifiedBy>N Cumfer</cp:lastModifiedBy>
  <cp:revision>2</cp:revision>
  <cp:lastPrinted>2015-03-24T12:52:00Z</cp:lastPrinted>
  <dcterms:created xsi:type="dcterms:W3CDTF">2015-03-24T17:46:00Z</dcterms:created>
  <dcterms:modified xsi:type="dcterms:W3CDTF">2015-03-24T17:46:00Z</dcterms:modified>
</cp:coreProperties>
</file>