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49D" w:rsidRDefault="00BA749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BA749D" w:rsidRDefault="00BA749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23, 2015</w:t>
      </w:r>
    </w:p>
    <w:p w:rsidR="00BA749D" w:rsidRDefault="00BA749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749D" w:rsidRPr="00BA749D" w:rsidRDefault="00BA749D" w:rsidP="00BA749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4048</w:t>
      </w:r>
    </w:p>
    <w:p w:rsidR="00BA749D" w:rsidRDefault="00BA749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749D" w:rsidRDefault="00BA749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H.A. Crawford, Hamilton, Murphy, Allison, Cobb</w:t>
      </w:r>
      <w:r>
        <w:noBreakHyphen/>
        <w:t>Hunter, M.S. McLeod, Bales, Duckworth, Johnson, Hardee, Goldfinch, Kennedy, Clemmons, Dillard, Forrester, Hardwick, Hicks, Lowe, Pope and Riley</w:t>
      </w:r>
    </w:p>
    <w:p w:rsidR="00BA749D" w:rsidRDefault="00BA749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749D" w:rsidRDefault="00BA749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4/23/15--H.</w:t>
      </w:r>
    </w:p>
    <w:p w:rsidR="00BA749D" w:rsidRDefault="00BA749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23, 2015.</w:t>
      </w:r>
    </w:p>
    <w:p w:rsidR="00BA749D" w:rsidRPr="00BA749D" w:rsidRDefault="00BA749D" w:rsidP="00BA74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A749D" w:rsidRDefault="00BA749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749D" w:rsidRDefault="00BA749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BA749D" w:rsidSect="00BA749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A39FA" w:rsidRDefault="007A39F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4618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07B3" w:rsidRPr="00522CE0" w:rsidRDefault="008407B3" w:rsidP="00840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53</w:t>
      </w:r>
      <w:r>
        <w:noBreakHyphen/>
        <w:t>3</w:t>
      </w:r>
      <w:r>
        <w:noBreakHyphen/>
        <w:t>200 SO AS TO DESIGNATE THE SECOND WEEK OF SEPTEMBER OF EACH YEAR AS “GRADUATION AWARENESS WEEK” IN SOUTH CAROLINA.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407B3" w:rsidRPr="00536097" w:rsidRDefault="008407B3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536097">
        <w:rPr>
          <w:szCs w:val="22"/>
        </w:rPr>
        <w:t>Whereas, there exists a problem of students dropping out of high school; and</w:t>
      </w:r>
    </w:p>
    <w:p w:rsidR="008407B3" w:rsidRPr="00536097" w:rsidRDefault="008407B3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8407B3" w:rsidRPr="00536097" w:rsidRDefault="008407B3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536097">
        <w:rPr>
          <w:szCs w:val="22"/>
        </w:rPr>
        <w:t>Whereas, nationwide, 1.2 million students drop out of school on an annual basis (roughly 7,000 students per day); and</w:t>
      </w:r>
    </w:p>
    <w:p w:rsidR="008407B3" w:rsidRPr="00536097" w:rsidRDefault="008407B3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8407B3" w:rsidRPr="00536097" w:rsidRDefault="008407B3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536097">
        <w:rPr>
          <w:szCs w:val="22"/>
        </w:rPr>
        <w:t xml:space="preserve">Whereas, only seventy-five percent of South Carolina students </w:t>
      </w:r>
      <w:r>
        <w:rPr>
          <w:szCs w:val="22"/>
        </w:rPr>
        <w:t>will graduate from high school;</w:t>
      </w:r>
      <w:r w:rsidRPr="00536097">
        <w:rPr>
          <w:szCs w:val="22"/>
        </w:rPr>
        <w:t xml:space="preserve"> and</w:t>
      </w:r>
    </w:p>
    <w:p w:rsidR="008407B3" w:rsidRPr="00536097" w:rsidRDefault="008407B3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8407B3" w:rsidRPr="00536097" w:rsidRDefault="008407B3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536097">
        <w:rPr>
          <w:szCs w:val="22"/>
        </w:rPr>
        <w:t>Whereas, seventy-five percent of state prison inmates and fifty-nine percent of federal prison inmates are high school dropouts;</w:t>
      </w:r>
      <w:r>
        <w:rPr>
          <w:szCs w:val="22"/>
        </w:rPr>
        <w:t xml:space="preserve"> </w:t>
      </w:r>
      <w:r w:rsidRPr="00536097">
        <w:rPr>
          <w:szCs w:val="22"/>
        </w:rPr>
        <w:t>and</w:t>
      </w:r>
    </w:p>
    <w:p w:rsidR="008407B3" w:rsidRPr="00536097" w:rsidRDefault="008407B3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8407B3" w:rsidRPr="00536097" w:rsidRDefault="008407B3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536097">
        <w:rPr>
          <w:szCs w:val="22"/>
        </w:rPr>
        <w:t>Whereas, South Carolina must address the growing problem of high school dropouts in the State; and</w:t>
      </w:r>
    </w:p>
    <w:p w:rsidR="008407B3" w:rsidRPr="00536097" w:rsidRDefault="008407B3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8407B3" w:rsidRPr="00536097" w:rsidRDefault="008407B3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536097">
        <w:rPr>
          <w:szCs w:val="22"/>
        </w:rPr>
        <w:t>Whereas, GradUate SC, a program created by the Leadership South Carolina Class of 2015 in conjunction with certain key partners, seeks to raise awareness by: informing the business community about its role in both providing jobs and helping decrease the drop-out rate; educating middle and high school students about how to stay in school and why a high school diploma is important; and encouraging legislators to affect change in public policy for d</w:t>
      </w:r>
      <w:r>
        <w:rPr>
          <w:szCs w:val="22"/>
        </w:rPr>
        <w:t xml:space="preserve">rop-out prevention; </w:t>
      </w:r>
      <w:r w:rsidRPr="00536097">
        <w:rPr>
          <w:szCs w:val="22"/>
        </w:rPr>
        <w:t>and</w:t>
      </w:r>
    </w:p>
    <w:p w:rsidR="008407B3" w:rsidRPr="00536097" w:rsidRDefault="008407B3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8407B3" w:rsidRPr="00536097" w:rsidRDefault="008407B3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536097">
        <w:rPr>
          <w:szCs w:val="22"/>
        </w:rPr>
        <w:t>Whereas, the General Assembly applauds GradUate SC and its goal of increasing the awareness of high school dropouts and preventing high school students from dropping out in the future.  Now, therefore,</w:t>
      </w:r>
    </w:p>
    <w:p w:rsidR="008407B3" w:rsidRDefault="008407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6180" w:rsidRDefault="00C461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46180" w:rsidRDefault="00C461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07B3" w:rsidRDefault="008407B3" w:rsidP="00840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E3752">
        <w:rPr>
          <w:u w:color="000000" w:themeColor="text1"/>
        </w:rPr>
        <w:t>S</w:t>
      </w:r>
      <w:r w:rsidRPr="00C36448">
        <w:t>ECTION</w:t>
      </w:r>
      <w:r w:rsidRPr="00C36448">
        <w:tab/>
        <w:t>1.</w:t>
      </w:r>
      <w:r w:rsidRPr="00C36448">
        <w:tab/>
        <w:t>Chapter 3, Title 53 of the 1976 Code is amended by adding:</w:t>
      </w:r>
    </w:p>
    <w:p w:rsidR="008407B3" w:rsidRDefault="008407B3" w:rsidP="00840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07B3" w:rsidRDefault="008407B3" w:rsidP="00840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53</w:t>
      </w:r>
      <w:r>
        <w:noBreakHyphen/>
        <w:t>3</w:t>
      </w:r>
      <w:r>
        <w:noBreakHyphen/>
        <w:t>200.</w:t>
      </w:r>
      <w:r>
        <w:tab/>
      </w:r>
      <w:r w:rsidRPr="00C36448">
        <w:t>The second week of September of every year is designated Graduation Awareness Week</w:t>
      </w:r>
      <w:r>
        <w:rPr>
          <w:sz w:val="24"/>
          <w:szCs w:val="24"/>
        </w:rPr>
        <w:t>.”</w:t>
      </w:r>
    </w:p>
    <w:p w:rsidR="008407B3" w:rsidRDefault="008407B3" w:rsidP="00840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07B3" w:rsidRPr="00522CE0" w:rsidRDefault="008407B3" w:rsidP="00840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B6B76" w:rsidRDefault="0010776B" w:rsidP="004F0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70D37" w:rsidRDefault="00E70D37" w:rsidP="00E70D37">
      <w:pPr>
        <w:suppressAutoHyphens/>
      </w:pPr>
    </w:p>
    <w:sectPr w:rsidR="00E70D37" w:rsidSect="00BA749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6180" w:rsidRDefault="00C46180" w:rsidP="009F0C77">
      <w:r>
        <w:separator/>
      </w:r>
    </w:p>
  </w:endnote>
  <w:endnote w:type="continuationSeparator" w:id="0">
    <w:p w:rsidR="00C46180" w:rsidRDefault="00C461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1A0A8C-4C43-44E9-BDEB-97CA0AAC4589}"/>
    <w:embedBold r:id="rId2" w:fontKey="{11AA39C1-8FC8-4B03-845C-1349C279606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B171A06-ED82-456A-874D-71E120A3477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DDCC25F-F763-4048-9256-6BA456D94F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269EBA2-21BA-49AA-8002-2266AFFCE9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B76" w:rsidRPr="007A39FA" w:rsidRDefault="007A39FA" w:rsidP="007A39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[4048</w:t>
    </w:r>
    <w:r w:rsidR="00BA749D">
      <w:t>-</w:t>
    </w:r>
    <w:r w:rsidR="00BA749D">
      <w:fldChar w:fldCharType="begin"/>
    </w:r>
    <w:r w:rsidR="00BA749D">
      <w:instrText xml:space="preserve"> PAGE  \* MERGEFORMAT </w:instrText>
    </w:r>
    <w:r w:rsidR="00BA749D">
      <w:fldChar w:fldCharType="separate"/>
    </w:r>
    <w:r w:rsidR="00C43A4A">
      <w:rPr>
        <w:noProof/>
      </w:rPr>
      <w:t>1</w:t>
    </w:r>
    <w:r w:rsidR="00BA749D">
      <w:fldChar w:fldCharType="end"/>
    </w:r>
    <w:r w:rsidR="00BA749D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749D" w:rsidRPr="007A39FA" w:rsidRDefault="00BA749D" w:rsidP="007A39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70D3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6180" w:rsidRDefault="00C46180" w:rsidP="009F0C77">
      <w:r>
        <w:separator/>
      </w:r>
    </w:p>
  </w:footnote>
  <w:footnote w:type="continuationSeparator" w:id="0">
    <w:p w:rsidR="00C46180" w:rsidRDefault="00C461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732ZW15"/>
    <w:docVar w:name="CoverBillType" w:val="b"/>
    <w:docVar w:name="docpath" w:val="L:\Council\bills\GGS\22732ZW15.DOCX"/>
    <w:docVar w:name="dvBillNumber" w:val="4048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C46180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3192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0BC0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39FA"/>
    <w:rsid w:val="007A70AE"/>
    <w:rsid w:val="008362E8"/>
    <w:rsid w:val="008407B3"/>
    <w:rsid w:val="008A1768"/>
    <w:rsid w:val="008A7FAD"/>
    <w:rsid w:val="008B6B76"/>
    <w:rsid w:val="008B729D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749D"/>
    <w:rsid w:val="00BE3C22"/>
    <w:rsid w:val="00C0345E"/>
    <w:rsid w:val="00C3483A"/>
    <w:rsid w:val="00C43A4A"/>
    <w:rsid w:val="00C46180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70D37"/>
    <w:rsid w:val="00E92EEF"/>
    <w:rsid w:val="00EF2368"/>
    <w:rsid w:val="00F24442"/>
    <w:rsid w:val="00F50AE3"/>
    <w:rsid w:val="00F656BA"/>
    <w:rsid w:val="00F67CF1"/>
    <w:rsid w:val="00F80037"/>
    <w:rsid w:val="00F840F0"/>
    <w:rsid w:val="00FA3DCE"/>
    <w:rsid w:val="00FB0D0D"/>
    <w:rsid w:val="00FB43B4"/>
    <w:rsid w:val="00FC00D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4801DC-3DA5-4094-BF0F-E62413014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07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7B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F929E6-0841-41A9-BC25-AE6E68454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811568BC.dotm</Template>
  <TotalTime>0</TotalTime>
  <Pages>3</Pages>
  <Words>320</Words>
  <Characters>1701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4048 Text of Previous Version (Apr. 23, 2015) - South Carolina Legislature Online</dc:title>
  <dc:creator>GloriaShackelford</dc:creator>
  <cp:lastModifiedBy>Miriam Cook</cp:lastModifiedBy>
  <cp:revision>2</cp:revision>
  <cp:lastPrinted>2015-03-04T19:51:00Z</cp:lastPrinted>
  <dcterms:created xsi:type="dcterms:W3CDTF">2015-04-23T23:09:00Z</dcterms:created>
  <dcterms:modified xsi:type="dcterms:W3CDTF">2015-04-23T23:09:00Z</dcterms:modified>
</cp:coreProperties>
</file>