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C8F" w:rsidRDefault="007F6C8F"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19" w:rsidRDefault="00F07F19" w:rsidP="00F0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61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47</w:t>
      </w:r>
      <w:r w:rsidR="00F31317">
        <w:rPr>
          <w:color w:val="000000" w:themeColor="text1"/>
        </w:rPr>
        <w:noBreakHyphen/>
      </w:r>
      <w:r>
        <w:rPr>
          <w:color w:val="000000" w:themeColor="text1"/>
        </w:rPr>
        <w:t>1</w:t>
      </w:r>
      <w:r w:rsidR="00F31317">
        <w:rPr>
          <w:color w:val="000000" w:themeColor="text1"/>
        </w:rPr>
        <w:noBreakHyphen/>
      </w:r>
      <w:r>
        <w:rPr>
          <w:color w:val="000000" w:themeColor="text1"/>
        </w:rPr>
        <w:t>40, AS AMENDED, CODE OF LAWS OF SOUTH CAROLINA, 1976, RELATING TO THE ILL</w:t>
      </w:r>
      <w:r w:rsidR="00F31317">
        <w:rPr>
          <w:color w:val="000000" w:themeColor="text1"/>
        </w:rPr>
        <w:noBreakHyphen/>
      </w:r>
      <w:r>
        <w:rPr>
          <w:color w:val="000000" w:themeColor="text1"/>
        </w:rPr>
        <w:t>TREATMENT OF ANIMALS, SO AS TO RESTRUCTURE THE STATUTE AND PROVIDE GRADUATED PENALTIES FOR THE VARIOUS LEVELS OF ILL</w:t>
      </w:r>
      <w:r w:rsidR="00F31317">
        <w:rPr>
          <w:color w:val="000000" w:themeColor="text1"/>
        </w:rPr>
        <w:noBreakHyphen/>
      </w:r>
      <w:r>
        <w:rPr>
          <w:color w:val="000000" w:themeColor="text1"/>
        </w:rPr>
        <w:t>TREATMENT OF ANIMALS.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61F3" w:rsidRDefault="006D6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61F3" w:rsidRDefault="006D6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Pr>
          <w:color w:val="000000" w:themeColor="text1"/>
        </w:rPr>
        <w:t>Section 47</w:t>
      </w:r>
      <w:r w:rsidR="00F31317">
        <w:rPr>
          <w:color w:val="000000" w:themeColor="text1"/>
        </w:rPr>
        <w:noBreakHyphen/>
      </w:r>
      <w:r>
        <w:rPr>
          <w:color w:val="000000" w:themeColor="text1"/>
        </w:rPr>
        <w:t>1</w:t>
      </w:r>
      <w:r w:rsidR="00F31317">
        <w:rPr>
          <w:color w:val="000000" w:themeColor="text1"/>
        </w:rPr>
        <w:noBreakHyphen/>
      </w:r>
      <w:r>
        <w:rPr>
          <w:color w:val="000000" w:themeColor="text1"/>
        </w:rPr>
        <w:t>40 of the 1976 Code, as last amended by Act 251 of 2014, is further amended to read:</w:t>
      </w:r>
    </w:p>
    <w:p w:rsidR="006D61F3" w:rsidRDefault="006D6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507">
        <w:tab/>
      </w:r>
      <w:r w:rsidR="001354BE">
        <w:t>“</w:t>
      </w:r>
      <w:r>
        <w:t>Section 47</w:t>
      </w:r>
      <w:r w:rsidR="00F31317">
        <w:noBreakHyphen/>
      </w:r>
      <w:r>
        <w:t>1</w:t>
      </w:r>
      <w:r w:rsidR="00F31317">
        <w:noBreakHyphen/>
      </w:r>
      <w:r>
        <w:t>40.</w:t>
      </w:r>
      <w:r>
        <w:tab/>
      </w:r>
      <w:r w:rsidRPr="008B2507">
        <w:t>(A)</w:t>
      </w:r>
      <w:r>
        <w:tab/>
      </w:r>
      <w:r>
        <w:rPr>
          <w:u w:val="single"/>
        </w:rPr>
        <w:t>It is unlawful for</w:t>
      </w:r>
      <w:r>
        <w:t xml:space="preserve"> a</w:t>
      </w:r>
      <w:r w:rsidRPr="008B2507">
        <w:t xml:space="preserve"> person </w:t>
      </w:r>
      <w:r w:rsidRPr="00B827DF">
        <w:rPr>
          <w:strike/>
        </w:rPr>
        <w:t>who</w:t>
      </w:r>
      <w:r>
        <w:t xml:space="preserve"> </w:t>
      </w:r>
      <w:r>
        <w:rPr>
          <w:u w:val="single"/>
        </w:rPr>
        <w:t>to</w:t>
      </w:r>
      <w:r w:rsidRPr="008B2507">
        <w:t xml:space="preserve"> knowingly or intentionally </w:t>
      </w:r>
      <w:r w:rsidRPr="00B827DF">
        <w:rPr>
          <w:strike/>
        </w:rPr>
        <w:t>overloads, overdrives, overworks, or ill</w:t>
      </w:r>
      <w:r w:rsidR="00F31317">
        <w:rPr>
          <w:strike/>
        </w:rPr>
        <w:noBreakHyphen/>
      </w:r>
      <w:r w:rsidRPr="00B827DF">
        <w:rPr>
          <w:strike/>
        </w:rPr>
        <w:t>treats an animal, deprives an animal of necessary sustenance or shelter, inflicts</w:t>
      </w:r>
      <w:r w:rsidRPr="00B827DF">
        <w:t xml:space="preserve"> </w:t>
      </w:r>
      <w:r>
        <w:rPr>
          <w:u w:val="single"/>
        </w:rPr>
        <w:t>inflict</w:t>
      </w:r>
      <w:r w:rsidRPr="008B2507">
        <w:t xml:space="preserve"> unnecessary pain or suffering upon an animal, or by omission or commission knowingly or intentionally </w:t>
      </w:r>
      <w:r w:rsidRPr="00B827DF">
        <w:rPr>
          <w:strike/>
        </w:rPr>
        <w:t>causes</w:t>
      </w:r>
      <w:r w:rsidRPr="00B827DF">
        <w:t xml:space="preserve"> </w:t>
      </w:r>
      <w:r>
        <w:rPr>
          <w:u w:val="single"/>
        </w:rPr>
        <w:t>cause</w:t>
      </w:r>
      <w:r w:rsidRPr="008B2507">
        <w:t xml:space="preserve"> these acts to be done</w:t>
      </w:r>
      <w:r w:rsidRPr="00B827DF">
        <w:rPr>
          <w:strike/>
        </w:rPr>
        <w:t>,</w:t>
      </w:r>
      <w:r>
        <w:rPr>
          <w:u w:val="single"/>
        </w:rPr>
        <w:t>.</w:t>
      </w:r>
      <w:r w:rsidRPr="008B2507">
        <w:t xml:space="preserve"> </w:t>
      </w:r>
      <w:r>
        <w:t xml:space="preserve"> </w:t>
      </w:r>
      <w:r>
        <w:rPr>
          <w:u w:val="single"/>
        </w:rPr>
        <w:t>A person who violates the provisions of this subsection</w:t>
      </w:r>
      <w:r w:rsidR="0092585D">
        <w:rPr>
          <w:u w:val="single"/>
        </w:rPr>
        <w:t>,</w:t>
      </w:r>
      <w:r>
        <w:rPr>
          <w:u w:val="single"/>
        </w:rPr>
        <w:t xml:space="preserve"> for every offense</w:t>
      </w:r>
      <w:r w:rsidR="0092585D">
        <w:rPr>
          <w:u w:val="single"/>
        </w:rPr>
        <w:t>,</w:t>
      </w:r>
      <w:r>
        <w:t xml:space="preserve"> </w:t>
      </w:r>
      <w:r w:rsidRPr="008B2507">
        <w:t>is guilty of a misdemeanor and, upon conviction</w:t>
      </w:r>
      <w:r w:rsidRPr="00B827DF">
        <w:rPr>
          <w:strike/>
        </w:rPr>
        <w:t>,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r>
        <w:rPr>
          <w:u w:val="single"/>
        </w:rPr>
        <w:t>:</w:t>
      </w: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F31317" w:rsidRPr="00F31317">
        <w:tab/>
      </w:r>
      <w:r>
        <w:rPr>
          <w:u w:val="single"/>
        </w:rPr>
        <w:t>for a first offense, must be fined not less than one hundred dollars or imprison</w:t>
      </w:r>
      <w:r w:rsidR="000079C2">
        <w:rPr>
          <w:u w:val="single"/>
        </w:rPr>
        <w:t>ed</w:t>
      </w:r>
      <w:r>
        <w:rPr>
          <w:u w:val="single"/>
        </w:rPr>
        <w:t xml:space="preserve"> for not more sixty days, or both</w:t>
      </w:r>
      <w:r w:rsidRPr="001354BE">
        <w:t>.</w:t>
      </w:r>
      <w:r>
        <w:rPr>
          <w:u w:val="single"/>
        </w:rPr>
        <w:t xml:space="preserve">  Notwithstanding another provision of law, a first offense pursuant to this item must be tried in magistrates or municipal court;</w:t>
      </w:r>
    </w:p>
    <w:p w:rsidR="00B827DF" w:rsidRDefault="00F31317"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1317">
        <w:tab/>
      </w:r>
      <w:r w:rsidRPr="00F31317">
        <w:tab/>
      </w:r>
      <w:r w:rsidR="00B827DF">
        <w:rPr>
          <w:u w:val="single"/>
        </w:rPr>
        <w:t>(2)</w:t>
      </w:r>
      <w:r w:rsidRPr="00F31317">
        <w:tab/>
      </w:r>
      <w:r w:rsidR="00B827DF">
        <w:rPr>
          <w:u w:val="single"/>
        </w:rPr>
        <w:t>for a second offense, must be fined not more than eight hundred dollars or imprisone</w:t>
      </w:r>
      <w:r w:rsidR="000079C2">
        <w:rPr>
          <w:u w:val="single"/>
        </w:rPr>
        <w:t>d</w:t>
      </w:r>
      <w:r w:rsidR="00B827DF">
        <w:rPr>
          <w:u w:val="single"/>
        </w:rPr>
        <w:t xml:space="preserve"> for not more than ninety days, or both; and</w:t>
      </w:r>
    </w:p>
    <w:p w:rsidR="00B827DF" w:rsidRPr="00B827DF" w:rsidRDefault="00F31317"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1317">
        <w:lastRenderedPageBreak/>
        <w:tab/>
      </w:r>
      <w:r w:rsidRPr="00F31317">
        <w:tab/>
      </w:r>
      <w:r w:rsidR="00B827DF">
        <w:rPr>
          <w:u w:val="single"/>
        </w:rPr>
        <w:t>(3)</w:t>
      </w:r>
      <w:r w:rsidRPr="00F31317">
        <w:tab/>
      </w:r>
      <w:r w:rsidR="00B827DF">
        <w:rPr>
          <w:u w:val="single"/>
        </w:rPr>
        <w:t>for a third or subsequent offense, must be fined not more than t</w:t>
      </w:r>
      <w:r w:rsidR="000079C2">
        <w:rPr>
          <w:u w:val="single"/>
        </w:rPr>
        <w:t>wo thousand dollars or imprison</w:t>
      </w:r>
      <w:r w:rsidR="00B827DF">
        <w:rPr>
          <w:u w:val="single"/>
        </w:rPr>
        <w:t>e</w:t>
      </w:r>
      <w:r w:rsidR="000079C2">
        <w:rPr>
          <w:u w:val="single"/>
        </w:rPr>
        <w:t>d</w:t>
      </w:r>
      <w:r w:rsidR="00B827DF">
        <w:rPr>
          <w:u w:val="single"/>
        </w:rPr>
        <w:t xml:space="preserve"> for not more than two years, or both</w:t>
      </w:r>
      <w:r w:rsidR="00B827DF" w:rsidRPr="004C3C9D">
        <w:t>.</w:t>
      </w:r>
    </w:p>
    <w:p w:rsidR="00B827DF" w:rsidRPr="00EE3E9C" w:rsidRDefault="00B827DF" w:rsidP="00B827D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8B2507">
        <w:tab/>
        <w:t>(B)</w:t>
      </w:r>
      <w:r>
        <w:tab/>
      </w:r>
      <w:r w:rsidRPr="00EE3E9C">
        <w:rPr>
          <w:color w:val="000000" w:themeColor="text1"/>
          <w:sz w:val="22"/>
          <w:u w:val="single" w:color="000000" w:themeColor="text1"/>
        </w:rPr>
        <w:t>It is unlawful for a person to knowin</w:t>
      </w:r>
      <w:r>
        <w:rPr>
          <w:color w:val="000000" w:themeColor="text1"/>
          <w:sz w:val="22"/>
          <w:u w:val="single" w:color="000000" w:themeColor="text1"/>
        </w:rPr>
        <w:t>gly or intentionally deprive an</w:t>
      </w:r>
      <w:r w:rsidRPr="00EE3E9C">
        <w:rPr>
          <w:color w:val="000000" w:themeColor="text1"/>
          <w:sz w:val="22"/>
          <w:u w:val="single" w:color="000000" w:themeColor="text1"/>
        </w:rPr>
        <w:t xml:space="preserve"> animal of n</w:t>
      </w:r>
      <w:r>
        <w:rPr>
          <w:color w:val="000000" w:themeColor="text1"/>
          <w:sz w:val="22"/>
          <w:u w:val="single" w:color="000000" w:themeColor="text1"/>
        </w:rPr>
        <w:t xml:space="preserve">ecessary sustenance or shelter, </w:t>
      </w:r>
      <w:r w:rsidRPr="00EE3E9C">
        <w:rPr>
          <w:color w:val="000000" w:themeColor="text1"/>
          <w:sz w:val="22"/>
          <w:u w:val="single" w:color="000000" w:themeColor="text1"/>
        </w:rPr>
        <w:t>to confine the animal in unsanitary conditions in an enclosure or the immediate surroundings where the animal is harbored, or by omission or commission knowingly or intentionally cause these things to be d</w:t>
      </w:r>
      <w:r>
        <w:rPr>
          <w:color w:val="000000" w:themeColor="text1"/>
          <w:sz w:val="22"/>
          <w:u w:val="single" w:color="000000" w:themeColor="text1"/>
        </w:rPr>
        <w:t>one.  A person who violates the provisions of this subsection with respect to:</w:t>
      </w:r>
    </w:p>
    <w:p w:rsidR="00B827DF" w:rsidRPr="00EE3E9C" w:rsidRDefault="00B827DF" w:rsidP="00B827D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864795">
        <w:rPr>
          <w:color w:val="000000" w:themeColor="text1"/>
          <w:sz w:val="22"/>
          <w:u w:val="single"/>
        </w:rPr>
        <w:t>(</w:t>
      </w:r>
      <w:r>
        <w:rPr>
          <w:color w:val="000000" w:themeColor="text1"/>
          <w:sz w:val="22"/>
          <w:u w:val="single" w:color="000000" w:themeColor="text1"/>
        </w:rPr>
        <w:t>1)</w:t>
      </w:r>
      <w:r>
        <w:rPr>
          <w:color w:val="000000" w:themeColor="text1"/>
          <w:sz w:val="22"/>
        </w:rPr>
        <w:tab/>
      </w:r>
      <w:r>
        <w:rPr>
          <w:color w:val="000000" w:themeColor="text1"/>
          <w:sz w:val="22"/>
          <w:u w:val="single" w:color="000000" w:themeColor="text1"/>
        </w:rPr>
        <w:t xml:space="preserve">less than ten </w:t>
      </w:r>
      <w:r w:rsidRPr="00EE3E9C">
        <w:rPr>
          <w:color w:val="000000" w:themeColor="text1"/>
          <w:sz w:val="22"/>
          <w:u w:val="single" w:color="000000" w:themeColor="text1"/>
        </w:rPr>
        <w:t>anim</w:t>
      </w:r>
      <w:r>
        <w:rPr>
          <w:color w:val="000000" w:themeColor="text1"/>
          <w:sz w:val="22"/>
          <w:u w:val="single" w:color="000000" w:themeColor="text1"/>
        </w:rPr>
        <w:t xml:space="preserve">als, is guilty of a misdemeanor </w:t>
      </w:r>
      <w:r w:rsidRPr="00EE3E9C">
        <w:rPr>
          <w:color w:val="000000" w:themeColor="text1"/>
          <w:sz w:val="22"/>
          <w:u w:val="single" w:color="000000" w:themeColor="text1"/>
        </w:rPr>
        <w:t xml:space="preserve">and, upon conviction, must be </w:t>
      </w:r>
      <w:r>
        <w:rPr>
          <w:color w:val="000000" w:themeColor="text1"/>
          <w:sz w:val="22"/>
          <w:u w:val="single" w:color="000000" w:themeColor="text1"/>
        </w:rPr>
        <w:t>fined not more than one thousand dollars or</w:t>
      </w:r>
      <w:r w:rsidRPr="00EE3E9C">
        <w:rPr>
          <w:color w:val="000000" w:themeColor="text1"/>
          <w:sz w:val="22"/>
          <w:u w:val="single" w:color="000000" w:themeColor="text1"/>
        </w:rPr>
        <w:t xml:space="preserve"> imprison</w:t>
      </w:r>
      <w:r>
        <w:rPr>
          <w:color w:val="000000" w:themeColor="text1"/>
          <w:sz w:val="22"/>
          <w:u w:val="single" w:color="000000" w:themeColor="text1"/>
        </w:rPr>
        <w:t>ed</w:t>
      </w:r>
      <w:r w:rsidRPr="00EE3E9C">
        <w:rPr>
          <w:color w:val="000000" w:themeColor="text1"/>
          <w:sz w:val="22"/>
          <w:u w:val="single" w:color="000000" w:themeColor="text1"/>
        </w:rPr>
        <w:t xml:space="preserve"> not </w:t>
      </w:r>
      <w:r>
        <w:rPr>
          <w:color w:val="000000" w:themeColor="text1"/>
          <w:sz w:val="22"/>
          <w:u w:val="single" w:color="000000" w:themeColor="text1"/>
        </w:rPr>
        <w:t>more than six months, or both.  Notwithstanding an</w:t>
      </w:r>
      <w:r w:rsidRPr="00EE3E9C">
        <w:rPr>
          <w:color w:val="000000" w:themeColor="text1"/>
          <w:sz w:val="22"/>
          <w:u w:val="single" w:color="000000" w:themeColor="text1"/>
        </w:rPr>
        <w:t>other provisio</w:t>
      </w:r>
      <w:r>
        <w:rPr>
          <w:color w:val="000000" w:themeColor="text1"/>
          <w:sz w:val="22"/>
          <w:u w:val="single" w:color="000000" w:themeColor="text1"/>
        </w:rPr>
        <w:t xml:space="preserve">n of law, a first offense pursuant to </w:t>
      </w:r>
      <w:r w:rsidRPr="00EE3E9C">
        <w:rPr>
          <w:color w:val="000000" w:themeColor="text1"/>
          <w:sz w:val="22"/>
          <w:u w:val="single" w:color="000000" w:themeColor="text1"/>
        </w:rPr>
        <w:t xml:space="preserve">this </w:t>
      </w:r>
      <w:r>
        <w:rPr>
          <w:color w:val="000000" w:themeColor="text1"/>
          <w:sz w:val="22"/>
          <w:u w:val="single" w:color="000000" w:themeColor="text1"/>
        </w:rPr>
        <w:t>item</w:t>
      </w:r>
      <w:r w:rsidRPr="00EE3E9C">
        <w:rPr>
          <w:color w:val="000000" w:themeColor="text1"/>
          <w:sz w:val="22"/>
          <w:u w:val="single" w:color="000000" w:themeColor="text1"/>
        </w:rPr>
        <w:t xml:space="preserve"> </w:t>
      </w:r>
      <w:r>
        <w:rPr>
          <w:color w:val="000000" w:themeColor="text1"/>
          <w:sz w:val="22"/>
          <w:u w:val="single" w:color="000000" w:themeColor="text1"/>
        </w:rPr>
        <w:t>must be tried in magistrates or municipal court;</w:t>
      </w:r>
    </w:p>
    <w:p w:rsidR="00B827DF" w:rsidRPr="00EE3E9C" w:rsidRDefault="00B827DF" w:rsidP="00B827D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C861CC">
        <w:rPr>
          <w:color w:val="000000" w:themeColor="text1"/>
          <w:sz w:val="22"/>
          <w:u w:val="single"/>
        </w:rPr>
        <w:t>(2)</w:t>
      </w:r>
      <w:r>
        <w:rPr>
          <w:color w:val="000000" w:themeColor="text1"/>
          <w:sz w:val="22"/>
        </w:rPr>
        <w:tab/>
      </w:r>
      <w:r>
        <w:rPr>
          <w:color w:val="000000" w:themeColor="text1"/>
          <w:sz w:val="22"/>
          <w:u w:val="single" w:color="000000" w:themeColor="text1"/>
        </w:rPr>
        <w:t xml:space="preserve">at least ten </w:t>
      </w:r>
      <w:r w:rsidRPr="00EE3E9C">
        <w:rPr>
          <w:color w:val="000000" w:themeColor="text1"/>
          <w:sz w:val="22"/>
          <w:u w:val="single" w:color="000000" w:themeColor="text1"/>
        </w:rPr>
        <w:t>but less</w:t>
      </w:r>
      <w:r>
        <w:rPr>
          <w:color w:val="000000" w:themeColor="text1"/>
          <w:sz w:val="22"/>
          <w:u w:val="single" w:color="000000" w:themeColor="text1"/>
        </w:rPr>
        <w:t xml:space="preserve"> than twenty</w:t>
      </w:r>
      <w:r w:rsidR="00F31317">
        <w:rPr>
          <w:color w:val="000000" w:themeColor="text1"/>
          <w:sz w:val="22"/>
          <w:u w:val="single" w:color="000000" w:themeColor="text1"/>
        </w:rPr>
        <w:noBreakHyphen/>
      </w:r>
      <w:r>
        <w:rPr>
          <w:color w:val="000000" w:themeColor="text1"/>
          <w:sz w:val="22"/>
          <w:u w:val="single" w:color="000000" w:themeColor="text1"/>
        </w:rPr>
        <w:t xml:space="preserve">five </w:t>
      </w:r>
      <w:r w:rsidRPr="00EE3E9C">
        <w:rPr>
          <w:color w:val="000000" w:themeColor="text1"/>
          <w:sz w:val="22"/>
          <w:u w:val="single" w:color="000000" w:themeColor="text1"/>
        </w:rPr>
        <w:t>anim</w:t>
      </w:r>
      <w:r>
        <w:rPr>
          <w:color w:val="000000" w:themeColor="text1"/>
          <w:sz w:val="22"/>
          <w:u w:val="single" w:color="000000" w:themeColor="text1"/>
        </w:rPr>
        <w:t xml:space="preserve">als, is guilty of a misdemeanor </w:t>
      </w:r>
      <w:r w:rsidRPr="00EE3E9C">
        <w:rPr>
          <w:color w:val="000000" w:themeColor="text1"/>
          <w:sz w:val="22"/>
          <w:u w:val="single" w:color="000000" w:themeColor="text1"/>
        </w:rPr>
        <w:t>and, upon conviction, must be fine</w:t>
      </w:r>
      <w:r>
        <w:rPr>
          <w:color w:val="000000" w:themeColor="text1"/>
          <w:sz w:val="22"/>
          <w:u w:val="single" w:color="000000" w:themeColor="text1"/>
        </w:rPr>
        <w:t>d</w:t>
      </w:r>
      <w:r w:rsidRPr="00EE3E9C">
        <w:rPr>
          <w:color w:val="000000" w:themeColor="text1"/>
          <w:sz w:val="22"/>
          <w:u w:val="single" w:color="000000" w:themeColor="text1"/>
        </w:rPr>
        <w:t xml:space="preserve"> not </w:t>
      </w:r>
      <w:r>
        <w:rPr>
          <w:color w:val="000000" w:themeColor="text1"/>
          <w:sz w:val="22"/>
          <w:u w:val="single" w:color="000000" w:themeColor="text1"/>
        </w:rPr>
        <w:t xml:space="preserve">more than two thousand </w:t>
      </w:r>
      <w:r w:rsidRPr="00EE3E9C">
        <w:rPr>
          <w:color w:val="000000" w:themeColor="text1"/>
          <w:sz w:val="22"/>
          <w:u w:val="single" w:color="000000" w:themeColor="text1"/>
        </w:rPr>
        <w:t>five hundred dollars</w:t>
      </w:r>
      <w:r>
        <w:rPr>
          <w:color w:val="000000" w:themeColor="text1"/>
          <w:sz w:val="22"/>
          <w:u w:val="single" w:color="000000" w:themeColor="text1"/>
        </w:rPr>
        <w:t xml:space="preserve"> or imprisoned</w:t>
      </w:r>
      <w:r w:rsidRPr="00EE3E9C">
        <w:rPr>
          <w:color w:val="000000" w:themeColor="text1"/>
          <w:sz w:val="22"/>
          <w:u w:val="single" w:color="000000" w:themeColor="text1"/>
        </w:rPr>
        <w:t xml:space="preserve"> not </w:t>
      </w:r>
      <w:r>
        <w:rPr>
          <w:color w:val="000000" w:themeColor="text1"/>
          <w:sz w:val="22"/>
          <w:u w:val="single" w:color="000000" w:themeColor="text1"/>
        </w:rPr>
        <w:t>more than three years, or both;</w:t>
      </w:r>
    </w:p>
    <w:p w:rsidR="00B827DF" w:rsidRPr="00EE3E9C" w:rsidRDefault="00B827DF" w:rsidP="00B827D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EE3E9C">
        <w:rPr>
          <w:color w:val="000000" w:themeColor="text1"/>
          <w:sz w:val="22"/>
        </w:rPr>
        <w:tab/>
      </w:r>
      <w:r w:rsidRPr="00EE3E9C">
        <w:rPr>
          <w:color w:val="000000" w:themeColor="text1"/>
          <w:sz w:val="22"/>
        </w:rPr>
        <w:tab/>
      </w:r>
      <w:r w:rsidRPr="00C861CC">
        <w:rPr>
          <w:color w:val="000000" w:themeColor="text1"/>
          <w:sz w:val="22"/>
          <w:u w:val="single"/>
        </w:rPr>
        <w:t>(3)</w:t>
      </w:r>
      <w:r>
        <w:rPr>
          <w:color w:val="000000" w:themeColor="text1"/>
          <w:sz w:val="22"/>
        </w:rPr>
        <w:tab/>
      </w:r>
      <w:r>
        <w:rPr>
          <w:color w:val="000000" w:themeColor="text1"/>
          <w:sz w:val="22"/>
          <w:u w:val="single" w:color="000000" w:themeColor="text1"/>
        </w:rPr>
        <w:t>at least twenty</w:t>
      </w:r>
      <w:r w:rsidR="00F31317">
        <w:rPr>
          <w:color w:val="000000" w:themeColor="text1"/>
          <w:sz w:val="22"/>
          <w:u w:val="single" w:color="000000" w:themeColor="text1"/>
        </w:rPr>
        <w:noBreakHyphen/>
      </w:r>
      <w:r>
        <w:rPr>
          <w:color w:val="000000" w:themeColor="text1"/>
          <w:sz w:val="22"/>
          <w:u w:val="single" w:color="000000" w:themeColor="text1"/>
        </w:rPr>
        <w:t xml:space="preserve">five but less than fifty </w:t>
      </w:r>
      <w:r w:rsidRPr="00EE3E9C">
        <w:rPr>
          <w:color w:val="000000" w:themeColor="text1"/>
          <w:sz w:val="22"/>
          <w:u w:val="single" w:color="000000" w:themeColor="text1"/>
        </w:rPr>
        <w:t>animals</w:t>
      </w:r>
      <w:r>
        <w:rPr>
          <w:color w:val="000000" w:themeColor="text1"/>
          <w:sz w:val="22"/>
          <w:u w:val="single" w:color="000000" w:themeColor="text1"/>
        </w:rPr>
        <w:t xml:space="preserve">, is guilty of a felony </w:t>
      </w:r>
      <w:r w:rsidRPr="00EE3E9C">
        <w:rPr>
          <w:color w:val="000000" w:themeColor="text1"/>
          <w:sz w:val="22"/>
          <w:u w:val="single" w:color="000000" w:themeColor="text1"/>
        </w:rPr>
        <w:t>and, upon conviction, must be fine</w:t>
      </w:r>
      <w:r>
        <w:rPr>
          <w:color w:val="000000" w:themeColor="text1"/>
          <w:sz w:val="22"/>
          <w:u w:val="single" w:color="000000" w:themeColor="text1"/>
        </w:rPr>
        <w:t>d</w:t>
      </w:r>
      <w:r w:rsidRPr="00EE3E9C">
        <w:rPr>
          <w:color w:val="000000" w:themeColor="text1"/>
          <w:sz w:val="22"/>
          <w:u w:val="single" w:color="000000" w:themeColor="text1"/>
        </w:rPr>
        <w:t xml:space="preserve"> not </w:t>
      </w:r>
      <w:r>
        <w:rPr>
          <w:color w:val="000000" w:themeColor="text1"/>
          <w:sz w:val="22"/>
          <w:u w:val="single" w:color="000000" w:themeColor="text1"/>
        </w:rPr>
        <w:t>more than</w:t>
      </w:r>
      <w:r w:rsidRPr="00EE3E9C">
        <w:rPr>
          <w:color w:val="000000" w:themeColor="text1"/>
          <w:sz w:val="22"/>
          <w:u w:val="single" w:color="000000" w:themeColor="text1"/>
        </w:rPr>
        <w:t xml:space="preserve"> five thousand dollars</w:t>
      </w:r>
      <w:r>
        <w:rPr>
          <w:color w:val="000000" w:themeColor="text1"/>
          <w:sz w:val="22"/>
          <w:u w:val="single" w:color="000000" w:themeColor="text1"/>
        </w:rPr>
        <w:t xml:space="preserve"> or imprisoned</w:t>
      </w:r>
      <w:r w:rsidRPr="00EE3E9C">
        <w:rPr>
          <w:color w:val="000000" w:themeColor="text1"/>
          <w:sz w:val="22"/>
          <w:u w:val="single" w:color="000000" w:themeColor="text1"/>
        </w:rPr>
        <w:t xml:space="preserve"> not </w:t>
      </w:r>
      <w:r>
        <w:rPr>
          <w:color w:val="000000" w:themeColor="text1"/>
          <w:sz w:val="22"/>
          <w:u w:val="single" w:color="000000" w:themeColor="text1"/>
        </w:rPr>
        <w:t>more than</w:t>
      </w:r>
      <w:r w:rsidRPr="00EE3E9C">
        <w:rPr>
          <w:color w:val="000000" w:themeColor="text1"/>
          <w:sz w:val="22"/>
          <w:u w:val="single" w:color="000000" w:themeColor="text1"/>
        </w:rPr>
        <w:t xml:space="preserve"> five </w:t>
      </w:r>
      <w:r>
        <w:rPr>
          <w:color w:val="000000" w:themeColor="text1"/>
          <w:sz w:val="22"/>
          <w:u w:val="single" w:color="000000" w:themeColor="text1"/>
        </w:rPr>
        <w:t>years, or both; and</w:t>
      </w: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9C">
        <w:rPr>
          <w:color w:val="000000" w:themeColor="text1"/>
        </w:rPr>
        <w:tab/>
      </w:r>
      <w:r w:rsidRPr="00EE3E9C">
        <w:rPr>
          <w:color w:val="000000" w:themeColor="text1"/>
        </w:rPr>
        <w:tab/>
      </w:r>
      <w:r w:rsidRPr="00C861CC">
        <w:rPr>
          <w:color w:val="000000" w:themeColor="text1"/>
          <w:u w:val="single"/>
        </w:rPr>
        <w:t>(4)</w:t>
      </w:r>
      <w:r>
        <w:rPr>
          <w:color w:val="000000" w:themeColor="text1"/>
        </w:rPr>
        <w:tab/>
      </w:r>
      <w:r>
        <w:rPr>
          <w:color w:val="000000" w:themeColor="text1"/>
          <w:u w:val="single" w:color="000000" w:themeColor="text1"/>
        </w:rPr>
        <w:t xml:space="preserve">more than fifty </w:t>
      </w:r>
      <w:r w:rsidRPr="00EE3E9C">
        <w:rPr>
          <w:color w:val="000000" w:themeColor="text1"/>
          <w:u w:val="single" w:color="000000" w:themeColor="text1"/>
        </w:rPr>
        <w:t>animals</w:t>
      </w:r>
      <w:r>
        <w:rPr>
          <w:color w:val="000000" w:themeColor="text1"/>
          <w:u w:val="single" w:color="000000" w:themeColor="text1"/>
        </w:rPr>
        <w:t xml:space="preserve">, is guilty of a felony </w:t>
      </w:r>
      <w:r w:rsidRPr="00EE3E9C">
        <w:rPr>
          <w:color w:val="000000" w:themeColor="text1"/>
          <w:u w:val="single" w:color="000000" w:themeColor="text1"/>
        </w:rPr>
        <w:t>and, upon conviction, must be fine</w:t>
      </w:r>
      <w:r>
        <w:rPr>
          <w:color w:val="000000" w:themeColor="text1"/>
          <w:u w:val="single" w:color="000000" w:themeColor="text1"/>
        </w:rPr>
        <w:t>d</w:t>
      </w:r>
      <w:r w:rsidRPr="00EE3E9C">
        <w:rPr>
          <w:color w:val="000000" w:themeColor="text1"/>
          <w:u w:val="single" w:color="000000" w:themeColor="text1"/>
        </w:rPr>
        <w:t xml:space="preserve"> not </w:t>
      </w:r>
      <w:r>
        <w:rPr>
          <w:color w:val="000000" w:themeColor="text1"/>
          <w:u w:val="single" w:color="000000" w:themeColor="text1"/>
        </w:rPr>
        <w:t>more than</w:t>
      </w:r>
      <w:r w:rsidRPr="00EE3E9C">
        <w:rPr>
          <w:color w:val="000000" w:themeColor="text1"/>
          <w:u w:val="single" w:color="000000" w:themeColor="text1"/>
        </w:rPr>
        <w:t xml:space="preserve"> fifteen thousand </w:t>
      </w:r>
      <w:r>
        <w:rPr>
          <w:color w:val="000000" w:themeColor="text1"/>
          <w:u w:val="single" w:color="000000" w:themeColor="text1"/>
        </w:rPr>
        <w:t xml:space="preserve">dollars or imprisoned </w:t>
      </w:r>
      <w:r w:rsidRPr="00EE3E9C">
        <w:rPr>
          <w:color w:val="000000" w:themeColor="text1"/>
          <w:u w:val="single" w:color="000000" w:themeColor="text1"/>
        </w:rPr>
        <w:t xml:space="preserve">not </w:t>
      </w:r>
      <w:r>
        <w:rPr>
          <w:color w:val="000000" w:themeColor="text1"/>
          <w:u w:val="single" w:color="000000" w:themeColor="text1"/>
        </w:rPr>
        <w:t>more than ten years</w:t>
      </w:r>
      <w:r w:rsidRPr="00EE3E9C">
        <w:rPr>
          <w:color w:val="000000" w:themeColor="text1"/>
          <w:u w:val="single" w:color="000000" w:themeColor="text1"/>
        </w:rPr>
        <w:t>, or both.</w:t>
      </w:r>
    </w:p>
    <w:p w:rsidR="00F31317"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It is unlawful for</w:t>
      </w:r>
      <w:r>
        <w:t xml:space="preserve"> a</w:t>
      </w:r>
      <w:r w:rsidRPr="008B2507">
        <w:t xml:space="preserve"> person </w:t>
      </w:r>
      <w:r w:rsidRPr="00F31317">
        <w:rPr>
          <w:strike/>
        </w:rPr>
        <w:t>who tortures, torments, needlessly mutilates, cruelly kills, or inflicts</w:t>
      </w:r>
      <w:r w:rsidR="00F31317">
        <w:t xml:space="preserve"> </w:t>
      </w:r>
      <w:r w:rsidR="00F31317">
        <w:rPr>
          <w:u w:val="single"/>
        </w:rPr>
        <w:t>to torture, torment, needlessly mutilate, cruelly kill, or inflict</w:t>
      </w:r>
      <w:r w:rsidRPr="008B2507">
        <w:t xml:space="preserve"> excessive or repeated unnecessary pain or suffering upon an animal or by omission or commission </w:t>
      </w:r>
      <w:r w:rsidRPr="00F31317">
        <w:rPr>
          <w:strike/>
        </w:rPr>
        <w:t>causes</w:t>
      </w:r>
      <w:r w:rsidR="00F31317">
        <w:t xml:space="preserve"> </w:t>
      </w:r>
      <w:r w:rsidR="00F31317">
        <w:rPr>
          <w:u w:val="single"/>
        </w:rPr>
        <w:t>cause</w:t>
      </w:r>
      <w:r w:rsidRPr="008B2507">
        <w:t xml:space="preserve"> these acts to be done</w:t>
      </w:r>
      <w:r w:rsidRPr="00287EC9">
        <w:rPr>
          <w:strike/>
        </w:rPr>
        <w:t>,</w:t>
      </w:r>
      <w:r w:rsidR="00287EC9">
        <w:rPr>
          <w:u w:val="single"/>
        </w:rPr>
        <w:t>.</w:t>
      </w:r>
      <w:r w:rsidR="00287EC9">
        <w:t xml:space="preserve">  </w:t>
      </w:r>
      <w:r w:rsidR="00287EC9">
        <w:rPr>
          <w:u w:val="single"/>
        </w:rPr>
        <w:t>A person who violates the provisions of this subsection, for every offense,</w:t>
      </w:r>
      <w:r w:rsidRPr="008B2507">
        <w:t xml:space="preserve"> is guilty of a felony and, upon conviction</w:t>
      </w:r>
      <w:r w:rsidRPr="00F31317">
        <w:rPr>
          <w:strike/>
        </w:rPr>
        <w:t>, must be punished by imprisonment of not less than one hundred eighty days and not to exceed five years and by a fine of five thousand dollars</w:t>
      </w:r>
      <w:r w:rsidR="00F31317">
        <w:rPr>
          <w:u w:val="single"/>
        </w:rPr>
        <w:t>:</w:t>
      </w:r>
      <w:r w:rsidR="00F31317">
        <w:t xml:space="preserve"> </w:t>
      </w:r>
    </w:p>
    <w:p w:rsidR="00F31317" w:rsidRPr="00C861CC" w:rsidRDefault="00F31317" w:rsidP="00F3131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rPr>
      </w:pPr>
      <w:r>
        <w:tab/>
      </w:r>
      <w:r>
        <w:tab/>
      </w:r>
      <w:r w:rsidRPr="00C861CC">
        <w:rPr>
          <w:color w:val="000000" w:themeColor="text1"/>
          <w:sz w:val="22"/>
          <w:u w:val="single"/>
        </w:rPr>
        <w:t>(1)</w:t>
      </w:r>
      <w:r w:rsidRPr="00CE5B6D">
        <w:rPr>
          <w:color w:val="000000" w:themeColor="text1"/>
          <w:sz w:val="22"/>
        </w:rPr>
        <w:tab/>
      </w:r>
      <w:r w:rsidRPr="00C861CC">
        <w:rPr>
          <w:color w:val="000000" w:themeColor="text1"/>
          <w:sz w:val="22"/>
          <w:u w:val="single"/>
        </w:rPr>
        <w:t>for a first offense, must be fined not less than five thousand dollars or imprisoned for not less than one hundred eighty days nor more than five years</w:t>
      </w:r>
      <w:r>
        <w:rPr>
          <w:color w:val="000000" w:themeColor="text1"/>
          <w:sz w:val="22"/>
          <w:u w:val="single"/>
        </w:rPr>
        <w:t>, or both</w:t>
      </w:r>
      <w:r w:rsidRPr="00C861CC">
        <w:rPr>
          <w:color w:val="000000" w:themeColor="text1"/>
          <w:sz w:val="22"/>
          <w:u w:val="single"/>
        </w:rPr>
        <w:t>;</w:t>
      </w:r>
    </w:p>
    <w:p w:rsidR="00F31317" w:rsidRPr="00176621" w:rsidRDefault="00F31317" w:rsidP="00F3131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u w:val="single" w:color="000000" w:themeColor="text1"/>
        </w:rPr>
      </w:pPr>
      <w:r w:rsidRPr="00C861CC">
        <w:rPr>
          <w:color w:val="000000" w:themeColor="text1"/>
          <w:sz w:val="22"/>
        </w:rPr>
        <w:tab/>
      </w:r>
      <w:r w:rsidRPr="00C861CC">
        <w:rPr>
          <w:color w:val="000000" w:themeColor="text1"/>
          <w:sz w:val="22"/>
        </w:rPr>
        <w:tab/>
      </w:r>
      <w:r w:rsidRPr="00C861CC">
        <w:rPr>
          <w:color w:val="000000" w:themeColor="text1"/>
          <w:sz w:val="22"/>
          <w:u w:val="single"/>
        </w:rPr>
        <w:t>(2)</w:t>
      </w:r>
      <w:r w:rsidRPr="00C861CC">
        <w:rPr>
          <w:color w:val="000000" w:themeColor="text1"/>
          <w:sz w:val="22"/>
        </w:rPr>
        <w:tab/>
      </w:r>
      <w:r w:rsidRPr="00C861CC">
        <w:rPr>
          <w:color w:val="000000" w:themeColor="text1"/>
          <w:sz w:val="22"/>
          <w:u w:val="single"/>
        </w:rPr>
        <w:t>for a second offense, must be fined</w:t>
      </w:r>
      <w:r>
        <w:rPr>
          <w:color w:val="000000" w:themeColor="text1"/>
          <w:sz w:val="22"/>
          <w:u w:val="single" w:color="000000" w:themeColor="text1"/>
        </w:rPr>
        <w:t xml:space="preserve"> </w:t>
      </w:r>
      <w:r w:rsidRPr="00176621">
        <w:rPr>
          <w:color w:val="000000" w:themeColor="text1"/>
          <w:sz w:val="22"/>
          <w:u w:val="single" w:color="000000" w:themeColor="text1"/>
        </w:rPr>
        <w:t xml:space="preserve">not less than five thousand </w:t>
      </w:r>
      <w:r>
        <w:rPr>
          <w:color w:val="000000" w:themeColor="text1"/>
          <w:sz w:val="22"/>
          <w:u w:val="single" w:color="000000" w:themeColor="text1"/>
        </w:rPr>
        <w:t>n</w:t>
      </w:r>
      <w:r w:rsidRPr="00176621">
        <w:rPr>
          <w:color w:val="000000" w:themeColor="text1"/>
          <w:sz w:val="22"/>
          <w:u w:val="single" w:color="000000" w:themeColor="text1"/>
        </w:rPr>
        <w:t>or more than fifteen thousand dollars</w:t>
      </w:r>
      <w:r>
        <w:rPr>
          <w:color w:val="000000" w:themeColor="text1"/>
          <w:sz w:val="22"/>
          <w:u w:val="single" w:color="000000" w:themeColor="text1"/>
        </w:rPr>
        <w:t xml:space="preserve"> or imprisoned for</w:t>
      </w:r>
      <w:r w:rsidRPr="00176621">
        <w:rPr>
          <w:color w:val="000000" w:themeColor="text1"/>
          <w:sz w:val="22"/>
          <w:u w:val="single" w:color="000000" w:themeColor="text1"/>
        </w:rPr>
        <w:t xml:space="preserve"> not less than </w:t>
      </w:r>
      <w:r>
        <w:rPr>
          <w:color w:val="000000" w:themeColor="text1"/>
          <w:sz w:val="22"/>
          <w:u w:val="single" w:color="000000" w:themeColor="text1"/>
        </w:rPr>
        <w:t>one hundred eighty days nor more than ten years, or both; and</w:t>
      </w:r>
      <w:r w:rsidRPr="00176621">
        <w:rPr>
          <w:color w:val="000000" w:themeColor="text1"/>
          <w:sz w:val="22"/>
          <w:u w:val="single" w:color="000000" w:themeColor="text1"/>
        </w:rPr>
        <w:t xml:space="preserve"> </w:t>
      </w:r>
    </w:p>
    <w:p w:rsidR="00B827DF" w:rsidRDefault="00F31317" w:rsidP="00F31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1CC">
        <w:rPr>
          <w:color w:val="000000" w:themeColor="text1"/>
        </w:rPr>
        <w:lastRenderedPageBreak/>
        <w:tab/>
      </w:r>
      <w:r w:rsidRPr="00C861CC">
        <w:rPr>
          <w:color w:val="000000" w:themeColor="text1"/>
        </w:rPr>
        <w:tab/>
      </w:r>
      <w:r>
        <w:rPr>
          <w:color w:val="000000" w:themeColor="text1"/>
          <w:u w:val="single" w:color="000000" w:themeColor="text1"/>
        </w:rPr>
        <w:t>(3)</w:t>
      </w:r>
      <w:r w:rsidRPr="00C861CC">
        <w:rPr>
          <w:color w:val="000000" w:themeColor="text1"/>
        </w:rPr>
        <w:tab/>
      </w:r>
      <w:r>
        <w:rPr>
          <w:color w:val="000000" w:themeColor="text1"/>
          <w:u w:val="single" w:color="000000" w:themeColor="text1"/>
        </w:rPr>
        <w:t xml:space="preserve">for a third or subsequent offense, must be </w:t>
      </w:r>
      <w:r w:rsidRPr="00176621">
        <w:rPr>
          <w:color w:val="000000" w:themeColor="text1"/>
          <w:u w:val="single" w:color="000000" w:themeColor="text1"/>
        </w:rPr>
        <w:t>fine</w:t>
      </w:r>
      <w:r>
        <w:rPr>
          <w:color w:val="000000" w:themeColor="text1"/>
          <w:u w:val="single" w:color="000000" w:themeColor="text1"/>
        </w:rPr>
        <w:t>d</w:t>
      </w:r>
      <w:r w:rsidRPr="00176621">
        <w:rPr>
          <w:color w:val="000000" w:themeColor="text1"/>
          <w:u w:val="single" w:color="000000" w:themeColor="text1"/>
        </w:rPr>
        <w:t xml:space="preserve"> not less than ten thousand </w:t>
      </w:r>
      <w:r>
        <w:rPr>
          <w:color w:val="000000" w:themeColor="text1"/>
          <w:u w:val="single" w:color="000000" w:themeColor="text1"/>
        </w:rPr>
        <w:t>n</w:t>
      </w:r>
      <w:r w:rsidRPr="00176621">
        <w:rPr>
          <w:color w:val="000000" w:themeColor="text1"/>
          <w:u w:val="single" w:color="000000" w:themeColor="text1"/>
        </w:rPr>
        <w:t>or more than fifty thousand dollars</w:t>
      </w:r>
      <w:r>
        <w:rPr>
          <w:color w:val="000000" w:themeColor="text1"/>
          <w:u w:val="single" w:color="000000" w:themeColor="text1"/>
        </w:rPr>
        <w:t xml:space="preserve"> or imprisoned for not less than one year nor more than</w:t>
      </w:r>
      <w:r w:rsidRPr="00176621">
        <w:rPr>
          <w:color w:val="000000" w:themeColor="text1"/>
          <w:u w:val="single" w:color="000000" w:themeColor="text1"/>
        </w:rPr>
        <w:t xml:space="preserve"> ten year</w:t>
      </w:r>
      <w:r>
        <w:rPr>
          <w:color w:val="000000" w:themeColor="text1"/>
          <w:u w:val="single" w:color="000000" w:themeColor="text1"/>
        </w:rPr>
        <w:t>s, or both</w:t>
      </w:r>
      <w:r w:rsidRPr="00C861CC">
        <w:rPr>
          <w:color w:val="000000" w:themeColor="text1"/>
        </w:rPr>
        <w:t>.</w:t>
      </w:r>
    </w:p>
    <w:p w:rsidR="00B827DF" w:rsidRDefault="00B827DF" w:rsidP="00B8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507">
        <w:tab/>
      </w:r>
      <w:r w:rsidRPr="00B827DF">
        <w:rPr>
          <w:strike/>
        </w:rPr>
        <w:t>(C)</w:t>
      </w:r>
      <w:r>
        <w:rPr>
          <w:u w:val="single"/>
        </w:rPr>
        <w:t>(D)</w:t>
      </w:r>
      <w:r>
        <w:tab/>
      </w:r>
      <w:r w:rsidRPr="008B2507">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r>
        <w:t>”</w:t>
      </w:r>
    </w:p>
    <w:p w:rsidR="00B827DF" w:rsidRDefault="00B8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1F3" w:rsidRDefault="00B8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27DF" w:rsidRDefault="00B8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1F3" w:rsidRDefault="006D6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27DF">
        <w:t>3</w:t>
      </w:r>
      <w:r>
        <w:t>.</w:t>
      </w:r>
      <w:r>
        <w:tab/>
        <w:t>This act takes effect upon approval by the Governor.</w:t>
      </w:r>
    </w:p>
    <w:p w:rsidR="000D3685" w:rsidRDefault="00F31317" w:rsidP="007B1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C8F" w:rsidRDefault="007F6C8F" w:rsidP="007F6C8F">
      <w:pPr>
        <w:suppressAutoHyphens/>
      </w:pPr>
    </w:p>
    <w:sectPr w:rsidR="007F6C8F" w:rsidSect="007F6C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E7D" w:rsidRDefault="00BE3E7D" w:rsidP="009F0C77">
      <w:r>
        <w:separator/>
      </w:r>
    </w:p>
  </w:endnote>
  <w:endnote w:type="continuationSeparator" w:id="0">
    <w:p w:rsidR="00BE3E7D" w:rsidRDefault="00BE3E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E939AF-53F9-4670-A290-E3F797338CDB}"/>
    <w:embedBold r:id="rId2" w:fontKey="{3950706C-D681-4D44-A5FF-E4F243F63994}"/>
  </w:font>
  <w:font w:name="Calibri">
    <w:panose1 w:val="020F0502020204030204"/>
    <w:charset w:val="00"/>
    <w:family w:val="swiss"/>
    <w:pitch w:val="variable"/>
    <w:sig w:usb0="E10002FF" w:usb1="4000ACFF" w:usb2="00000009" w:usb3="00000000" w:csb0="0000019F" w:csb1="00000000"/>
    <w:embedRegular r:id="rId3" w:fontKey="{90B59AA9-569F-4499-9A5B-E7B772B88F9F}"/>
  </w:font>
  <w:font w:name="Segoe UI">
    <w:panose1 w:val="020B0502040204020203"/>
    <w:charset w:val="00"/>
    <w:family w:val="swiss"/>
    <w:pitch w:val="variable"/>
    <w:sig w:usb0="E10022FF" w:usb1="C000E47F" w:usb2="00000029" w:usb3="00000000" w:csb0="000001DF" w:csb1="00000000"/>
    <w:embedRegular r:id="rId4" w:fontKey="{7F7EF9CC-B850-4447-BD81-EB6158E33C8C}"/>
  </w:font>
  <w:font w:name="Cambria">
    <w:panose1 w:val="02040503050406030204"/>
    <w:charset w:val="00"/>
    <w:family w:val="roman"/>
    <w:pitch w:val="variable"/>
    <w:sig w:usb0="E00002FF" w:usb1="400004FF" w:usb2="00000000" w:usb3="00000000" w:csb0="0000019F" w:csb1="00000000"/>
    <w:embedRegular r:id="rId5" w:fontKey="{5E53402C-7455-42A5-BEF7-CBD28CDF6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685" w:rsidRPr="007F6C8F" w:rsidRDefault="007F6C8F" w:rsidP="007F6C8F">
    <w:pPr>
      <w:pStyle w:val="Footer"/>
      <w:tabs>
        <w:tab w:val="clear" w:pos="4680"/>
        <w:tab w:val="clear" w:pos="9360"/>
        <w:tab w:val="center" w:pos="2995"/>
      </w:tabs>
      <w:spacing w:before="120"/>
    </w:pPr>
    <w:r>
      <w:t>[4107]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E7D" w:rsidRDefault="00BE3E7D" w:rsidP="009F0C77">
      <w:r>
        <w:separator/>
      </w:r>
    </w:p>
  </w:footnote>
  <w:footnote w:type="continuationSeparator" w:id="0">
    <w:p w:rsidR="00BE3E7D" w:rsidRDefault="00BE3E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AHB15"/>
    <w:docVar w:name="CoverBillType" w:val="b"/>
    <w:docVar w:name="docpath" w:val="L:\Council\bills\MS\7132AHB15.DOCX"/>
    <w:docVar w:name="dvBillNumber" w:val="4107"/>
    <w:docVar w:name="dvBillNumberPrefix" w:val="H. "/>
    <w:docVar w:name="dvOriginalBody" w:val="House"/>
    <w:docVar w:name="dvSteno" w:val="MS"/>
    <w:docVar w:name="NameofBody" w:val="h"/>
    <w:docVar w:name="vgroup2" w:val="Council"/>
  </w:docVars>
  <w:rsids>
    <w:rsidRoot w:val="006D61F3"/>
    <w:rsid w:val="000079C2"/>
    <w:rsid w:val="00011869"/>
    <w:rsid w:val="00015CD6"/>
    <w:rsid w:val="000D3685"/>
    <w:rsid w:val="000E1785"/>
    <w:rsid w:val="000F40FA"/>
    <w:rsid w:val="0010776B"/>
    <w:rsid w:val="00133E66"/>
    <w:rsid w:val="001354BE"/>
    <w:rsid w:val="001435A3"/>
    <w:rsid w:val="00146ED3"/>
    <w:rsid w:val="00151044"/>
    <w:rsid w:val="00187F1E"/>
    <w:rsid w:val="001D08F2"/>
    <w:rsid w:val="001D525B"/>
    <w:rsid w:val="001D7F4F"/>
    <w:rsid w:val="00205238"/>
    <w:rsid w:val="002321B6"/>
    <w:rsid w:val="00250967"/>
    <w:rsid w:val="002543C8"/>
    <w:rsid w:val="0025541D"/>
    <w:rsid w:val="00284AAE"/>
    <w:rsid w:val="00287EC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C9D"/>
    <w:rsid w:val="004E7D54"/>
    <w:rsid w:val="005273C6"/>
    <w:rsid w:val="00530A69"/>
    <w:rsid w:val="00545593"/>
    <w:rsid w:val="00577C6C"/>
    <w:rsid w:val="005C2FE2"/>
    <w:rsid w:val="005E2BC9"/>
    <w:rsid w:val="00605102"/>
    <w:rsid w:val="006215AA"/>
    <w:rsid w:val="006913C9"/>
    <w:rsid w:val="0069470D"/>
    <w:rsid w:val="006D61F3"/>
    <w:rsid w:val="00734F00"/>
    <w:rsid w:val="007A70AE"/>
    <w:rsid w:val="007B195E"/>
    <w:rsid w:val="007F6C8F"/>
    <w:rsid w:val="008362E8"/>
    <w:rsid w:val="008A1768"/>
    <w:rsid w:val="008C1070"/>
    <w:rsid w:val="008F0F33"/>
    <w:rsid w:val="008F4429"/>
    <w:rsid w:val="0092585D"/>
    <w:rsid w:val="0094021A"/>
    <w:rsid w:val="009B44AF"/>
    <w:rsid w:val="009C6A0B"/>
    <w:rsid w:val="009E58EF"/>
    <w:rsid w:val="009F0C77"/>
    <w:rsid w:val="009F4DD1"/>
    <w:rsid w:val="00A41684"/>
    <w:rsid w:val="00A64E80"/>
    <w:rsid w:val="00A72BCD"/>
    <w:rsid w:val="00A741D9"/>
    <w:rsid w:val="00A833AB"/>
    <w:rsid w:val="00A9741D"/>
    <w:rsid w:val="00AD4B17"/>
    <w:rsid w:val="00B412D4"/>
    <w:rsid w:val="00B827DF"/>
    <w:rsid w:val="00BE3C22"/>
    <w:rsid w:val="00BE3E7D"/>
    <w:rsid w:val="00C0345E"/>
    <w:rsid w:val="00C3483A"/>
    <w:rsid w:val="00C74E9D"/>
    <w:rsid w:val="00C82FD3"/>
    <w:rsid w:val="00C92819"/>
    <w:rsid w:val="00CC6B7B"/>
    <w:rsid w:val="00CD2089"/>
    <w:rsid w:val="00D61B3D"/>
    <w:rsid w:val="00D73A67"/>
    <w:rsid w:val="00D970A9"/>
    <w:rsid w:val="00DF3845"/>
    <w:rsid w:val="00E41911"/>
    <w:rsid w:val="00E92EEF"/>
    <w:rsid w:val="00EF2368"/>
    <w:rsid w:val="00F07F19"/>
    <w:rsid w:val="00F24442"/>
    <w:rsid w:val="00F31317"/>
    <w:rsid w:val="00F50AE3"/>
    <w:rsid w:val="00F656BA"/>
    <w:rsid w:val="00F67CF1"/>
    <w:rsid w:val="00F840F0"/>
    <w:rsid w:val="00FB0D0D"/>
    <w:rsid w:val="00FB43B4"/>
    <w:rsid w:val="00FD64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9B03C-E1F7-4099-B54F-15B677DD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827DF"/>
    <w:pPr>
      <w:ind w:left="720"/>
      <w:contextualSpacing/>
      <w:jc w:val="left"/>
    </w:pPr>
    <w:rPr>
      <w:rFonts w:eastAsia="Calibri"/>
      <w:sz w:val="24"/>
      <w:szCs w:val="22"/>
    </w:rPr>
  </w:style>
  <w:style w:type="paragraph" w:styleId="BalloonText">
    <w:name w:val="Balloon Text"/>
    <w:basedOn w:val="Normal"/>
    <w:link w:val="BalloonTextChar"/>
    <w:uiPriority w:val="99"/>
    <w:semiHidden/>
    <w:unhideWhenUsed/>
    <w:rsid w:val="00F313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3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7DFBE-A237-413F-9D63-4F976CB5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3</Pages>
  <Words>938</Words>
  <Characters>4667</Characters>
  <Application>Microsoft Office Word</Application>
  <DocSecurity>0</DocSecurity>
  <Lines>113</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4107 Text of Previous Version (Apr. 30, 2015) - South Carolina Legislature Online</dc:title>
  <dc:creator>MarthaSanders</dc:creator>
  <cp:lastModifiedBy>N Cumfer</cp:lastModifiedBy>
  <cp:revision>2</cp:revision>
  <cp:lastPrinted>2015-04-29T20:00:00Z</cp:lastPrinted>
  <dcterms:created xsi:type="dcterms:W3CDTF">2015-04-30T16:00:00Z</dcterms:created>
  <dcterms:modified xsi:type="dcterms:W3CDTF">2015-04-30T16:00:00Z</dcterms:modified>
</cp:coreProperties>
</file>