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61B" w:rsidRDefault="006266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4B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02C19">
        <w:rPr>
          <w:color w:val="000000" w:themeColor="text1"/>
          <w:u w:color="000000" w:themeColor="text1"/>
        </w:rPr>
        <w:t xml:space="preserve">TO RECOGNIZE AND HONOR THE TIMBERLAND HIGH SCHOOL GIRLS 4 X 100 METER RELAY TEAM, COACHES, AND SCHOOL OFFICIALS FOR AN OUTSTANDING SEASON AND TO CONGRATULATE THEM FOR WINNING THE </w:t>
      </w:r>
      <w:r w:rsidR="00E864E7">
        <w:rPr>
          <w:color w:val="000000" w:themeColor="text1"/>
          <w:u w:color="000000" w:themeColor="text1"/>
        </w:rPr>
        <w:t>2</w:t>
      </w:r>
      <w:r w:rsidRPr="00202C19">
        <w:rPr>
          <w:color w:val="000000" w:themeColor="text1"/>
          <w:u w:color="000000" w:themeColor="text1"/>
        </w:rPr>
        <w:t xml:space="preserve">015 </w:t>
      </w:r>
      <w:r w:rsidR="00E864E7">
        <w:rPr>
          <w:color w:val="000000" w:themeColor="text1"/>
          <w:u w:color="000000" w:themeColor="text1"/>
        </w:rPr>
        <w:t xml:space="preserve">CLASS </w:t>
      </w:r>
      <w:r w:rsidRPr="00202C19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the South Carolina House of Representatives is pleased to learn that the members of the Timberland High School girls 4 x 100 meter relay team of Berkeley County took top honors at the state competition at Spring Valley High School on Saturday</w:t>
      </w:r>
      <w:r w:rsidR="00052B63">
        <w:rPr>
          <w:color w:val="000000" w:themeColor="text1"/>
          <w:u w:color="000000" w:themeColor="text1"/>
        </w:rPr>
        <w:t>,</w:t>
      </w:r>
      <w:r w:rsidRPr="00202C19">
        <w:rPr>
          <w:color w:val="000000" w:themeColor="text1"/>
          <w:u w:color="000000" w:themeColor="text1"/>
        </w:rPr>
        <w:t xml:space="preserve"> May 16, 2015; and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this marks the first time in school history that either the boys or girls team has won the 4 x 100 meter relay, although the girls team has been knocking hard on the door of statewide dominance for the last several years. The team consisted of Da’</w:t>
      </w:r>
      <w:r w:rsidR="00386860">
        <w:rPr>
          <w:color w:val="000000" w:themeColor="text1"/>
          <w:u w:color="000000" w:themeColor="text1"/>
        </w:rPr>
        <w:t>Z</w:t>
      </w:r>
      <w:r w:rsidRPr="00202C19">
        <w:rPr>
          <w:color w:val="000000" w:themeColor="text1"/>
          <w:u w:color="000000" w:themeColor="text1"/>
        </w:rPr>
        <w:t>ahnay Houston, Tamarra Robinson, Anastasia Kinlaw, and Destiny Croker; and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Coach Elizondo said, “</w:t>
      </w:r>
      <w:r w:rsidR="00052B63">
        <w:rPr>
          <w:color w:val="000000" w:themeColor="text1"/>
          <w:u w:color="000000" w:themeColor="text1"/>
        </w:rPr>
        <w:t>T</w:t>
      </w:r>
      <w:r w:rsidRPr="00202C19">
        <w:rPr>
          <w:color w:val="000000" w:themeColor="text1"/>
          <w:u w:color="000000" w:themeColor="text1"/>
        </w:rPr>
        <w:t>his win was history for us</w:t>
      </w:r>
      <w:r w:rsidR="00052B63">
        <w:rPr>
          <w:color w:val="000000" w:themeColor="text1"/>
          <w:u w:color="000000" w:themeColor="text1"/>
        </w:rPr>
        <w:t>. T</w:t>
      </w:r>
      <w:r w:rsidRPr="00202C19">
        <w:rPr>
          <w:color w:val="000000" w:themeColor="text1"/>
          <w:u w:color="000000" w:themeColor="text1"/>
        </w:rPr>
        <w:t>his was Timberland’s first state championship in track, girls or boys. We’ve been close but never first</w:t>
      </w:r>
      <w:r w:rsidR="00052B63">
        <w:rPr>
          <w:color w:val="000000" w:themeColor="text1"/>
          <w:u w:color="000000" w:themeColor="text1"/>
        </w:rPr>
        <w:t xml:space="preserve">. </w:t>
      </w:r>
      <w:r w:rsidRPr="00202C19">
        <w:rPr>
          <w:color w:val="000000" w:themeColor="text1"/>
          <w:u w:color="000000" w:themeColor="text1"/>
        </w:rPr>
        <w:t xml:space="preserve">I am so happy for these girls and proud of what they have accomplished”; and 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in a sport that demands mental fortitude, individual excellence, and strategy combined with strength, Coach Elizondo and Coach Miller employed their own athletic ability and education in building a championship team and teaching these student athletes lessons that will prove invaluable through life both on and off the track; and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lastRenderedPageBreak/>
        <w:t>Whereas, the members of the South Carolina House of Representatives are grateful for the pride and recognition that the Timberland High School girls 4 x 100 meter relay team have brought to their school and their community and look to hear of their continued accomplishments in the days ahead.  Now, therefore,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Be it resolved by the House of Representatives: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the Timberland High School girls 4 x 100 meter relay team, coaches, and school officials for an outstanding season and congratulate them for winning the </w:t>
      </w:r>
      <w:r w:rsidR="00E864E7">
        <w:rPr>
          <w:color w:val="000000" w:themeColor="text1"/>
          <w:u w:color="000000" w:themeColor="text1"/>
        </w:rPr>
        <w:t>2</w:t>
      </w:r>
      <w:r w:rsidRPr="00202C19">
        <w:rPr>
          <w:color w:val="000000" w:themeColor="text1"/>
          <w:u w:color="000000" w:themeColor="text1"/>
        </w:rPr>
        <w:t xml:space="preserve">015 </w:t>
      </w:r>
      <w:r w:rsidR="00E864E7">
        <w:rPr>
          <w:color w:val="000000" w:themeColor="text1"/>
          <w:u w:color="000000" w:themeColor="text1"/>
        </w:rPr>
        <w:t xml:space="preserve">Class </w:t>
      </w:r>
      <w:r w:rsidRPr="00202C19">
        <w:rPr>
          <w:color w:val="000000" w:themeColor="text1"/>
          <w:u w:color="000000" w:themeColor="text1"/>
        </w:rPr>
        <w:t>AA State Championship title.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Be it further resolved that a copy of this resolution be presented to Principal Kerry Daugherty, Coach Joy Elizondo, and Coach A. T. “Pops” Miller.</w:t>
      </w:r>
    </w:p>
    <w:p w:rsidR="005712E9" w:rsidRDefault="0010776B" w:rsidP="00781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661B" w:rsidRDefault="0062661B" w:rsidP="0062661B"/>
    <w:sectPr w:rsidR="0062661B" w:rsidSect="00626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BD4" w:rsidRDefault="00704BD4" w:rsidP="009F0C77">
      <w:r>
        <w:separator/>
      </w:r>
    </w:p>
  </w:endnote>
  <w:endnote w:type="continuationSeparator" w:id="0">
    <w:p w:rsidR="00704BD4" w:rsidRDefault="00704B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B16B8-D69A-4107-827E-C3B25D3D8193}"/>
    <w:embedBold r:id="rId2" w:fontKey="{32CDC80E-6BDA-4065-9104-90B734876D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A9F8AD-2A1F-4BAB-8318-7346F88527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879938-DB63-45DA-8E9F-139019EABA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C4EA36-D423-48DF-B6DF-523A2E62BC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2E9" w:rsidRPr="0062661B" w:rsidRDefault="0062661B" w:rsidP="00626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BD4" w:rsidRDefault="00704BD4" w:rsidP="009F0C77">
      <w:r>
        <w:separator/>
      </w:r>
    </w:p>
  </w:footnote>
  <w:footnote w:type="continuationSeparator" w:id="0">
    <w:p w:rsidR="00704BD4" w:rsidRDefault="00704B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16SA15"/>
    <w:docVar w:name="CoverBillType" w:val="r"/>
    <w:docVar w:name="docpath" w:val="L:\Council\bills\BH\26316SA15.DOCX"/>
    <w:docVar w:name="dvBillNumber" w:val="423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04BD4"/>
    <w:rsid w:val="00011869"/>
    <w:rsid w:val="00015CD6"/>
    <w:rsid w:val="00052B6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730"/>
    <w:rsid w:val="00284AAE"/>
    <w:rsid w:val="002E5912"/>
    <w:rsid w:val="00301B21"/>
    <w:rsid w:val="00325348"/>
    <w:rsid w:val="0032732C"/>
    <w:rsid w:val="00336AD0"/>
    <w:rsid w:val="0037079A"/>
    <w:rsid w:val="00386860"/>
    <w:rsid w:val="003C4DAB"/>
    <w:rsid w:val="003D01E8"/>
    <w:rsid w:val="003E5288"/>
    <w:rsid w:val="003F6D79"/>
    <w:rsid w:val="0041760A"/>
    <w:rsid w:val="00417C01"/>
    <w:rsid w:val="004403BD"/>
    <w:rsid w:val="00445C69"/>
    <w:rsid w:val="00461441"/>
    <w:rsid w:val="004809EE"/>
    <w:rsid w:val="004E7D54"/>
    <w:rsid w:val="005273C6"/>
    <w:rsid w:val="00530A69"/>
    <w:rsid w:val="00545593"/>
    <w:rsid w:val="005712E9"/>
    <w:rsid w:val="00577C6C"/>
    <w:rsid w:val="005C2FE2"/>
    <w:rsid w:val="005E2BC9"/>
    <w:rsid w:val="00605102"/>
    <w:rsid w:val="006215AA"/>
    <w:rsid w:val="0062661B"/>
    <w:rsid w:val="006633C2"/>
    <w:rsid w:val="00687CC7"/>
    <w:rsid w:val="006913C9"/>
    <w:rsid w:val="0069470D"/>
    <w:rsid w:val="00704BD4"/>
    <w:rsid w:val="00734F00"/>
    <w:rsid w:val="00781CDD"/>
    <w:rsid w:val="007A70AE"/>
    <w:rsid w:val="00815BC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0B3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64E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12B223-A2A8-43BE-85A0-B06461B1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B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6367A-2E75-46EA-884F-9332118D5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369</Words>
  <Characters>1871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4238 Text of Previous Version (May 26, 2015) - South Carolina Legislature Online</dc:title>
  <dc:creator>%USERNAME%</dc:creator>
  <cp:lastModifiedBy>N Cumfer</cp:lastModifiedBy>
  <cp:revision>2</cp:revision>
  <cp:lastPrinted>2015-05-22T18:30:00Z</cp:lastPrinted>
  <dcterms:created xsi:type="dcterms:W3CDTF">2015-05-26T16:57:00Z</dcterms:created>
  <dcterms:modified xsi:type="dcterms:W3CDTF">2015-05-26T16:57:00Z</dcterms:modified>
</cp:coreProperties>
</file>