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D74" w:rsidRDefault="00190D7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1FD4" w:rsidRDefault="00001FD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FD4" w:rsidRDefault="00001FD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FD4" w:rsidRDefault="00001FD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FD4" w:rsidRDefault="00001FD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FD4" w:rsidRDefault="00001FD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FD4" w:rsidRDefault="00001FD4" w:rsidP="00001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7C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w:t>
      </w:r>
      <w:r w:rsidR="00D96878">
        <w:t>ARTICLE 20 TO CHAPTER 3, TITLE 16</w:t>
      </w:r>
      <w:r>
        <w:t xml:space="preserve">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w:t>
      </w:r>
      <w:r w:rsidR="00D96878">
        <w:t xml:space="preserve"> BOTH AS AMENDED,</w:t>
      </w:r>
      <w:r>
        <w:t xml:space="preserve">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7C7B" w:rsidRDefault="00057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7C7B" w:rsidRDefault="00057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F8" w:rsidRDefault="00057C7B"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114F8">
        <w:t>Chapter 3, Title 16 of the 1976 Code is amended by adding:</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20</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 xml:space="preserve">2210. </w:t>
      </w:r>
      <w: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w:t>
      </w:r>
      <w:r>
        <w:lastRenderedPageBreak/>
        <w:t xml:space="preserve">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lesser-included offense of another offense; and any sentence imposed pursuant to the provisions of this section must be served consecutively.  For purposes of this section, </w:t>
      </w:r>
      <w:r w:rsidRPr="002120FB">
        <w:t>‘</w:t>
      </w:r>
      <w:r>
        <w:t>sexual orientation</w:t>
      </w:r>
      <w:r w:rsidRPr="002120FB">
        <w:t>’</w:t>
      </w:r>
      <w:r>
        <w:t xml:space="preserve"> means a person</w:t>
      </w:r>
      <w:r w:rsidRPr="002120FB">
        <w:t>’</w:t>
      </w:r>
      <w:r>
        <w:t xml:space="preserve">s actual or perceived heterosexuality, bisexuality, homosexuality, or gender identity or expression.” </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w:t>
      </w:r>
      <w:r>
        <w:tab/>
        <w:t>It is unlawful for a person to wilfully and maliciously cut, shoot, maim, wound, or otherwise injure or destroy any horse, mule, cattle, hog, sheep, goat, or any other kind, class, article, or description of personal property, or the goods and chattels of another.</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w:t>
      </w:r>
      <w:r>
        <w:rPr>
          <w:u w:val="single"/>
        </w:rPr>
        <w:lastRenderedPageBreak/>
        <w:t xml:space="preserve">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 xml:space="preserve">(A) 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114F8" w:rsidRDefault="00E114F8" w:rsidP="00E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C7B" w:rsidRDefault="00E11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81FE3" w:rsidRDefault="0010776B" w:rsidP="00A93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0D74" w:rsidRDefault="00190D74" w:rsidP="00190D74">
      <w:pPr>
        <w:suppressAutoHyphens/>
      </w:pPr>
    </w:p>
    <w:sectPr w:rsidR="00190D74" w:rsidSect="00190D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C7B" w:rsidRDefault="00057C7B" w:rsidP="009F0C77">
      <w:r>
        <w:separator/>
      </w:r>
    </w:p>
  </w:endnote>
  <w:endnote w:type="continuationSeparator" w:id="0">
    <w:p w:rsidR="00057C7B" w:rsidRDefault="00057C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7F8AAA-366F-49E5-B033-0BBF87C1C783}"/>
    <w:embedBold r:id="rId2" w:fontKey="{A612C602-DE7D-4055-873F-27ED9A653020}"/>
  </w:font>
  <w:font w:name="Calibri">
    <w:panose1 w:val="020F0502020204030204"/>
    <w:charset w:val="00"/>
    <w:family w:val="swiss"/>
    <w:pitch w:val="variable"/>
    <w:sig w:usb0="E00002FF" w:usb1="4000ACFF" w:usb2="00000001" w:usb3="00000000" w:csb0="0000019F" w:csb1="00000000"/>
    <w:embedRegular r:id="rId3" w:fontKey="{3BC8CDA5-EBA7-4812-BDE5-9CACEF893448}"/>
  </w:font>
  <w:font w:name="Segoe UI">
    <w:panose1 w:val="020B0502040204020203"/>
    <w:charset w:val="00"/>
    <w:family w:val="swiss"/>
    <w:pitch w:val="variable"/>
    <w:sig w:usb0="E10022FF" w:usb1="C000E47F" w:usb2="00000029" w:usb3="00000000" w:csb0="000001DF" w:csb1="00000000"/>
    <w:embedRegular r:id="rId4" w:fontKey="{489A770D-897F-4C61-AD12-2F9CCA3326E0}"/>
  </w:font>
  <w:font w:name="Cambria">
    <w:panose1 w:val="02040503050406030204"/>
    <w:charset w:val="00"/>
    <w:family w:val="roman"/>
    <w:pitch w:val="variable"/>
    <w:sig w:usb0="E00002FF" w:usb1="400004FF" w:usb2="00000000" w:usb3="00000000" w:csb0="0000019F" w:csb1="00000000"/>
    <w:embedRegular r:id="rId5" w:fontKey="{9EE340B7-51D3-4DE4-9648-6B792AC868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FE3" w:rsidRPr="00190D74" w:rsidRDefault="00190D74" w:rsidP="00190D74">
    <w:pPr>
      <w:pStyle w:val="Footer"/>
      <w:tabs>
        <w:tab w:val="clear" w:pos="4680"/>
        <w:tab w:val="clear" w:pos="9360"/>
        <w:tab w:val="center" w:pos="2995"/>
      </w:tabs>
      <w:spacing w:before="120"/>
    </w:pPr>
    <w:r>
      <w:t>[4463]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C7B" w:rsidRDefault="00057C7B" w:rsidP="009F0C77">
      <w:r>
        <w:separator/>
      </w:r>
    </w:p>
  </w:footnote>
  <w:footnote w:type="continuationSeparator" w:id="0">
    <w:p w:rsidR="00057C7B" w:rsidRDefault="00057C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4AHB16"/>
    <w:docVar w:name="CoverBillType" w:val="b"/>
    <w:docVar w:name="docpath" w:val="L:\Council\bills\MS\7164AHB16.DOCX"/>
    <w:docVar w:name="dvBillNumber" w:val="4463"/>
    <w:docVar w:name="dvBillNumberPrefix" w:val="H. "/>
    <w:docVar w:name="dvOriginalBody" w:val="House"/>
    <w:docVar w:name="dvSteno" w:val="MS"/>
    <w:docVar w:name="NameofBody" w:val="h"/>
    <w:docVar w:name="vgroup2" w:val="Council"/>
  </w:docVars>
  <w:rsids>
    <w:rsidRoot w:val="00057C7B"/>
    <w:rsid w:val="00001FD4"/>
    <w:rsid w:val="00011869"/>
    <w:rsid w:val="00015CD6"/>
    <w:rsid w:val="00057C7B"/>
    <w:rsid w:val="000E1785"/>
    <w:rsid w:val="000F40FA"/>
    <w:rsid w:val="0010776B"/>
    <w:rsid w:val="00133E66"/>
    <w:rsid w:val="001435A3"/>
    <w:rsid w:val="00146ED3"/>
    <w:rsid w:val="00151044"/>
    <w:rsid w:val="00190D74"/>
    <w:rsid w:val="001A33EF"/>
    <w:rsid w:val="001D08F2"/>
    <w:rsid w:val="001D525B"/>
    <w:rsid w:val="001D7F4F"/>
    <w:rsid w:val="00205238"/>
    <w:rsid w:val="002321B6"/>
    <w:rsid w:val="00250967"/>
    <w:rsid w:val="002543C8"/>
    <w:rsid w:val="0025541D"/>
    <w:rsid w:val="00281FE3"/>
    <w:rsid w:val="00284AAE"/>
    <w:rsid w:val="002E5912"/>
    <w:rsid w:val="00301B21"/>
    <w:rsid w:val="00325348"/>
    <w:rsid w:val="0032732C"/>
    <w:rsid w:val="00336AD0"/>
    <w:rsid w:val="0037079A"/>
    <w:rsid w:val="003C4DAB"/>
    <w:rsid w:val="003D01E8"/>
    <w:rsid w:val="003E5288"/>
    <w:rsid w:val="003F47B1"/>
    <w:rsid w:val="003F6D79"/>
    <w:rsid w:val="0041760A"/>
    <w:rsid w:val="00417C01"/>
    <w:rsid w:val="004403BD"/>
    <w:rsid w:val="00461441"/>
    <w:rsid w:val="00467F5F"/>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5EDE"/>
    <w:rsid w:val="008362E8"/>
    <w:rsid w:val="008A1768"/>
    <w:rsid w:val="008F0F33"/>
    <w:rsid w:val="008F4429"/>
    <w:rsid w:val="00907E0B"/>
    <w:rsid w:val="0094021A"/>
    <w:rsid w:val="009B44AF"/>
    <w:rsid w:val="009C6A0B"/>
    <w:rsid w:val="009F0C77"/>
    <w:rsid w:val="009F4DD1"/>
    <w:rsid w:val="00A41684"/>
    <w:rsid w:val="00A64E80"/>
    <w:rsid w:val="00A72BCD"/>
    <w:rsid w:val="00A741D9"/>
    <w:rsid w:val="00A833AB"/>
    <w:rsid w:val="00A9325F"/>
    <w:rsid w:val="00A9741D"/>
    <w:rsid w:val="00AD4B17"/>
    <w:rsid w:val="00B412D4"/>
    <w:rsid w:val="00BE3C22"/>
    <w:rsid w:val="00C0345E"/>
    <w:rsid w:val="00C3483A"/>
    <w:rsid w:val="00C74E9D"/>
    <w:rsid w:val="00C82FD3"/>
    <w:rsid w:val="00C92819"/>
    <w:rsid w:val="00CC6B7B"/>
    <w:rsid w:val="00CD2089"/>
    <w:rsid w:val="00D73A67"/>
    <w:rsid w:val="00D96878"/>
    <w:rsid w:val="00D970A9"/>
    <w:rsid w:val="00DF05BE"/>
    <w:rsid w:val="00DF3845"/>
    <w:rsid w:val="00E114F8"/>
    <w:rsid w:val="00E140AA"/>
    <w:rsid w:val="00E41911"/>
    <w:rsid w:val="00E92EEF"/>
    <w:rsid w:val="00EA26F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461085-2CB6-4614-901B-9E1F17290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14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4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56EB7-98AD-4ED8-A09F-EA95ACF8E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4</Pages>
  <Words>1133</Words>
  <Characters>5691</Characters>
  <Application>Microsoft Office Word</Application>
  <DocSecurity>0</DocSecurity>
  <Lines>141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4463 Text of Previous Version (Dec. 3, 2015) - South Carolina Legislature Online</dc:title>
  <dc:creator>MarthaSanders</dc:creator>
  <cp:lastModifiedBy>N Cumfer</cp:lastModifiedBy>
  <cp:revision>2</cp:revision>
  <cp:lastPrinted>2015-11-30T16:28:00Z</cp:lastPrinted>
  <dcterms:created xsi:type="dcterms:W3CDTF">2015-12-03T20:58:00Z</dcterms:created>
  <dcterms:modified xsi:type="dcterms:W3CDTF">2015-12-03T20:58:00Z</dcterms:modified>
</cp:coreProperties>
</file>