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47A" w:rsidRDefault="0079747A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40F" w:rsidRDefault="0011140F" w:rsidP="00111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74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102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12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D1660">
        <w:rPr>
          <w:color w:val="000000" w:themeColor="text1"/>
          <w:u w:color="000000" w:themeColor="text1"/>
        </w:rPr>
        <w:t>TO AMEND THE CODE OF LAWS OF SOUTH CAROLINA, 1976, BY ADDING SECTION 38</w:t>
      </w:r>
      <w:r w:rsidRPr="00BD1660">
        <w:rPr>
          <w:color w:val="000000" w:themeColor="text1"/>
          <w:u w:color="000000" w:themeColor="text1"/>
        </w:rPr>
        <w:noBreakHyphen/>
        <w:t>75</w:t>
      </w:r>
      <w:r w:rsidRPr="00BD1660">
        <w:rPr>
          <w:color w:val="000000" w:themeColor="text1"/>
          <w:u w:color="000000" w:themeColor="text1"/>
        </w:rPr>
        <w:noBreakHyphen/>
        <w:t>70 SO AS TO ESTABLISH THAT A</w:t>
      </w:r>
      <w:r w:rsidR="00715249">
        <w:rPr>
          <w:color w:val="000000" w:themeColor="text1"/>
          <w:u w:color="000000" w:themeColor="text1"/>
        </w:rPr>
        <w:t xml:space="preserve"> PROPERTY OWNER WHO I</w:t>
      </w:r>
      <w:r w:rsidRPr="00BD1660">
        <w:rPr>
          <w:color w:val="000000" w:themeColor="text1"/>
          <w:u w:color="000000" w:themeColor="text1"/>
        </w:rPr>
        <w:t xml:space="preserve">S REQUIRED TO CARRY FLOOD </w:t>
      </w:r>
      <w:r w:rsidR="00715249">
        <w:rPr>
          <w:color w:val="000000" w:themeColor="text1"/>
          <w:u w:color="000000" w:themeColor="text1"/>
        </w:rPr>
        <w:t>INSURANCE ON REAL PROPERTY MAY NOT BE REQUIRED TO MAINTAIN THIS COVERAGE IF THIS PROPERTY IS NOT AFFECTED BY CERTAIN FLOODING EVENTS</w:t>
      </w:r>
      <w:r w:rsidRPr="00BD166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1028" w:rsidRDefault="006D1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1028" w:rsidRDefault="006D1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253" w:rsidRPr="00BD1660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BD1660">
        <w:rPr>
          <w:color w:val="000000" w:themeColor="text1"/>
          <w:u w:color="000000" w:themeColor="text1"/>
        </w:rPr>
        <w:t xml:space="preserve">Article 1, Chapter 75, Title 38 of the 1976 Code is amended by adding: </w:t>
      </w:r>
    </w:p>
    <w:p w:rsidR="00131253" w:rsidRPr="00BD1660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253" w:rsidRPr="00BD1660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D1660">
        <w:rPr>
          <w:color w:val="000000" w:themeColor="text1"/>
          <w:u w:color="000000" w:themeColor="text1"/>
        </w:rPr>
        <w:t>“Section 38</w:t>
      </w:r>
      <w:r w:rsidRPr="00BD1660">
        <w:rPr>
          <w:color w:val="000000" w:themeColor="text1"/>
          <w:u w:color="000000" w:themeColor="text1"/>
        </w:rPr>
        <w:noBreakHyphen/>
        <w:t>75</w:t>
      </w:r>
      <w:r w:rsidRPr="00BD16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</w:r>
      <w:r w:rsidRPr="00BD1660">
        <w:rPr>
          <w:color w:val="000000" w:themeColor="text1"/>
          <w:u w:color="000000" w:themeColor="text1"/>
        </w:rPr>
        <w:t xml:space="preserve">A property owner who </w:t>
      </w:r>
      <w:r w:rsidR="00715249">
        <w:rPr>
          <w:color w:val="000000" w:themeColor="text1"/>
          <w:u w:color="000000" w:themeColor="text1"/>
        </w:rPr>
        <w:t>i</w:t>
      </w:r>
      <w:r w:rsidRPr="00BD1660">
        <w:rPr>
          <w:color w:val="000000" w:themeColor="text1"/>
          <w:u w:color="000000" w:themeColor="text1"/>
        </w:rPr>
        <w:t xml:space="preserve">s required to carry flood insurance on real property </w:t>
      </w:r>
      <w:r w:rsidR="00715249">
        <w:rPr>
          <w:color w:val="000000" w:themeColor="text1"/>
          <w:u w:color="000000" w:themeColor="text1"/>
        </w:rPr>
        <w:t>may not be</w:t>
      </w:r>
      <w:r w:rsidRPr="00BD1660">
        <w:rPr>
          <w:color w:val="000000" w:themeColor="text1"/>
          <w:u w:color="000000" w:themeColor="text1"/>
        </w:rPr>
        <w:t xml:space="preserve"> required to </w:t>
      </w:r>
      <w:r w:rsidR="00715249">
        <w:rPr>
          <w:color w:val="000000" w:themeColor="text1"/>
          <w:u w:color="000000" w:themeColor="text1"/>
        </w:rPr>
        <w:t xml:space="preserve">maintain this </w:t>
      </w:r>
      <w:r w:rsidRPr="00BD1660">
        <w:rPr>
          <w:color w:val="000000" w:themeColor="text1"/>
          <w:u w:color="000000" w:themeColor="text1"/>
        </w:rPr>
        <w:t xml:space="preserve">insurance if the property </w:t>
      </w:r>
      <w:r w:rsidR="00715249">
        <w:rPr>
          <w:color w:val="000000" w:themeColor="text1"/>
          <w:u w:color="000000" w:themeColor="text1"/>
        </w:rPr>
        <w:t>i</w:t>
      </w:r>
      <w:r w:rsidRPr="00BD1660">
        <w:rPr>
          <w:color w:val="000000" w:themeColor="text1"/>
          <w:u w:color="000000" w:themeColor="text1"/>
        </w:rPr>
        <w:t>s not affected by a flooding even</w:t>
      </w:r>
      <w:r w:rsidR="00715249">
        <w:rPr>
          <w:color w:val="000000" w:themeColor="text1"/>
          <w:u w:color="000000" w:themeColor="text1"/>
        </w:rPr>
        <w:t>t that results</w:t>
      </w:r>
      <w:r w:rsidRPr="00BD1660">
        <w:rPr>
          <w:color w:val="000000" w:themeColor="text1"/>
          <w:u w:color="000000" w:themeColor="text1"/>
        </w:rPr>
        <w:t xml:space="preserve"> in a major disaster where a state of emergency </w:t>
      </w:r>
      <w:r w:rsidR="00715249">
        <w:rPr>
          <w:color w:val="000000" w:themeColor="text1"/>
          <w:u w:color="000000" w:themeColor="text1"/>
        </w:rPr>
        <w:t>i</w:t>
      </w:r>
      <w:r w:rsidRPr="00BD1660">
        <w:rPr>
          <w:color w:val="000000" w:themeColor="text1"/>
          <w:u w:color="000000" w:themeColor="text1"/>
        </w:rPr>
        <w:t>s declared</w:t>
      </w:r>
      <w:r w:rsidR="00715249">
        <w:rPr>
          <w:color w:val="000000" w:themeColor="text1"/>
          <w:u w:color="000000" w:themeColor="text1"/>
        </w:rPr>
        <w:t>.</w:t>
      </w:r>
      <w:r w:rsidRPr="00BD1660">
        <w:rPr>
          <w:color w:val="000000" w:themeColor="text1"/>
          <w:u w:color="000000" w:themeColor="text1"/>
        </w:rPr>
        <w:t xml:space="preserve">  </w:t>
      </w:r>
      <w:r w:rsidR="00715249">
        <w:rPr>
          <w:color w:val="000000" w:themeColor="text1"/>
          <w:u w:color="000000" w:themeColor="text1"/>
        </w:rPr>
        <w:t xml:space="preserve">This provisions of this section apply retroactively for the </w:t>
      </w:r>
      <w:r w:rsidRPr="00BD1660">
        <w:rPr>
          <w:color w:val="000000" w:themeColor="text1"/>
          <w:u w:color="000000" w:themeColor="text1"/>
        </w:rPr>
        <w:t xml:space="preserve">two years prior to the enactment of this </w:t>
      </w:r>
      <w:r w:rsidR="00715249">
        <w:rPr>
          <w:color w:val="000000" w:themeColor="text1"/>
          <w:u w:color="000000" w:themeColor="text1"/>
        </w:rPr>
        <w:t>section</w:t>
      </w:r>
      <w:r w:rsidRPr="00BD1660">
        <w:rPr>
          <w:color w:val="000000" w:themeColor="text1"/>
          <w:u w:color="000000" w:themeColor="text1"/>
        </w:rPr>
        <w:t>.”</w:t>
      </w:r>
    </w:p>
    <w:p w:rsidR="00131253" w:rsidRPr="00BD1660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1028" w:rsidRDefault="00131253" w:rsidP="001312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D1660">
        <w:rPr>
          <w:color w:val="000000" w:themeColor="text1"/>
          <w:u w:color="000000" w:themeColor="text1"/>
        </w:rPr>
        <w:t>2.</w:t>
      </w:r>
      <w:r w:rsidR="006D1028">
        <w:tab/>
        <w:t>This act takes effect upon approval by the Governor.</w:t>
      </w:r>
    </w:p>
    <w:p w:rsidR="00B643E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747A" w:rsidRDefault="0079747A" w:rsidP="0079747A">
      <w:pPr>
        <w:suppressAutoHyphens/>
      </w:pPr>
    </w:p>
    <w:sectPr w:rsidR="0079747A" w:rsidSect="007974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028" w:rsidRDefault="006D1028" w:rsidP="009F0C77">
      <w:r>
        <w:separator/>
      </w:r>
    </w:p>
  </w:endnote>
  <w:endnote w:type="continuationSeparator" w:id="0">
    <w:p w:rsidR="006D1028" w:rsidRDefault="006D10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349D7C-3572-4910-8408-6E07C92746B9}"/>
    <w:embedBold r:id="rId2" w:fontKey="{DCA364F3-7867-4BC5-A548-D7C6E564A0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1BD0990-B04E-4887-9232-BD97E48605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C7D73D-C61B-4C14-9CF7-907920BC1C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628383-7DC1-40E5-9BCD-9BC0EFF143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43E8" w:rsidRPr="0079747A" w:rsidRDefault="0079747A" w:rsidP="007974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028" w:rsidRDefault="006D1028" w:rsidP="009F0C77">
      <w:r>
        <w:separator/>
      </w:r>
    </w:p>
  </w:footnote>
  <w:footnote w:type="continuationSeparator" w:id="0">
    <w:p w:rsidR="006D1028" w:rsidRDefault="006D10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9CZ16"/>
    <w:docVar w:name="CoverBillType" w:val="b"/>
    <w:docVar w:name="docpath" w:val="L:\Council\bills\NBD\11159CZ16.DOCX"/>
    <w:docVar w:name="dvBillNumber" w:val="449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D1028"/>
    <w:rsid w:val="00011869"/>
    <w:rsid w:val="00015CD6"/>
    <w:rsid w:val="000E1785"/>
    <w:rsid w:val="000F40FA"/>
    <w:rsid w:val="0010776B"/>
    <w:rsid w:val="0011140F"/>
    <w:rsid w:val="00131253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1EF5"/>
    <w:rsid w:val="00461441"/>
    <w:rsid w:val="004809EE"/>
    <w:rsid w:val="004E7D54"/>
    <w:rsid w:val="005273C6"/>
    <w:rsid w:val="00530A69"/>
    <w:rsid w:val="00545593"/>
    <w:rsid w:val="00577C6C"/>
    <w:rsid w:val="005B68C6"/>
    <w:rsid w:val="005C2FE2"/>
    <w:rsid w:val="005E2BC9"/>
    <w:rsid w:val="00605102"/>
    <w:rsid w:val="006215AA"/>
    <w:rsid w:val="006913C9"/>
    <w:rsid w:val="0069470D"/>
    <w:rsid w:val="006D1028"/>
    <w:rsid w:val="00715249"/>
    <w:rsid w:val="00734F00"/>
    <w:rsid w:val="0079747A"/>
    <w:rsid w:val="007A70AE"/>
    <w:rsid w:val="008362E8"/>
    <w:rsid w:val="008A1768"/>
    <w:rsid w:val="008F0F33"/>
    <w:rsid w:val="008F4429"/>
    <w:rsid w:val="0094021A"/>
    <w:rsid w:val="009620F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43E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DD67C5-F9A2-4B22-BF4B-930EC1109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1E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EF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58393-71F4-40EE-85E5-A114566FE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158</Words>
  <Characters>738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4495 Text of Previous Version (Dec. 3, 2015) - South Carolina Legislature Online</dc:title>
  <dc:creator>%USERNAME%</dc:creator>
  <cp:lastModifiedBy>N Cumfer</cp:lastModifiedBy>
  <cp:revision>2</cp:revision>
  <cp:lastPrinted>2015-12-01T15:15:00Z</cp:lastPrinted>
  <dcterms:created xsi:type="dcterms:W3CDTF">2015-12-03T21:47:00Z</dcterms:created>
  <dcterms:modified xsi:type="dcterms:W3CDTF">2015-12-03T21:47:00Z</dcterms:modified>
</cp:coreProperties>
</file>