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0E3"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A32" w:rsidRPr="009F6A32" w:rsidRDefault="009F6A32" w:rsidP="009F6A32">
      <w:pPr>
        <w:tabs>
          <w:tab w:val="right" w:pos="5933"/>
        </w:tabs>
        <w:suppressAutoHyphens/>
      </w:pPr>
      <w:r>
        <w:tab/>
      </w:r>
      <w:r>
        <w:rPr>
          <w:b/>
          <w:sz w:val="36"/>
        </w:rPr>
        <w:t>H. 4510</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A32"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Thayer, Hosey, Nanney, Hamilton, Erickson, Long, Hicks, McCoy, McEachern and Bedingfield</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A32" w:rsidRDefault="009F6A32" w:rsidP="00A42981">
      <w:pPr>
        <w:tabs>
          <w:tab w:val="right" w:pos="5933"/>
        </w:tabs>
        <w:suppressAutoHyphens/>
      </w:pPr>
      <w:r>
        <w:t>S. Printed 4/20/16--S.</w:t>
      </w:r>
      <w:r w:rsidR="00A42981">
        <w:tab/>
        <w:t>[SEC 4/21/16 4:19 PM]</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9F6A32" w:rsidRPr="009F6A32"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A32" w:rsidRPr="009F6A32"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4510) </w:t>
      </w:r>
      <w:r w:rsidRPr="009F6A32">
        <w:rPr>
          <w:bCs/>
          <w:color w:val="000000"/>
        </w:rPr>
        <w:t>to amend the Code of Laws of South Carolina, 1976, by adding Section 63-7-2400 so as to establish limitations on the number of foster children who may</w:t>
      </w:r>
      <w:r>
        <w:t>, etc., respectfully</w:t>
      </w:r>
    </w:p>
    <w:p w:rsidR="009F6A32" w:rsidRPr="009F6A32"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F6A32"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t>Amend the bill, as and if amended, by striking all after the enacting words and inserting:</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t>/</w:t>
      </w:r>
      <w:r w:rsidRPr="00142EC3">
        <w:rPr>
          <w:snapToGrid w:val="0"/>
        </w:rPr>
        <w:tab/>
      </w:r>
      <w:r w:rsidRPr="00142EC3">
        <w:rPr>
          <w:snapToGrid w:val="0"/>
        </w:rPr>
        <w:tab/>
        <w:t>SECTION</w:t>
      </w:r>
      <w:r w:rsidRPr="00142EC3">
        <w:rPr>
          <w:snapToGrid w:val="0"/>
        </w:rPr>
        <w:tab/>
        <w:t>1.</w:t>
      </w:r>
      <w:r w:rsidRPr="00142EC3">
        <w:rPr>
          <w:snapToGrid w:val="0"/>
        </w:rPr>
        <w:tab/>
      </w:r>
      <w:r w:rsidRPr="00142EC3">
        <w:rPr>
          <w:bCs/>
          <w:snapToGrid w:val="0"/>
        </w:rPr>
        <w:t>Article 5, Chapter 7, Title 63 of the 1976 Code is amended by adding:</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r>
      <w:r w:rsidRPr="00142EC3">
        <w:rPr>
          <w:bCs/>
          <w:snapToGrid w:val="0"/>
        </w:rPr>
        <w:t>“Section 63</w:t>
      </w:r>
      <w:r w:rsidRPr="00142EC3">
        <w:rPr>
          <w:bCs/>
          <w:snapToGrid w:val="0"/>
        </w:rPr>
        <w:noBreakHyphen/>
        <w:t>7</w:t>
      </w:r>
      <w:r w:rsidRPr="00142EC3">
        <w:rPr>
          <w:bCs/>
          <w:snapToGrid w:val="0"/>
        </w:rPr>
        <w:noBreakHyphen/>
        <w:t>2400.</w:t>
      </w:r>
      <w:r w:rsidRPr="00142EC3">
        <w:rPr>
          <w:bCs/>
          <w:snapToGrid w:val="0"/>
        </w:rPr>
        <w:tab/>
        <w:t>(A)</w:t>
      </w:r>
      <w:r w:rsidRPr="00142EC3">
        <w:rPr>
          <w:bCs/>
          <w:snapToGrid w:val="0"/>
        </w:rPr>
        <w:tab/>
      </w:r>
      <w:r w:rsidRPr="00142EC3">
        <w:rPr>
          <w:snapToGrid w:val="0"/>
        </w:rPr>
        <w:t>A foster home may not provide full</w:t>
      </w:r>
      <w:r w:rsidRPr="00142EC3">
        <w:rPr>
          <w:snapToGrid w:val="0"/>
        </w:rPr>
        <w:noBreakHyphen/>
        <w:t>time care for more than five foster children, with the total number of children residing in the household not to exceed eight, including the foster parent’s own children, children of other household members, and other children residing in the household, except:</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r>
      <w:r w:rsidRPr="00142EC3">
        <w:rPr>
          <w:snapToGrid w:val="0"/>
        </w:rPr>
        <w:tab/>
        <w:t>(1)</w:t>
      </w:r>
      <w:r w:rsidRPr="00142EC3">
        <w:rPr>
          <w:snapToGrid w:val="0"/>
        </w:rPr>
        <w:tab/>
        <w:t>to keep a sibling group together;</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r>
      <w:r w:rsidRPr="00142EC3">
        <w:rPr>
          <w:snapToGrid w:val="0"/>
        </w:rPr>
        <w:tab/>
        <w:t>(2)</w:t>
      </w:r>
      <w:r w:rsidRPr="00142EC3">
        <w:rPr>
          <w:snapToGrid w:val="0"/>
        </w:rPr>
        <w:tab/>
        <w:t xml:space="preserve">to keep a child in the child’s home community; </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r>
      <w:r w:rsidRPr="00142EC3">
        <w:rPr>
          <w:snapToGrid w:val="0"/>
        </w:rPr>
        <w:tab/>
        <w:t>(3)</w:t>
      </w:r>
      <w:r w:rsidRPr="00142EC3">
        <w:rPr>
          <w:snapToGrid w:val="0"/>
        </w:rPr>
        <w:tab/>
        <w:t>to return a child to a home in which the child was previously placed;</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r>
      <w:r w:rsidRPr="00142EC3">
        <w:rPr>
          <w:snapToGrid w:val="0"/>
        </w:rPr>
        <w:tab/>
        <w:t>(4)</w:t>
      </w:r>
      <w:r w:rsidRPr="00142EC3">
        <w:rPr>
          <w:snapToGrid w:val="0"/>
        </w:rPr>
        <w:tab/>
        <w:t>to comply with an order of the court; or</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r>
      <w:r w:rsidRPr="00142EC3">
        <w:rPr>
          <w:snapToGrid w:val="0"/>
        </w:rPr>
        <w:tab/>
        <w:t>(5)</w:t>
      </w:r>
      <w:r w:rsidRPr="00142EC3">
        <w:rPr>
          <w:snapToGrid w:val="0"/>
        </w:rPr>
        <w:tab/>
        <w:t>if it is in the best interest of the children as determined by the court.</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t>(B)</w:t>
      </w:r>
      <w:r w:rsidRPr="00142EC3">
        <w:rPr>
          <w:snapToGrid w:val="0"/>
        </w:rPr>
        <w:tab/>
        <w:t xml:space="preserve">No more than two of the five foster children referenced in subsection (A) may be classified as therapeutic foster care placement unless one of the exceptions in subsection (A) apply.  If </w:t>
      </w:r>
      <w:r w:rsidRPr="00142EC3">
        <w:rPr>
          <w:snapToGrid w:val="0"/>
        </w:rPr>
        <w:lastRenderedPageBreak/>
        <w:t>one of the exceptions apply, no more than three of the five foster children may be classified as therapeutic foster care placement.”</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42EC3">
        <w:rPr>
          <w:snapToGrid w:val="0"/>
        </w:rPr>
        <w:t>SECTION</w:t>
      </w:r>
      <w:r w:rsidRPr="00142EC3">
        <w:rPr>
          <w:snapToGrid w:val="0"/>
        </w:rPr>
        <w:tab/>
        <w:t>2.</w:t>
      </w:r>
      <w:r w:rsidRPr="00142EC3">
        <w:rPr>
          <w:snapToGrid w:val="0"/>
        </w:rPr>
        <w:tab/>
        <w:t>This act takes effect upon approval by the Governor.  Section 63-7-2400(B) of Article 5, Title 7 does not apply to foster children placed before the effective date of this act.</w:t>
      </w:r>
      <w:r w:rsidRPr="00142EC3">
        <w:rPr>
          <w:snapToGrid w:val="0"/>
        </w:rPr>
        <w:tab/>
      </w:r>
      <w:r w:rsidRPr="00142EC3">
        <w:rPr>
          <w:snapToGrid w:val="0"/>
        </w:rPr>
        <w:tab/>
        <w:t>/</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t>Renumber sections to conform.</w:t>
      </w:r>
    </w:p>
    <w:p w:rsidR="009F6A32"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t>Amend title to conform.</w:t>
      </w:r>
    </w:p>
    <w:p w:rsidR="009F6A32" w:rsidRPr="00142EC3"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YOUNG JR. for Committee.</w:t>
      </w:r>
    </w:p>
    <w:p w:rsidR="009F6A32"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96B2B" w:rsidRPr="009F6A32" w:rsidRDefault="00B96B2B"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F6A32"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15BC2" w:rsidRPr="00D15BC2" w:rsidRDefault="00D15BC2" w:rsidP="00D15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15BC2">
        <w:rPr>
          <w:b/>
        </w:rPr>
        <w:t>Fiscal Impact Summary</w:t>
      </w:r>
    </w:p>
    <w:p w:rsidR="00D15BC2" w:rsidRPr="00D15BC2" w:rsidRDefault="00D15BC2" w:rsidP="00D15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15BC2">
        <w:rPr>
          <w:rFonts w:eastAsiaTheme="minorHAnsi" w:cstheme="minorBidi"/>
          <w:szCs w:val="22"/>
        </w:rPr>
        <w:tab/>
        <w:t xml:space="preserve">This bill as amended would have no expenditure impact to the general fund, federal funds, or other funds.  </w:t>
      </w:r>
    </w:p>
    <w:p w:rsidR="00D15BC2" w:rsidRPr="00D15BC2" w:rsidRDefault="00D15BC2" w:rsidP="00D15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15BC2">
        <w:rPr>
          <w:b/>
        </w:rPr>
        <w:t>Explanation of Fiscal Impact</w:t>
      </w:r>
    </w:p>
    <w:p w:rsidR="00D15BC2" w:rsidRPr="00D15BC2" w:rsidRDefault="00D15BC2" w:rsidP="00D15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15BC2">
        <w:rPr>
          <w:b/>
        </w:rPr>
        <w:t>Explanation of Bill as Amended by the House of Representatives on March 8, 2016</w:t>
      </w:r>
    </w:p>
    <w:p w:rsidR="00D15BC2" w:rsidRPr="00D15BC2" w:rsidRDefault="00D15BC2" w:rsidP="00D15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BC2">
        <w:rPr>
          <w:b/>
        </w:rPr>
        <w:t>State Expenditure</w:t>
      </w:r>
    </w:p>
    <w:p w:rsidR="00D15BC2" w:rsidRPr="00D15BC2" w:rsidRDefault="00D15BC2" w:rsidP="00D15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15BC2">
        <w:rPr>
          <w:rFonts w:eastAsiaTheme="minorHAnsi" w:cstheme="minorBidi"/>
          <w:szCs w:val="22"/>
        </w:rPr>
        <w:tab/>
        <w:t xml:space="preserve">This bill would add Section 63-7-2400, which establishes limitations on the number of foster children who may be placed in a foster home.  </w:t>
      </w:r>
    </w:p>
    <w:p w:rsidR="00D15BC2" w:rsidRPr="00D15BC2" w:rsidRDefault="00D15BC2" w:rsidP="00D15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15BC2">
        <w:rPr>
          <w:rFonts w:eastAsiaTheme="minorHAnsi" w:cstheme="minorBidi"/>
          <w:szCs w:val="22"/>
        </w:rPr>
        <w:tab/>
        <w:t xml:space="preserve">The Department of Social Services indicates this bill would have no impact to the general fund, federal funds, or other funds. </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C2" w:rsidRDefault="00D15BC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15BC2" w:rsidRPr="00D15BC2" w:rsidRDefault="00D15BC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15BC2" w:rsidRDefault="00D15BC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C2" w:rsidRDefault="00D15BC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15BC2" w:rsidSect="00FB2F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2F10" w:rsidRDefault="003A2F10"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95" w:rsidRDefault="00924E95"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95" w:rsidRDefault="00924E95"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95" w:rsidRDefault="00924E95"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95" w:rsidRDefault="00924E95"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95" w:rsidRDefault="00924E95"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95" w:rsidRDefault="00924E95"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7B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E5709" w:rsidRDefault="000E5709" w:rsidP="003A2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bookmarkStart w:id="3" w:name="titletop"/>
      <w:bookmarkEnd w:id="3"/>
      <w:r>
        <w:rPr>
          <w:bCs/>
          <w:color w:val="000000"/>
        </w:rPr>
        <w:t>TO AMEND THE CODE OF LAWS OF SOUTH CAROLINA, 1976, BY ADDING SECTION 63-7-2400 SO AS TO ESTABLISH LIMITATIONS ON THE NUMBER OF FOSTER CHILDREN WHO MAY BE PLACED IN A FOSTER HOME.</w:t>
      </w:r>
      <w:bookmarkEnd w:id="1"/>
    </w:p>
    <w:p w:rsidR="007410E3" w:rsidRDefault="007410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5709" w:rsidRDefault="00327B82" w:rsidP="000E5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5709" w:rsidRDefault="000E5709" w:rsidP="000E5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0E3" w:rsidRPr="008412CE" w:rsidRDefault="007410E3" w:rsidP="007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8412CE">
        <w:t>S</w:t>
      </w:r>
      <w:r w:rsidRPr="008412CE">
        <w:rPr>
          <w:bCs/>
        </w:rPr>
        <w:t>ECTION</w:t>
      </w:r>
      <w:r w:rsidRPr="008412CE">
        <w:rPr>
          <w:bCs/>
        </w:rPr>
        <w:tab/>
        <w:t>1.</w:t>
      </w:r>
      <w:r w:rsidRPr="008412CE">
        <w:rPr>
          <w:bCs/>
        </w:rPr>
        <w:tab/>
        <w:t>Article 5, Chapter 7, Title 63 of the 1976 Code is amended by adding:</w:t>
      </w:r>
    </w:p>
    <w:p w:rsidR="007410E3" w:rsidRDefault="007410E3" w:rsidP="007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410E3" w:rsidRPr="008412CE" w:rsidRDefault="007410E3" w:rsidP="007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12CE">
        <w:rPr>
          <w:bCs/>
        </w:rPr>
        <w:tab/>
        <w:t>“Section 63</w:t>
      </w:r>
      <w:r w:rsidRPr="008412CE">
        <w:rPr>
          <w:bCs/>
        </w:rPr>
        <w:noBreakHyphen/>
        <w:t>7</w:t>
      </w:r>
      <w:r w:rsidRPr="008412CE">
        <w:rPr>
          <w:bCs/>
        </w:rPr>
        <w:noBreakHyphen/>
        <w:t>2400.</w:t>
      </w:r>
      <w:r w:rsidRPr="008412CE">
        <w:rPr>
          <w:bCs/>
        </w:rPr>
        <w:tab/>
      </w:r>
      <w:r w:rsidRPr="008412CE">
        <w:t>A foster home may not provide full</w:t>
      </w:r>
      <w:r w:rsidRPr="008412CE">
        <w:noBreakHyphen/>
        <w:t>time care for more than five children, excluding the foster parents’ own children and other children who are household members, with a maximum of eight children, except:</w:t>
      </w:r>
    </w:p>
    <w:p w:rsidR="007410E3" w:rsidRPr="008412CE" w:rsidRDefault="007410E3" w:rsidP="007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12CE">
        <w:tab/>
        <w:t>(1)</w:t>
      </w:r>
      <w:r w:rsidRPr="008412CE">
        <w:tab/>
        <w:t>to keep a sibling group together;</w:t>
      </w:r>
    </w:p>
    <w:p w:rsidR="007410E3" w:rsidRPr="008412CE" w:rsidRDefault="007410E3" w:rsidP="007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12CE">
        <w:tab/>
        <w:t>(2)</w:t>
      </w:r>
      <w:r w:rsidRPr="008412CE">
        <w:tab/>
        <w:t xml:space="preserve">to keep a child in the child’s home community; </w:t>
      </w:r>
    </w:p>
    <w:p w:rsidR="007410E3" w:rsidRPr="008412CE" w:rsidRDefault="007410E3" w:rsidP="007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12CE">
        <w:tab/>
        <w:t>(3)</w:t>
      </w:r>
      <w:r w:rsidRPr="008412CE">
        <w:tab/>
        <w:t>to return a child to a home in which the child was previously placed;</w:t>
      </w:r>
    </w:p>
    <w:p w:rsidR="007410E3" w:rsidRPr="008412CE" w:rsidRDefault="007410E3" w:rsidP="007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12CE">
        <w:tab/>
        <w:t>(4)</w:t>
      </w:r>
      <w:r w:rsidRPr="008412CE">
        <w:tab/>
        <w:t>to comply with an order of the court; or</w:t>
      </w:r>
    </w:p>
    <w:p w:rsidR="007410E3" w:rsidRPr="008412CE" w:rsidRDefault="007410E3" w:rsidP="007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12CE">
        <w:tab/>
        <w:t>(5)</w:t>
      </w:r>
      <w:r w:rsidRPr="008412CE">
        <w:tab/>
        <w:t>if it is in the best interest of the children as determined by the court or the department.”</w:t>
      </w:r>
      <w:r w:rsidRPr="008412CE">
        <w:tab/>
      </w:r>
    </w:p>
    <w:p w:rsidR="007410E3" w:rsidRDefault="007410E3" w:rsidP="007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82" w:rsidRDefault="007410E3" w:rsidP="007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12CE">
        <w:t>SECTION</w:t>
      </w:r>
      <w:r w:rsidRPr="008412CE">
        <w:tab/>
        <w:t>2.</w:t>
      </w:r>
      <w:r w:rsidRPr="008412CE">
        <w:tab/>
        <w:t>This act takes effect upon approval by the Governor.</w:t>
      </w:r>
    </w:p>
    <w:p w:rsidR="009B648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6A71" w:rsidRDefault="003E6A71" w:rsidP="003E6A71">
      <w:pPr>
        <w:suppressAutoHyphens/>
      </w:pPr>
    </w:p>
    <w:sectPr w:rsidR="003E6A71" w:rsidSect="00FB2F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A32" w:rsidRDefault="009F6A32" w:rsidP="009F0C77">
      <w:r>
        <w:separator/>
      </w:r>
    </w:p>
  </w:endnote>
  <w:endnote w:type="continuationSeparator" w:id="0">
    <w:p w:rsidR="009F6A32" w:rsidRDefault="009F6A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FEC913-B2DF-4913-9C26-4E7770B5E7F2}"/>
    <w:embedBold r:id="rId2" w:fontKey="{30FA28AE-140E-4F13-B3E1-EEC217055E16}"/>
  </w:font>
  <w:font w:name="Calibri">
    <w:panose1 w:val="020F0502020204030204"/>
    <w:charset w:val="00"/>
    <w:family w:val="swiss"/>
    <w:pitch w:val="variable"/>
    <w:sig w:usb0="E00002FF" w:usb1="4000ACFF" w:usb2="00000001" w:usb3="00000000" w:csb0="0000019F" w:csb1="00000000"/>
    <w:embedRegular r:id="rId3" w:fontKey="{7C25E058-D9F1-4418-B4A4-F20E2F43ECFC}"/>
  </w:font>
  <w:font w:name="Segoe UI">
    <w:panose1 w:val="020B0502040204020203"/>
    <w:charset w:val="00"/>
    <w:family w:val="swiss"/>
    <w:pitch w:val="variable"/>
    <w:sig w:usb0="E10022FF" w:usb1="C000E47F" w:usb2="00000029" w:usb3="00000000" w:csb0="000001DF" w:csb1="00000000"/>
    <w:embedRegular r:id="rId4" w:fontKey="{750C698A-93EA-483B-9108-3D37CDCDB945}"/>
  </w:font>
  <w:font w:name="Cambria">
    <w:panose1 w:val="02040503050406030204"/>
    <w:charset w:val="00"/>
    <w:family w:val="roman"/>
    <w:pitch w:val="variable"/>
    <w:sig w:usb0="E00002FF" w:usb1="400004FF" w:usb2="00000000" w:usb3="00000000" w:csb0="0000019F" w:csb1="00000000"/>
    <w:embedRegular r:id="rId5" w:fontKey="{57D68598-09CB-424E-8F95-9C7F5E08FA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A32" w:rsidRPr="003A2F10" w:rsidRDefault="009F6A32" w:rsidP="003A2F10">
    <w:pPr>
      <w:pStyle w:val="Footer"/>
      <w:tabs>
        <w:tab w:val="clear" w:pos="4680"/>
        <w:tab w:val="clear" w:pos="9360"/>
        <w:tab w:val="center" w:pos="2995"/>
      </w:tabs>
      <w:spacing w:before="120"/>
    </w:pPr>
    <w:r>
      <w:t>[4510-</w:t>
    </w:r>
    <w:r>
      <w:fldChar w:fldCharType="begin"/>
    </w:r>
    <w:r>
      <w:instrText xml:space="preserve"> PAGE  \* MERGEFORMAT </w:instrText>
    </w:r>
    <w:r>
      <w:fldChar w:fldCharType="separate"/>
    </w:r>
    <w:r w:rsidR="003E6A71">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A32" w:rsidRPr="003A2F10" w:rsidRDefault="009F6A32" w:rsidP="003A2F10">
    <w:pPr>
      <w:pStyle w:val="Footer"/>
      <w:tabs>
        <w:tab w:val="clear" w:pos="4680"/>
        <w:tab w:val="clear" w:pos="9360"/>
        <w:tab w:val="center" w:pos="2995"/>
      </w:tabs>
      <w:spacing w:before="120"/>
    </w:pPr>
    <w:r>
      <w:t>[4510]</w:t>
    </w:r>
    <w:r>
      <w:tab/>
    </w:r>
    <w:r>
      <w:fldChar w:fldCharType="begin"/>
    </w:r>
    <w:r>
      <w:instrText xml:space="preserve"> PAGE  \* MERGEFORMAT </w:instrText>
    </w:r>
    <w:r>
      <w:fldChar w:fldCharType="separate"/>
    </w:r>
    <w:r w:rsidR="003E6A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A32" w:rsidRDefault="009F6A32" w:rsidP="009F0C77">
      <w:r>
        <w:separator/>
      </w:r>
    </w:p>
  </w:footnote>
  <w:footnote w:type="continuationSeparator" w:id="0">
    <w:p w:rsidR="009F6A32" w:rsidRDefault="009F6A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0VR16"/>
    <w:docVar w:name="CoverBillType" w:val="b"/>
    <w:docVar w:name="docpath" w:val="L:\Council\bills\NBD\11170VR16.DOCX"/>
    <w:docVar w:name="dvBillNumber" w:val="4510"/>
    <w:docVar w:name="dvBillNumberPrefix" w:val="H. "/>
    <w:docVar w:name="dvOriginalBody" w:val="House"/>
    <w:docVar w:name="dvSteno" w:val="NBD"/>
    <w:docVar w:name="NameofBody" w:val="h"/>
    <w:docVar w:name="vgroup2" w:val="Council"/>
  </w:docVars>
  <w:rsids>
    <w:rsidRoot w:val="00327B82"/>
    <w:rsid w:val="00011869"/>
    <w:rsid w:val="00015CD6"/>
    <w:rsid w:val="00017F16"/>
    <w:rsid w:val="000E1785"/>
    <w:rsid w:val="000E5709"/>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27B82"/>
    <w:rsid w:val="00336AD0"/>
    <w:rsid w:val="0037079A"/>
    <w:rsid w:val="003A2F10"/>
    <w:rsid w:val="003C4DAB"/>
    <w:rsid w:val="003D01E8"/>
    <w:rsid w:val="003E5288"/>
    <w:rsid w:val="003E6A71"/>
    <w:rsid w:val="003F6D79"/>
    <w:rsid w:val="0041760A"/>
    <w:rsid w:val="00417C01"/>
    <w:rsid w:val="004403BD"/>
    <w:rsid w:val="00461441"/>
    <w:rsid w:val="004809EE"/>
    <w:rsid w:val="004E7D54"/>
    <w:rsid w:val="005122AD"/>
    <w:rsid w:val="005273C6"/>
    <w:rsid w:val="00530A69"/>
    <w:rsid w:val="00545593"/>
    <w:rsid w:val="00577C6C"/>
    <w:rsid w:val="005C2FE2"/>
    <w:rsid w:val="005E2BC9"/>
    <w:rsid w:val="00605102"/>
    <w:rsid w:val="00607D14"/>
    <w:rsid w:val="006215AA"/>
    <w:rsid w:val="006913C9"/>
    <w:rsid w:val="0069470D"/>
    <w:rsid w:val="00713880"/>
    <w:rsid w:val="00734F00"/>
    <w:rsid w:val="007410E3"/>
    <w:rsid w:val="007A70AE"/>
    <w:rsid w:val="008362E8"/>
    <w:rsid w:val="00891058"/>
    <w:rsid w:val="008A1768"/>
    <w:rsid w:val="008F0F33"/>
    <w:rsid w:val="008F4429"/>
    <w:rsid w:val="00924E95"/>
    <w:rsid w:val="0094021A"/>
    <w:rsid w:val="009B44AF"/>
    <w:rsid w:val="009B6489"/>
    <w:rsid w:val="009C6A0B"/>
    <w:rsid w:val="009F0C77"/>
    <w:rsid w:val="009F4DD1"/>
    <w:rsid w:val="009F6A32"/>
    <w:rsid w:val="00A41684"/>
    <w:rsid w:val="00A42981"/>
    <w:rsid w:val="00A64E80"/>
    <w:rsid w:val="00A72BCD"/>
    <w:rsid w:val="00A741D9"/>
    <w:rsid w:val="00A833AB"/>
    <w:rsid w:val="00A9741D"/>
    <w:rsid w:val="00AD4B17"/>
    <w:rsid w:val="00B412D4"/>
    <w:rsid w:val="00B86994"/>
    <w:rsid w:val="00B96B2B"/>
    <w:rsid w:val="00BE3C22"/>
    <w:rsid w:val="00C0345E"/>
    <w:rsid w:val="00C3483A"/>
    <w:rsid w:val="00C74E9D"/>
    <w:rsid w:val="00C82FD3"/>
    <w:rsid w:val="00C92819"/>
    <w:rsid w:val="00CC6B7B"/>
    <w:rsid w:val="00CD2089"/>
    <w:rsid w:val="00D15BC2"/>
    <w:rsid w:val="00D73A67"/>
    <w:rsid w:val="00D970A9"/>
    <w:rsid w:val="00DF3845"/>
    <w:rsid w:val="00E41911"/>
    <w:rsid w:val="00E92EEF"/>
    <w:rsid w:val="00EF2368"/>
    <w:rsid w:val="00F24442"/>
    <w:rsid w:val="00F50AE3"/>
    <w:rsid w:val="00F656BA"/>
    <w:rsid w:val="00F67CF1"/>
    <w:rsid w:val="00F840F0"/>
    <w:rsid w:val="00FB0D0D"/>
    <w:rsid w:val="00FB2F44"/>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EBA622-8A75-48DF-AA3D-F85B9B7E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57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7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65A6F-A761-4652-934D-0CF05764D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56D0AB6E.dotm</Template>
  <TotalTime>0</TotalTime>
  <Pages>3</Pages>
  <Words>610</Words>
  <Characters>2920</Characters>
  <Application>Microsoft Office Word</Application>
  <DocSecurity>0</DocSecurity>
  <Lines>105</Lines>
  <Paragraphs>45</Paragraphs>
  <ScaleCrop>false</ScaleCrop>
  <HeadingPairs>
    <vt:vector size="2" baseType="variant">
      <vt:variant>
        <vt:lpstr>Title</vt:lpstr>
      </vt:variant>
      <vt:variant>
        <vt:i4>1</vt:i4>
      </vt:variant>
    </vt:vector>
  </HeadingPairs>
  <TitlesOfParts>
    <vt:vector size="1" baseType="lpstr">
      <vt:lpstr>2015-2016 Bill 4510: Subject not yet available - South Carolina Legislature Online</vt:lpstr>
    </vt:vector>
  </TitlesOfParts>
  <Company>LPITS</Company>
  <LinksUpToDate>false</LinksUpToDate>
  <CharactersWithSpaces>3547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4510 Text of Previous Version (Apr. 21, 2016) - South Carolina Legislature Online</dc:title>
  <dc:creator>%USERNAME%</dc:creator>
  <cp:lastModifiedBy>Lavarres Lynch</cp:lastModifiedBy>
  <cp:revision>2</cp:revision>
  <cp:lastPrinted>2016-04-20T21:35:00Z</cp:lastPrinted>
  <dcterms:created xsi:type="dcterms:W3CDTF">2016-04-21T21:00:00Z</dcterms:created>
  <dcterms:modified xsi:type="dcterms:W3CDTF">2016-04-21T21:00:00Z</dcterms:modified>
</cp:coreProperties>
</file>