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601" w:rsidRDefault="00085601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5A" w:rsidRDefault="0050425A" w:rsidP="0050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5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18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648A" w:rsidP="00BF6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INVITING HER EXCELLENCY, NIKKI HALEY, GOVERNOR OF THE STATE OF SOUTH CAROLINA, TO ADDRESS THE GENERAL ASSEMBLY IN JOINT SESSION AT 7:00 P.M. ON WEDNESDAY, JANUARY 20, 2016, IN THE CHAMBER OF THE SOUTH CAROLINA HOUSE OF REPRESENTATIVES.</w:t>
      </w:r>
    </w:p>
    <w:p w:rsidR="0040518B" w:rsidRDefault="004051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18B" w:rsidRDefault="004051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0518B" w:rsidRDefault="004051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18B" w:rsidRDefault="00BF6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Her Excellency, Nikki Haley, Governor of the State of South Carolina, is invited to address the General Assembly in joint session at 7:00 p.m. on Wednesday, January 20, 2016, in the chamber of the South Carolina House of Representatives.</w:t>
      </w:r>
    </w:p>
    <w:p w:rsidR="00C465F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5601" w:rsidRDefault="00085601" w:rsidP="00085601">
      <w:pPr>
        <w:suppressAutoHyphens/>
      </w:pPr>
    </w:p>
    <w:sectPr w:rsidR="00085601" w:rsidSect="000856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18B" w:rsidRDefault="0040518B" w:rsidP="009F0C77">
      <w:r>
        <w:separator/>
      </w:r>
    </w:p>
  </w:endnote>
  <w:endnote w:type="continuationSeparator" w:id="0">
    <w:p w:rsidR="0040518B" w:rsidRDefault="004051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6CF23F-0AA0-4946-812C-CC5CD867D9A2}"/>
    <w:embedBold r:id="rId2" w:fontKey="{2F0611DD-DD64-4930-93BD-2E785B6755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CD8B7D-D470-489B-99B5-B23BD5FE20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B6CA29-B4C8-40F1-B169-357EB719F5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5FF" w:rsidRPr="00085601" w:rsidRDefault="00085601" w:rsidP="000856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18B" w:rsidRDefault="0040518B" w:rsidP="009F0C77">
      <w:r>
        <w:separator/>
      </w:r>
    </w:p>
  </w:footnote>
  <w:footnote w:type="continuationSeparator" w:id="0">
    <w:p w:rsidR="0040518B" w:rsidRDefault="004051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0AHB16"/>
    <w:docVar w:name="CoverBillType" w:val="c"/>
    <w:docVar w:name="docpath" w:val="L:\Council\bills\MS\7180AHB16.DOCX"/>
    <w:docVar w:name="dvBillNumber" w:val="461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40518B"/>
    <w:rsid w:val="00011869"/>
    <w:rsid w:val="00015CD6"/>
    <w:rsid w:val="0008560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18B"/>
    <w:rsid w:val="00417312"/>
    <w:rsid w:val="0041760A"/>
    <w:rsid w:val="00417C01"/>
    <w:rsid w:val="004403BD"/>
    <w:rsid w:val="00461441"/>
    <w:rsid w:val="004809EE"/>
    <w:rsid w:val="004E7D54"/>
    <w:rsid w:val="0050425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7C6"/>
    <w:rsid w:val="00B412D4"/>
    <w:rsid w:val="00BE3C22"/>
    <w:rsid w:val="00BF648A"/>
    <w:rsid w:val="00C0345E"/>
    <w:rsid w:val="00C3483A"/>
    <w:rsid w:val="00C465FF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852D1C-184D-4570-BEE8-CD81DF22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6C550-06BC-4316-8980-5ED2698A9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1</Pages>
  <Words>94</Words>
  <Characters>492</Characters>
  <Application>Microsoft Office Word</Application>
  <DocSecurity>0</DocSecurity>
  <Lines>24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4617 Text of Previous Version (Jan. 12, 2016) - South Carolina Legislature Online</dc:title>
  <dc:creator>MarthaSanders</dc:creator>
  <cp:lastModifiedBy>N Cumfer</cp:lastModifiedBy>
  <cp:revision>2</cp:revision>
  <cp:lastPrinted>2015-11-12T14:36:00Z</cp:lastPrinted>
  <dcterms:created xsi:type="dcterms:W3CDTF">2016-01-12T19:36:00Z</dcterms:created>
  <dcterms:modified xsi:type="dcterms:W3CDTF">2016-01-12T19:36:00Z</dcterms:modified>
</cp:coreProperties>
</file>