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3193" w:rsidRDefault="00F031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3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618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C2F" w:rsidRDefault="00081469" w:rsidP="00076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076C2F">
        <w:t xml:space="preserve">EXPRESS THE PROFOUND SORROW OF THE MEMBERS OF THE SOUTH CAROLINA HOUSE OF REPRESENTATIVES UPON THE DEATH OF </w:t>
      </w:r>
      <w:r w:rsidR="006617B1">
        <w:t>FRANKLIN BROUGHTON O</w:t>
      </w:r>
      <w:r w:rsidR="00076C2F">
        <w:rPr>
          <w:color w:val="000000" w:themeColor="text1"/>
          <w:u w:color="000000" w:themeColor="text1"/>
        </w:rPr>
        <w:t xml:space="preserve">F </w:t>
      </w:r>
      <w:r w:rsidR="006617B1">
        <w:rPr>
          <w:color w:val="000000" w:themeColor="text1"/>
          <w:u w:color="000000" w:themeColor="text1"/>
        </w:rPr>
        <w:t>CROSS</w:t>
      </w:r>
      <w:r w:rsidR="00076C2F">
        <w:rPr>
          <w:color w:val="000000" w:themeColor="text1"/>
          <w:u w:color="000000" w:themeColor="text1"/>
        </w:rPr>
        <w:t xml:space="preserve"> A</w:t>
      </w:r>
      <w:r w:rsidR="00076C2F">
        <w:t>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3171" w:rsidRPr="00C73489" w:rsidRDefault="00AB3171" w:rsidP="00AB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3489">
        <w:rPr>
          <w:color w:val="000000" w:themeColor="text1"/>
          <w:u w:color="000000" w:themeColor="text1"/>
        </w:rPr>
        <w:t>Whereas, many were deeply saddened to learn of the death of Franklin Broughton of Cross on October 24, 2015, at the venerable age of ninety</w:t>
      </w:r>
      <w:r w:rsidRPr="00C73489">
        <w:rPr>
          <w:color w:val="000000" w:themeColor="text1"/>
          <w:u w:color="000000" w:themeColor="text1"/>
        </w:rPr>
        <w:noBreakHyphen/>
        <w:t>six; and</w:t>
      </w:r>
    </w:p>
    <w:p w:rsidR="00AB3171" w:rsidRPr="00C73489" w:rsidRDefault="00AB3171" w:rsidP="00AB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3171" w:rsidRPr="00C73489" w:rsidRDefault="00AB3171" w:rsidP="00AB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3489">
        <w:rPr>
          <w:color w:val="000000" w:themeColor="text1"/>
          <w:u w:color="000000" w:themeColor="text1"/>
        </w:rPr>
        <w:t>Whereas, born on February 22, 1919, Franklin Broughton was the son of Julia Broughton and stepson of James McLaurin of Cross, and he was the youngest of three children. On February 15, 1940, Franklin Broughton was joined in holy matrimony with Charlotte Bennett, God blessing their union with eight children; and</w:t>
      </w:r>
    </w:p>
    <w:p w:rsidR="00AB3171" w:rsidRPr="00C73489" w:rsidRDefault="00AB3171" w:rsidP="00AB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3171" w:rsidRPr="00C73489" w:rsidRDefault="00AB3171" w:rsidP="00AB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3489">
        <w:rPr>
          <w:color w:val="000000" w:themeColor="text1"/>
          <w:u w:color="000000" w:themeColor="text1"/>
        </w:rPr>
        <w:t>Whereas, as a man of faith, he regularly attended Unity Baptist Church, later becoming a member of the congregation and serving as a deacon for several years; and</w:t>
      </w:r>
    </w:p>
    <w:p w:rsidR="00AB3171" w:rsidRPr="00C73489" w:rsidRDefault="00AB3171" w:rsidP="00AB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3171" w:rsidRPr="00C73489" w:rsidRDefault="00AB3171" w:rsidP="00AB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3489">
        <w:rPr>
          <w:color w:val="000000" w:themeColor="text1"/>
          <w:u w:color="000000" w:themeColor="text1"/>
        </w:rPr>
        <w:t>Whereas, Franklin Broughton always reminded people that his aunt gave him a bull to pull his plow as a wedding present. This gift began his lifelong love affair with farming, which he continued into his early nineties, and he regularly could be seen throughout the community on his farm equipment on the way to plant or harvest crops; and</w:t>
      </w:r>
    </w:p>
    <w:p w:rsidR="00AB3171" w:rsidRPr="00C73489" w:rsidRDefault="00AB3171" w:rsidP="00AB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3171" w:rsidRPr="00C73489" w:rsidRDefault="00AB3171" w:rsidP="00AB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3489">
        <w:rPr>
          <w:color w:val="000000" w:themeColor="text1"/>
          <w:u w:color="000000" w:themeColor="text1"/>
        </w:rPr>
        <w:t xml:space="preserve">Whereas, having been preceded in death by his wife, Charlotte, as well as two of their children, James Broughton and Julia Broughton Sanders, he is survived by his remaining children, Fred (Amelia) Broughton of Orangeburg, Henry Broughton of Cross, Robert (Ruby) Broughton of Fayetteville, Georgia, Eartha (Alvin) Sanders </w:t>
      </w:r>
      <w:r w:rsidRPr="00C73489">
        <w:rPr>
          <w:color w:val="000000" w:themeColor="text1"/>
          <w:u w:color="000000" w:themeColor="text1"/>
        </w:rPr>
        <w:lastRenderedPageBreak/>
        <w:t>of Temple Hills, Maryland, Joseph (Rose) Broughton of Decatur, Georgia, and Curtis (Pamela) Broughton of Mauldin; numerous grandchildren, great</w:t>
      </w:r>
      <w:r w:rsidRPr="00C73489">
        <w:rPr>
          <w:color w:val="000000" w:themeColor="text1"/>
          <w:u w:color="000000" w:themeColor="text1"/>
        </w:rPr>
        <w:noBreakHyphen/>
        <w:t>grandchildren, and great</w:t>
      </w:r>
      <w:r w:rsidRPr="00C73489">
        <w:rPr>
          <w:color w:val="000000" w:themeColor="text1"/>
          <w:u w:color="000000" w:themeColor="text1"/>
        </w:rPr>
        <w:noBreakHyphen/>
        <w:t>great</w:t>
      </w:r>
      <w:r w:rsidRPr="00C73489">
        <w:rPr>
          <w:color w:val="000000" w:themeColor="text1"/>
          <w:u w:color="000000" w:themeColor="text1"/>
        </w:rPr>
        <w:noBreakHyphen/>
        <w:t>grandchildren; and a host of other family members and friends. He will be missed. Now, therefore,</w:t>
      </w:r>
    </w:p>
    <w:p w:rsidR="00AB3171" w:rsidRPr="00C73489" w:rsidRDefault="00AB3171" w:rsidP="00AB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3171" w:rsidRPr="00C73489" w:rsidRDefault="00AB3171" w:rsidP="00AB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3489">
        <w:rPr>
          <w:color w:val="000000" w:themeColor="text1"/>
          <w:u w:color="000000" w:themeColor="text1"/>
        </w:rPr>
        <w:t>Be it resolved by the House of Representatives:</w:t>
      </w:r>
    </w:p>
    <w:p w:rsidR="00AB3171" w:rsidRPr="00C73489" w:rsidRDefault="00AB3171" w:rsidP="00AB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3171" w:rsidRPr="00C73489" w:rsidRDefault="00AB3171" w:rsidP="00AB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3489">
        <w:rPr>
          <w:color w:val="000000" w:themeColor="text1"/>
          <w:u w:color="000000" w:themeColor="text1"/>
        </w:rPr>
        <w:t>That the members of the South Carolina House of Representatives, by this resolution, express their profound sorrow upon the death of Franklin Broughton of Cross and extend the deepest sympathy to his family and many friends.</w:t>
      </w:r>
    </w:p>
    <w:p w:rsidR="00AB3171" w:rsidRPr="00C73489" w:rsidRDefault="00AB3171" w:rsidP="00AB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3171" w:rsidRPr="00AB3171" w:rsidRDefault="00AB3171" w:rsidP="00AB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3489">
        <w:rPr>
          <w:color w:val="000000" w:themeColor="text1"/>
          <w:u w:color="000000" w:themeColor="text1"/>
        </w:rPr>
        <w:t>Be it further resolved that a copy of this resolution be provided to Fred Broughton for the family.</w:t>
      </w:r>
    </w:p>
    <w:p w:rsidR="00A4745B" w:rsidRDefault="005D405A" w:rsidP="007B3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3193" w:rsidRDefault="00F03193" w:rsidP="00F03193">
      <w:pPr>
        <w:suppressAutoHyphens/>
      </w:pPr>
    </w:p>
    <w:sectPr w:rsidR="00F03193" w:rsidSect="00F0319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6183" w:rsidRDefault="00DF6183" w:rsidP="009F0C77">
      <w:r>
        <w:separator/>
      </w:r>
    </w:p>
  </w:endnote>
  <w:endnote w:type="continuationSeparator" w:id="0">
    <w:p w:rsidR="00DF6183" w:rsidRDefault="00DF61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FC97680-267E-4C86-A459-38F282DDFC07}"/>
    <w:embedBold r:id="rId2" w:fontKey="{1FD2B5AA-CB8F-4262-BB2A-8AF40F2DF7C3}"/>
  </w:font>
  <w:font w:name="Calibri">
    <w:panose1 w:val="020F0502020204030204"/>
    <w:charset w:val="00"/>
    <w:family w:val="swiss"/>
    <w:pitch w:val="variable"/>
    <w:sig w:usb0="E00002FF" w:usb1="4000ACFF" w:usb2="00000001" w:usb3="00000000" w:csb0="0000019F" w:csb1="00000000"/>
    <w:embedRegular r:id="rId3" w:fontKey="{517A73A7-E4E3-4F99-A5A6-8B137A59FBFB}"/>
  </w:font>
  <w:font w:name="Segoe UI">
    <w:panose1 w:val="020B0502040204020203"/>
    <w:charset w:val="00"/>
    <w:family w:val="swiss"/>
    <w:pitch w:val="variable"/>
    <w:sig w:usb0="E10022FF" w:usb1="C000E47F" w:usb2="00000029" w:usb3="00000000" w:csb0="000001DF" w:csb1="00000000"/>
    <w:embedRegular r:id="rId4" w:fontKey="{9F7C38E0-9A88-49A2-8EFC-44C62FF8217E}"/>
  </w:font>
  <w:font w:name="Cambria">
    <w:panose1 w:val="02040503050406030204"/>
    <w:charset w:val="00"/>
    <w:family w:val="roman"/>
    <w:pitch w:val="variable"/>
    <w:sig w:usb0="E00002FF" w:usb1="400004FF" w:usb2="00000000" w:usb3="00000000" w:csb0="0000019F" w:csb1="00000000"/>
    <w:embedRegular r:id="rId5" w:fontKey="{2C3ED4E6-E7BA-444E-B776-F82991E6F4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5B" w:rsidRPr="00F03193" w:rsidRDefault="00F03193" w:rsidP="00F03193">
    <w:pPr>
      <w:pStyle w:val="Footer"/>
      <w:tabs>
        <w:tab w:val="clear" w:pos="4680"/>
        <w:tab w:val="clear" w:pos="9360"/>
        <w:tab w:val="center" w:pos="2995"/>
      </w:tabs>
      <w:spacing w:before="120"/>
    </w:pPr>
    <w:r>
      <w:t>[4642]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6183" w:rsidRDefault="00DF6183" w:rsidP="009F0C77">
      <w:r>
        <w:separator/>
      </w:r>
    </w:p>
  </w:footnote>
  <w:footnote w:type="continuationSeparator" w:id="0">
    <w:p w:rsidR="00DF6183" w:rsidRDefault="00DF61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6VR16"/>
    <w:docVar w:name="CoverBillType" w:val="r"/>
    <w:docVar w:name="docpath" w:val="L:\Council\bills\RM\1386VR16.DOCX"/>
    <w:docVar w:name="dvBillNumber" w:val="4642"/>
    <w:docVar w:name="dvBillNumberPrefix" w:val="H. "/>
    <w:docVar w:name="dvOriginalBody" w:val="House"/>
    <w:docVar w:name="dvSteno" w:val="RM"/>
    <w:docVar w:name="NameofBody" w:val="h"/>
    <w:docVar w:name="vgroup2" w:val="Council"/>
  </w:docVars>
  <w:rsids>
    <w:rsidRoot w:val="00DF6183"/>
    <w:rsid w:val="00011869"/>
    <w:rsid w:val="00015CD6"/>
    <w:rsid w:val="00076C2F"/>
    <w:rsid w:val="00081469"/>
    <w:rsid w:val="000E1785"/>
    <w:rsid w:val="000E4FE4"/>
    <w:rsid w:val="000F40FA"/>
    <w:rsid w:val="0010776B"/>
    <w:rsid w:val="00133E66"/>
    <w:rsid w:val="001435A3"/>
    <w:rsid w:val="00146ED3"/>
    <w:rsid w:val="00151044"/>
    <w:rsid w:val="001D08F2"/>
    <w:rsid w:val="001D525B"/>
    <w:rsid w:val="001D53A0"/>
    <w:rsid w:val="001D7F4F"/>
    <w:rsid w:val="00205238"/>
    <w:rsid w:val="002321B6"/>
    <w:rsid w:val="00250967"/>
    <w:rsid w:val="002543C8"/>
    <w:rsid w:val="0025541D"/>
    <w:rsid w:val="00284AAE"/>
    <w:rsid w:val="002E5912"/>
    <w:rsid w:val="002F3932"/>
    <w:rsid w:val="00301B21"/>
    <w:rsid w:val="00325348"/>
    <w:rsid w:val="0032732C"/>
    <w:rsid w:val="00336AD0"/>
    <w:rsid w:val="0037079A"/>
    <w:rsid w:val="003C4DAB"/>
    <w:rsid w:val="003D01E8"/>
    <w:rsid w:val="003E5288"/>
    <w:rsid w:val="003E5A35"/>
    <w:rsid w:val="003F2BE2"/>
    <w:rsid w:val="003F6D79"/>
    <w:rsid w:val="0041760A"/>
    <w:rsid w:val="00417C01"/>
    <w:rsid w:val="004403BD"/>
    <w:rsid w:val="00461441"/>
    <w:rsid w:val="004809EE"/>
    <w:rsid w:val="004E7D54"/>
    <w:rsid w:val="005273C6"/>
    <w:rsid w:val="00530A69"/>
    <w:rsid w:val="00545593"/>
    <w:rsid w:val="00577C6C"/>
    <w:rsid w:val="005C2FE2"/>
    <w:rsid w:val="005D405A"/>
    <w:rsid w:val="005E2BC9"/>
    <w:rsid w:val="00605102"/>
    <w:rsid w:val="006215AA"/>
    <w:rsid w:val="006617B1"/>
    <w:rsid w:val="006913C9"/>
    <w:rsid w:val="0069470D"/>
    <w:rsid w:val="00734F00"/>
    <w:rsid w:val="007A70AE"/>
    <w:rsid w:val="007B3459"/>
    <w:rsid w:val="008362E8"/>
    <w:rsid w:val="0085158F"/>
    <w:rsid w:val="00851CCA"/>
    <w:rsid w:val="00891353"/>
    <w:rsid w:val="008A1768"/>
    <w:rsid w:val="008F0F33"/>
    <w:rsid w:val="008F4429"/>
    <w:rsid w:val="0094021A"/>
    <w:rsid w:val="009561B0"/>
    <w:rsid w:val="009B44AF"/>
    <w:rsid w:val="009C6A0B"/>
    <w:rsid w:val="009F0C77"/>
    <w:rsid w:val="009F4DD1"/>
    <w:rsid w:val="00A07485"/>
    <w:rsid w:val="00A41684"/>
    <w:rsid w:val="00A4745B"/>
    <w:rsid w:val="00A64E80"/>
    <w:rsid w:val="00A72BCD"/>
    <w:rsid w:val="00A741D9"/>
    <w:rsid w:val="00A833AB"/>
    <w:rsid w:val="00A9741D"/>
    <w:rsid w:val="00AB3171"/>
    <w:rsid w:val="00AD4B17"/>
    <w:rsid w:val="00B279F2"/>
    <w:rsid w:val="00B412D4"/>
    <w:rsid w:val="00BE3C22"/>
    <w:rsid w:val="00C0345E"/>
    <w:rsid w:val="00C3483A"/>
    <w:rsid w:val="00C74E9D"/>
    <w:rsid w:val="00C82FD3"/>
    <w:rsid w:val="00C92819"/>
    <w:rsid w:val="00CC6B7B"/>
    <w:rsid w:val="00CD2089"/>
    <w:rsid w:val="00D73A67"/>
    <w:rsid w:val="00D970A9"/>
    <w:rsid w:val="00DC6050"/>
    <w:rsid w:val="00DF3845"/>
    <w:rsid w:val="00DF6183"/>
    <w:rsid w:val="00E043B2"/>
    <w:rsid w:val="00E41911"/>
    <w:rsid w:val="00E92EEF"/>
    <w:rsid w:val="00EA4C1D"/>
    <w:rsid w:val="00EA524D"/>
    <w:rsid w:val="00EF2368"/>
    <w:rsid w:val="00F03193"/>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B0F72E-61AE-45CF-942A-B45D6E4DD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43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43B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153E3C-D5F6-4F9E-946A-03F3EA766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4C2E5633.dotm</Template>
  <TotalTime>0</TotalTime>
  <Pages>2</Pages>
  <Words>350</Words>
  <Characters>1819</Characters>
  <Application>Microsoft Office Word</Application>
  <DocSecurity>0</DocSecurity>
  <Lines>58</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4642 Text of Previous Version (Jan. 13, 2016) - South Carolina Legislature Online</dc:title>
  <dc:creator>McDowell</dc:creator>
  <cp:lastModifiedBy>N Cumfer</cp:lastModifiedBy>
  <cp:revision>2</cp:revision>
  <cp:lastPrinted>2015-11-10T14:34:00Z</cp:lastPrinted>
  <dcterms:created xsi:type="dcterms:W3CDTF">2016-01-13T19:14:00Z</dcterms:created>
  <dcterms:modified xsi:type="dcterms:W3CDTF">2016-01-13T19:14:00Z</dcterms:modified>
</cp:coreProperties>
</file>