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77" w:rsidRDefault="00540E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5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9D0EB0">
        <w:noBreakHyphen/>
      </w:r>
      <w:r>
        <w:t>7</w:t>
      </w:r>
      <w:r w:rsidR="009D0EB0">
        <w:noBreakHyphen/>
      </w:r>
      <w:r>
        <w:t>350, AS AMENDED, CODE OF LAWS OF SOUTH CAROLINA, 1976, RELATING TO THE DESIGNATION OF VOTING PRECINCTS IN LANCASTER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F9" w:rsidRDefault="00260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D0EB0">
        <w:noBreakHyphen/>
      </w:r>
      <w:r>
        <w:t>7</w:t>
      </w:r>
      <w:r w:rsidR="009D0EB0">
        <w:noBreakHyphen/>
      </w:r>
      <w:r>
        <w:t>350(B) of the 1976 Code, as last amended by Act 40 of 2015, is further amended to read:</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249D">
        <w:t>(B)</w:t>
      </w:r>
      <w:r w:rsidRPr="005E249D">
        <w:tab/>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E249D">
        <w:rPr>
          <w:strike/>
        </w:rPr>
        <w:t>P</w:t>
      </w:r>
      <w:r w:rsidR="009D0EB0">
        <w:rPr>
          <w:strike/>
        </w:rPr>
        <w:noBreakHyphen/>
      </w:r>
      <w:r w:rsidRPr="005E249D">
        <w:rPr>
          <w:strike/>
        </w:rPr>
        <w:t>57</w:t>
      </w:r>
      <w:r w:rsidR="009D0EB0">
        <w:rPr>
          <w:strike/>
        </w:rPr>
        <w:noBreakHyphen/>
      </w:r>
      <w:r w:rsidRPr="005E249D">
        <w:rPr>
          <w:strike/>
        </w:rPr>
        <w:t>15</w:t>
      </w:r>
      <w:r>
        <w:t xml:space="preserve"> </w:t>
      </w:r>
      <w:r>
        <w:rPr>
          <w:u w:val="single"/>
        </w:rPr>
        <w:t>P</w:t>
      </w:r>
      <w:r w:rsidR="009D0EB0">
        <w:rPr>
          <w:u w:val="single"/>
        </w:rPr>
        <w:noBreakHyphen/>
      </w:r>
      <w:r>
        <w:rPr>
          <w:u w:val="single"/>
        </w:rPr>
        <w:t>57</w:t>
      </w:r>
      <w:r w:rsidR="009D0EB0">
        <w:rPr>
          <w:u w:val="single"/>
        </w:rPr>
        <w:noBreakHyphen/>
      </w:r>
      <w:r>
        <w:rPr>
          <w:u w:val="single"/>
        </w:rPr>
        <w:t>16</w:t>
      </w:r>
      <w:r w:rsidRPr="005E249D">
        <w:t>.</w:t>
      </w:r>
      <w:r>
        <w:t>”</w:t>
      </w: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A6C" w:rsidRDefault="00227A6C" w:rsidP="0022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E6EB7" w:rsidRDefault="009D0EB0" w:rsidP="001D0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E77" w:rsidRDefault="00540E77" w:rsidP="00540E77">
      <w:pPr>
        <w:suppressAutoHyphens/>
      </w:pPr>
    </w:p>
    <w:sectPr w:rsidR="00540E77" w:rsidSect="00540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F9" w:rsidRDefault="002605F9" w:rsidP="009F0C77">
      <w:r>
        <w:separator/>
      </w:r>
    </w:p>
  </w:endnote>
  <w:endnote w:type="continuationSeparator" w:id="0">
    <w:p w:rsidR="002605F9" w:rsidRDefault="00260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FC25A6-F2DA-4953-98D0-43877393B7B1}"/>
    <w:embedBold r:id="rId2" w:fontKey="{2E43A42C-9A1C-428B-9889-AD1B9105C19A}"/>
  </w:font>
  <w:font w:name="Calibri">
    <w:panose1 w:val="020F0502020204030204"/>
    <w:charset w:val="00"/>
    <w:family w:val="swiss"/>
    <w:pitch w:val="variable"/>
    <w:sig w:usb0="E00002FF" w:usb1="4000ACFF" w:usb2="00000001" w:usb3="00000000" w:csb0="0000019F" w:csb1="00000000"/>
    <w:embedRegular r:id="rId3" w:fontKey="{9BD55EF1-C213-4311-A861-E732FFA5E459}"/>
  </w:font>
  <w:font w:name="Cambria">
    <w:panose1 w:val="02040503050406030204"/>
    <w:charset w:val="00"/>
    <w:family w:val="roman"/>
    <w:pitch w:val="variable"/>
    <w:sig w:usb0="E00002FF" w:usb1="400004FF" w:usb2="00000000" w:usb3="00000000" w:csb0="0000019F" w:csb1="00000000"/>
    <w:embedRegular r:id="rId4" w:fontKey="{552FD40A-F9E3-442C-A8A2-70534440C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EB7" w:rsidRPr="00540E77" w:rsidRDefault="00540E77" w:rsidP="00540E77">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F9" w:rsidRDefault="002605F9" w:rsidP="009F0C77">
      <w:r>
        <w:separator/>
      </w:r>
    </w:p>
  </w:footnote>
  <w:footnote w:type="continuationSeparator" w:id="0">
    <w:p w:rsidR="002605F9" w:rsidRDefault="00260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7ZW16"/>
    <w:docVar w:name="CoverBillType" w:val="b"/>
    <w:docVar w:name="docpath" w:val="L:\Council\bills\GGS\22817ZW16.DOCX"/>
    <w:docVar w:name="dvBillNumber" w:val="4705"/>
    <w:docVar w:name="dvBillNumberPrefix" w:val="H. "/>
    <w:docVar w:name="dvOriginalBody" w:val="House"/>
    <w:docVar w:name="dvSteno" w:val="GGS"/>
    <w:docVar w:name="NameofBody" w:val="h"/>
    <w:docVar w:name="vgroup2" w:val="Council"/>
  </w:docVars>
  <w:rsids>
    <w:rsidRoot w:val="002605F9"/>
    <w:rsid w:val="00011869"/>
    <w:rsid w:val="00015CD6"/>
    <w:rsid w:val="000E1785"/>
    <w:rsid w:val="000F40FA"/>
    <w:rsid w:val="0010776B"/>
    <w:rsid w:val="00133E66"/>
    <w:rsid w:val="001435A3"/>
    <w:rsid w:val="00146ED3"/>
    <w:rsid w:val="00151044"/>
    <w:rsid w:val="001D08E7"/>
    <w:rsid w:val="001D08F2"/>
    <w:rsid w:val="001D525B"/>
    <w:rsid w:val="001D7F4F"/>
    <w:rsid w:val="00205238"/>
    <w:rsid w:val="00227A6C"/>
    <w:rsid w:val="002321B6"/>
    <w:rsid w:val="00250967"/>
    <w:rsid w:val="002543C8"/>
    <w:rsid w:val="0025541D"/>
    <w:rsid w:val="002605F9"/>
    <w:rsid w:val="00284AAE"/>
    <w:rsid w:val="002E5912"/>
    <w:rsid w:val="00301B21"/>
    <w:rsid w:val="00325348"/>
    <w:rsid w:val="0032732C"/>
    <w:rsid w:val="00336AD0"/>
    <w:rsid w:val="0035413C"/>
    <w:rsid w:val="003706EA"/>
    <w:rsid w:val="0037079A"/>
    <w:rsid w:val="00385ECC"/>
    <w:rsid w:val="003C4DAB"/>
    <w:rsid w:val="003D01E8"/>
    <w:rsid w:val="003E5288"/>
    <w:rsid w:val="003F6D79"/>
    <w:rsid w:val="0041760A"/>
    <w:rsid w:val="00417C01"/>
    <w:rsid w:val="004403BD"/>
    <w:rsid w:val="00461441"/>
    <w:rsid w:val="004809EE"/>
    <w:rsid w:val="004E7D54"/>
    <w:rsid w:val="005273C6"/>
    <w:rsid w:val="00530A69"/>
    <w:rsid w:val="00540E77"/>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0EB0"/>
    <w:rsid w:val="009F0C77"/>
    <w:rsid w:val="009F4DD1"/>
    <w:rsid w:val="00A41684"/>
    <w:rsid w:val="00A64E80"/>
    <w:rsid w:val="00A72BCD"/>
    <w:rsid w:val="00A741D9"/>
    <w:rsid w:val="00A833AB"/>
    <w:rsid w:val="00A9741D"/>
    <w:rsid w:val="00AD4B17"/>
    <w:rsid w:val="00B412D4"/>
    <w:rsid w:val="00BE3C22"/>
    <w:rsid w:val="00C0345E"/>
    <w:rsid w:val="00C3483A"/>
    <w:rsid w:val="00C353C2"/>
    <w:rsid w:val="00C74E9D"/>
    <w:rsid w:val="00C82FD3"/>
    <w:rsid w:val="00C92819"/>
    <w:rsid w:val="00CC6B7B"/>
    <w:rsid w:val="00CD2089"/>
    <w:rsid w:val="00D73A67"/>
    <w:rsid w:val="00D970A9"/>
    <w:rsid w:val="00DF3845"/>
    <w:rsid w:val="00E41911"/>
    <w:rsid w:val="00E92EEF"/>
    <w:rsid w:val="00EE6EB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7604C-3ACE-48CE-8CF7-0E136C1D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105D-5481-44C5-81D7-532C70E0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1</Pages>
  <Words>145</Words>
  <Characters>687</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4705 Text of Previous Version (Jan. 20, 2016) - South Carolina Legislature Online</dc:title>
  <dc:creator>GloriaShackelford</dc:creator>
  <cp:lastModifiedBy>N Cumfer</cp:lastModifiedBy>
  <cp:revision>2</cp:revision>
  <cp:lastPrinted>2016-01-14T17:05:00Z</cp:lastPrinted>
  <dcterms:created xsi:type="dcterms:W3CDTF">2016-01-20T19:34:00Z</dcterms:created>
  <dcterms:modified xsi:type="dcterms:W3CDTF">2016-01-20T19:34:00Z</dcterms:modified>
</cp:coreProperties>
</file>