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27A6" w:rsidRDefault="00B127A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576" w:rsidRDefault="00AF3576" w:rsidP="00AF3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2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3BE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</w:t>
      </w:r>
      <w:r w:rsidR="00CB1350">
        <w:t xml:space="preserve">CODE OF </w:t>
      </w:r>
      <w:r>
        <w:t xml:space="preserve">LAWS OF SOUTH CAROLINA, 1976, BY ADDING ARTICLE 9 TO CHAPTER 31, TITLE 23 SO AS TO PROVIDE THAT IT IS UNLAWFUL TO SELL </w:t>
      </w:r>
      <w:r w:rsidR="002E190C">
        <w:t xml:space="preserve">OR GIVE </w:t>
      </w:r>
      <w:r>
        <w:t>A FIREARM TO A PERSON WHOSE NAME APPEARS ON THE TERRORIST WATCH LIST AND TO PROVIDE A PENALTY FOR A PERSON WHO VIOLATES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E4741">
        <w:t>Chapter 31, Title 23 of the 1976 Code is amended by adding:</w:t>
      </w:r>
    </w:p>
    <w:p w:rsidR="00CE4741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Unlawful Sale </w:t>
      </w:r>
      <w:r w:rsidR="00CB1350">
        <w:t>or G</w:t>
      </w:r>
      <w:r w:rsidR="002E190C">
        <w:t xml:space="preserve">ift </w:t>
      </w:r>
      <w:r>
        <w:t>of a Firearm to Persons on the Terrorist Watch List</w:t>
      </w:r>
    </w:p>
    <w:p w:rsidR="00CE4741" w:rsidRDefault="00CE4741" w:rsidP="00CE47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83BE3" w:rsidRDefault="00F76F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CE4741">
        <w:t>Section 23</w:t>
      </w:r>
      <w:r w:rsidR="005353B3">
        <w:t>-</w:t>
      </w:r>
      <w:r w:rsidR="00CE4741">
        <w:t>31</w:t>
      </w:r>
      <w:r w:rsidR="00742308">
        <w:noBreakHyphen/>
      </w:r>
      <w:r w:rsidR="00CE4741">
        <w:t>910.</w:t>
      </w:r>
      <w:r w:rsidR="00CE4741">
        <w:tab/>
        <w:t>(A)</w:t>
      </w:r>
      <w:r w:rsidR="00CE4741">
        <w:tab/>
        <w:t xml:space="preserve">It is unlawful to sell </w:t>
      </w:r>
      <w:r w:rsidR="002E190C">
        <w:t xml:space="preserve">or give </w:t>
      </w:r>
      <w:r w:rsidR="00CE4741">
        <w:t>a firearm to a person whose name appears on the consolidated terrorist watch list maintained by the Terrorist Screening Center administered by the Federal Bureau of Investigation.</w:t>
      </w:r>
    </w:p>
    <w:p w:rsidR="00CE4741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knowingly sells </w:t>
      </w:r>
      <w:r w:rsidR="002E190C">
        <w:t xml:space="preserve">or gives </w:t>
      </w:r>
      <w:r>
        <w:t>a firearm to a person in violation of subsection (A) is guilty of a felony and, upon conviction must be imprisoned not more than five years.”</w:t>
      </w:r>
    </w:p>
    <w:p w:rsidR="00CE4741" w:rsidRDefault="00CE4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3BE3" w:rsidRDefault="0068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E4741">
        <w:t>2</w:t>
      </w:r>
      <w:r>
        <w:t>.</w:t>
      </w:r>
      <w:r>
        <w:tab/>
        <w:t>This act takes effect upon approval by the Governor.</w:t>
      </w:r>
    </w:p>
    <w:p w:rsidR="001B746D" w:rsidRDefault="007423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27A6" w:rsidRDefault="00B127A6" w:rsidP="00B127A6">
      <w:pPr>
        <w:suppressAutoHyphens/>
      </w:pPr>
    </w:p>
    <w:sectPr w:rsidR="00B127A6" w:rsidSect="00B127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533" w:rsidRDefault="004A6533" w:rsidP="009F0C77">
      <w:r>
        <w:separator/>
      </w:r>
    </w:p>
  </w:endnote>
  <w:endnote w:type="continuationSeparator" w:id="0">
    <w:p w:rsidR="004A6533" w:rsidRDefault="004A65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7F67D0-DA8D-4EC2-A7AC-1A8D274074A3}"/>
    <w:embedBold r:id="rId2" w:fontKey="{D4526D81-053A-484B-B5C8-58064A78E6A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A6FCDA-A607-4CB5-9615-4B9C600710B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9A3BC1-1BEF-47D3-A4FE-6A79ED819B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78A30D-0CA5-422D-9AA6-4D3379DB66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46D" w:rsidRPr="00B127A6" w:rsidRDefault="00B127A6" w:rsidP="00B127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533" w:rsidRDefault="004A6533" w:rsidP="009F0C77">
      <w:r>
        <w:separator/>
      </w:r>
    </w:p>
  </w:footnote>
  <w:footnote w:type="continuationSeparator" w:id="0">
    <w:p w:rsidR="004A6533" w:rsidRDefault="004A65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22CM16"/>
    <w:docVar w:name="CoverBillType" w:val="b"/>
    <w:docVar w:name="docpath" w:val="L:\Council\bills\GT\5022CM16.DOCX"/>
    <w:docVar w:name="dvBillNumber" w:val="4706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83BE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746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190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533"/>
    <w:rsid w:val="004E7D54"/>
    <w:rsid w:val="005273C6"/>
    <w:rsid w:val="00530A69"/>
    <w:rsid w:val="005353B3"/>
    <w:rsid w:val="00545593"/>
    <w:rsid w:val="00577C6C"/>
    <w:rsid w:val="005C2FE2"/>
    <w:rsid w:val="005D3038"/>
    <w:rsid w:val="005E2BC9"/>
    <w:rsid w:val="00605102"/>
    <w:rsid w:val="006215AA"/>
    <w:rsid w:val="00683BE3"/>
    <w:rsid w:val="006913C9"/>
    <w:rsid w:val="0069470D"/>
    <w:rsid w:val="00734F00"/>
    <w:rsid w:val="00742308"/>
    <w:rsid w:val="007620E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576"/>
    <w:rsid w:val="00B127A6"/>
    <w:rsid w:val="00B412D4"/>
    <w:rsid w:val="00BE3C22"/>
    <w:rsid w:val="00C0345E"/>
    <w:rsid w:val="00C3483A"/>
    <w:rsid w:val="00C74E9D"/>
    <w:rsid w:val="00C82FD3"/>
    <w:rsid w:val="00C92819"/>
    <w:rsid w:val="00C939D9"/>
    <w:rsid w:val="00CB1350"/>
    <w:rsid w:val="00CC6B7B"/>
    <w:rsid w:val="00CD2089"/>
    <w:rsid w:val="00CE474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6F4F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F5E807-30C6-4731-977F-F89B8C82F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20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0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5D528-FA6B-4005-8456-0D07305C8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922A4861.dotm</Template>
  <TotalTime>0</TotalTime>
  <Pages>1</Pages>
  <Words>185</Words>
  <Characters>826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4706 Text of Previous Version (Jan. 20, 2016) - South Carolina Legislature Online</dc:title>
  <dc:creator>Gwen Thurmond</dc:creator>
  <cp:lastModifiedBy>N Cumfer</cp:lastModifiedBy>
  <cp:revision>2</cp:revision>
  <cp:lastPrinted>2016-01-13T18:54:00Z</cp:lastPrinted>
  <dcterms:created xsi:type="dcterms:W3CDTF">2016-01-20T19:35:00Z</dcterms:created>
  <dcterms:modified xsi:type="dcterms:W3CDTF">2016-01-20T19:35:00Z</dcterms:modified>
</cp:coreProperties>
</file>