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55B" w:rsidRDefault="005E55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E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99" w:rsidRDefault="00C00A52" w:rsidP="0090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02A99">
        <w:t xml:space="preserve">CONGRATULATE REVEREND </w:t>
      </w:r>
      <w:r w:rsidR="00A20B37">
        <w:t xml:space="preserve">DARREN PRINCE DIXON, </w:t>
      </w:r>
      <w:r w:rsidR="00B35034">
        <w:t>TH.D.</w:t>
      </w:r>
      <w:r w:rsidR="00A20B37">
        <w:t xml:space="preserve">, </w:t>
      </w:r>
      <w:r w:rsidR="00902A99">
        <w:t xml:space="preserve">UPON HIS INSTALLATION AS PASTOR OF </w:t>
      </w:r>
      <w:r w:rsidR="00A20B37">
        <w:t>MOUNT CARMEL</w:t>
      </w:r>
      <w:r w:rsidR="00902A99">
        <w:t xml:space="preserve"> BAPTIST CHURCH OF </w:t>
      </w:r>
      <w:r w:rsidR="00B35034">
        <w:t>TIMMONSVILLE</w:t>
      </w:r>
      <w:r w:rsidR="00902A99">
        <w:t xml:space="preserve"> ON </w:t>
      </w:r>
      <w:r w:rsidR="004E125F">
        <w:t xml:space="preserve">JANUARY 24, 2016, </w:t>
      </w:r>
      <w:r w:rsidR="00902A99">
        <w:t xml:space="preserve">AND TO </w:t>
      </w:r>
      <w:r w:rsidR="00902A99">
        <w:rPr>
          <w:color w:val="000000" w:themeColor="text1"/>
          <w:u w:color="000000" w:themeColor="text1"/>
        </w:rPr>
        <w:t>WISH HIM GOD</w:t>
      </w:r>
      <w:r w:rsidR="00FC1EEF" w:rsidRPr="00FC1EEF">
        <w:rPr>
          <w:color w:val="000000" w:themeColor="text1"/>
          <w:u w:color="000000" w:themeColor="text1"/>
        </w:rPr>
        <w:t>’</w:t>
      </w:r>
      <w:r w:rsidR="00902A99">
        <w:rPr>
          <w:color w:val="000000" w:themeColor="text1"/>
          <w:u w:color="000000" w:themeColor="text1"/>
        </w:rPr>
        <w:t>S RICHEST BLESSINGS</w:t>
      </w:r>
      <w:r w:rsidR="00902A99" w:rsidRPr="006437EE">
        <w:rPr>
          <w:color w:val="000000" w:themeColor="text1"/>
          <w:u w:color="000000" w:themeColor="text1"/>
        </w:rPr>
        <w:t xml:space="preserve"> </w:t>
      </w:r>
      <w:r w:rsidR="00902A99">
        <w:rPr>
          <w:color w:val="000000" w:themeColor="text1"/>
          <w:u w:color="000000" w:themeColor="text1"/>
        </w:rPr>
        <w:t>AS HE CONTINUES TO SERVE THE LORD</w:t>
      </w:r>
      <w:r w:rsidR="00902A99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867" w:rsidRDefault="00363EBB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 xml:space="preserve">Whereas, </w:t>
      </w:r>
      <w:r w:rsidR="00870867">
        <w:rPr>
          <w:color w:val="000000"/>
        </w:rPr>
        <w:t xml:space="preserve">the House of Representatives is pleased to learn that on </w:t>
      </w:r>
      <w:r w:rsidR="009216B3">
        <w:rPr>
          <w:color w:val="000000"/>
        </w:rPr>
        <w:t xml:space="preserve">January 24, 2016, </w:t>
      </w:r>
      <w:r w:rsidR="00870867">
        <w:rPr>
          <w:color w:val="000000"/>
        </w:rPr>
        <w:t xml:space="preserve">Reverend </w:t>
      </w:r>
      <w:r w:rsidR="009216B3">
        <w:rPr>
          <w:color w:val="000000"/>
        </w:rPr>
        <w:t xml:space="preserve">Darren Prince Dixon, Th.D., </w:t>
      </w:r>
      <w:r w:rsidR="00870867">
        <w:rPr>
          <w:color w:val="000000"/>
        </w:rPr>
        <w:t>will be installed as pastor of M</w:t>
      </w:r>
      <w:r w:rsidR="009216B3">
        <w:rPr>
          <w:color w:val="000000"/>
        </w:rPr>
        <w:t xml:space="preserve">ount Carmel </w:t>
      </w:r>
      <w:r w:rsidR="00870867">
        <w:rPr>
          <w:color w:val="000000"/>
        </w:rPr>
        <w:t>Baptist Church</w:t>
      </w:r>
      <w:r w:rsidR="006653A4">
        <w:rPr>
          <w:color w:val="000000"/>
        </w:rPr>
        <w:t xml:space="preserve"> in Timmonsville</w:t>
      </w:r>
      <w:r w:rsidR="00870867">
        <w:rPr>
          <w:color w:val="000000"/>
        </w:rPr>
        <w:t>; and</w:t>
      </w:r>
    </w:p>
    <w:p w:rsidR="00FE08E8" w:rsidRDefault="00FE08E8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F7381" w:rsidRDefault="00E0245D" w:rsidP="001F7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0D55">
        <w:rPr>
          <w:color w:val="000000" w:themeColor="text1"/>
          <w:u w:color="000000" w:themeColor="text1"/>
        </w:rPr>
        <w:t xml:space="preserve">Mount Carmel had its earliest beginnings </w:t>
      </w:r>
      <w:r w:rsidR="0087393E">
        <w:rPr>
          <w:color w:val="000000" w:themeColor="text1"/>
          <w:u w:color="000000" w:themeColor="text1"/>
        </w:rPr>
        <w:t>in the nineteenth century. I</w:t>
      </w:r>
      <w:r w:rsidRPr="00D142CB">
        <w:rPr>
          <w:color w:val="000000" w:themeColor="text1"/>
          <w:u w:color="000000" w:themeColor="text1"/>
        </w:rPr>
        <w:t>n the year of our Lord</w:t>
      </w:r>
      <w:r>
        <w:rPr>
          <w:color w:val="000000" w:themeColor="text1"/>
          <w:u w:color="000000" w:themeColor="text1"/>
        </w:rPr>
        <w:t xml:space="preserve"> eighteen hundred and thirty</w:t>
      </w:r>
      <w:r w:rsidR="00FC1E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two, </w:t>
      </w:r>
      <w:r w:rsidRPr="00D142CB">
        <w:rPr>
          <w:color w:val="000000" w:themeColor="text1"/>
          <w:u w:color="000000" w:themeColor="text1"/>
        </w:rPr>
        <w:t>New Church was established on Brockington Farm in Darlington County by its first pastor</w:t>
      </w:r>
      <w:r>
        <w:rPr>
          <w:color w:val="000000" w:themeColor="text1"/>
          <w:u w:color="000000" w:themeColor="text1"/>
        </w:rPr>
        <w:t>,</w:t>
      </w:r>
      <w:r w:rsidRPr="00D142CB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 xml:space="preserve">erend </w:t>
      </w:r>
      <w:r w:rsidRPr="00D142CB">
        <w:rPr>
          <w:color w:val="000000" w:themeColor="text1"/>
          <w:u w:color="000000" w:themeColor="text1"/>
        </w:rPr>
        <w:t>William Brockington.</w:t>
      </w:r>
      <w:r>
        <w:rPr>
          <w:color w:val="000000" w:themeColor="text1"/>
          <w:u w:color="000000" w:themeColor="text1"/>
        </w:rPr>
        <w:t xml:space="preserve"> New Church, </w:t>
      </w:r>
      <w:r w:rsidRPr="00D142CB">
        <w:rPr>
          <w:color w:val="000000" w:themeColor="text1"/>
          <w:u w:color="000000" w:themeColor="text1"/>
        </w:rPr>
        <w:t xml:space="preserve">later named Mount Carmel Methodist Church (a </w:t>
      </w:r>
      <w:r>
        <w:rPr>
          <w:color w:val="000000" w:themeColor="text1"/>
          <w:u w:color="000000" w:themeColor="text1"/>
        </w:rPr>
        <w:t>house of worship</w:t>
      </w:r>
      <w:r w:rsidRPr="00D142CB">
        <w:rPr>
          <w:color w:val="000000" w:themeColor="text1"/>
          <w:u w:color="000000" w:themeColor="text1"/>
        </w:rPr>
        <w:t xml:space="preserve"> for both white Methodists and slaves), was the first Methodist Church in this area.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>As white and black Methodists moved out, black Baptists began to move into the Mount Carmel area and conduct worship services.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>As a result</w:t>
      </w:r>
      <w:r>
        <w:rPr>
          <w:color w:val="000000" w:themeColor="text1"/>
          <w:u w:color="000000" w:themeColor="text1"/>
        </w:rPr>
        <w:t xml:space="preserve">, </w:t>
      </w:r>
      <w:r w:rsidRPr="00D142CB">
        <w:rPr>
          <w:color w:val="000000" w:themeColor="text1"/>
          <w:u w:color="000000" w:themeColor="text1"/>
        </w:rPr>
        <w:t xml:space="preserve">Mount Carmel was organized as a Baptist </w:t>
      </w:r>
      <w:r>
        <w:rPr>
          <w:color w:val="000000" w:themeColor="text1"/>
          <w:u w:color="000000" w:themeColor="text1"/>
        </w:rPr>
        <w:t>c</w:t>
      </w:r>
      <w:r w:rsidRPr="00D142CB">
        <w:rPr>
          <w:color w:val="000000" w:themeColor="text1"/>
          <w:u w:color="000000" w:themeColor="text1"/>
        </w:rPr>
        <w:t>hurch in 1868</w:t>
      </w:r>
      <w:r w:rsidR="0087393E">
        <w:rPr>
          <w:color w:val="000000" w:themeColor="text1"/>
          <w:u w:color="000000" w:themeColor="text1"/>
        </w:rPr>
        <w:t xml:space="preserve">. </w:t>
      </w:r>
      <w:r w:rsidR="0087393E">
        <w:rPr>
          <w:color w:val="000000"/>
        </w:rPr>
        <w:t xml:space="preserve">Reverend </w:t>
      </w:r>
      <w:r w:rsidR="0037111C">
        <w:rPr>
          <w:color w:val="000000"/>
        </w:rPr>
        <w:t xml:space="preserve">Darren Prince </w:t>
      </w:r>
      <w:r w:rsidR="0087393E">
        <w:rPr>
          <w:color w:val="000000"/>
        </w:rPr>
        <w:t xml:space="preserve">Dixon follows a long tradition of strong and active Mount Carmel undershepherds who </w:t>
      </w:r>
      <w:r w:rsidR="004446A9">
        <w:rPr>
          <w:color w:val="000000"/>
        </w:rPr>
        <w:t xml:space="preserve">have </w:t>
      </w:r>
      <w:r w:rsidR="0087393E">
        <w:rPr>
          <w:color w:val="000000"/>
        </w:rPr>
        <w:t>built the church from the ground up</w:t>
      </w:r>
      <w:r w:rsidR="001F7381">
        <w:rPr>
          <w:color w:val="000000"/>
        </w:rPr>
        <w:t>; and</w:t>
      </w: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42CB">
        <w:rPr>
          <w:color w:val="000000" w:themeColor="text1"/>
          <w:u w:color="000000" w:themeColor="text1"/>
        </w:rPr>
        <w:t>born and raised in Marlboro County</w:t>
      </w:r>
      <w:r>
        <w:rPr>
          <w:color w:val="000000" w:themeColor="text1"/>
          <w:u w:color="000000" w:themeColor="text1"/>
        </w:rPr>
        <w:t xml:space="preserve">, </w:t>
      </w:r>
      <w:r w:rsidRPr="00D142C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Dixon </w:t>
      </w:r>
      <w:r w:rsidRPr="00D142CB">
        <w:rPr>
          <w:color w:val="000000" w:themeColor="text1"/>
          <w:u w:color="000000" w:themeColor="text1"/>
        </w:rPr>
        <w:t>is the youngest offspring of Earl and Belinda Dixon</w:t>
      </w:r>
      <w:r>
        <w:rPr>
          <w:color w:val="000000" w:themeColor="text1"/>
          <w:u w:color="000000" w:themeColor="text1"/>
        </w:rPr>
        <w:t xml:space="preserve"> and the grandson of </w:t>
      </w:r>
      <w:r w:rsidRPr="00D142CB">
        <w:rPr>
          <w:color w:val="000000" w:themeColor="text1"/>
          <w:u w:color="000000" w:themeColor="text1"/>
        </w:rPr>
        <w:t>Leroy and Julia Walls and the late Leery and Virginia Dixon.</w:t>
      </w:r>
      <w:r>
        <w:rPr>
          <w:color w:val="000000" w:themeColor="text1"/>
          <w:u w:color="000000" w:themeColor="text1"/>
        </w:rPr>
        <w:t xml:space="preserve"> Reverend Dixon</w:t>
      </w:r>
      <w:r w:rsidRPr="00D142CB">
        <w:rPr>
          <w:color w:val="000000" w:themeColor="text1"/>
          <w:u w:color="000000" w:themeColor="text1"/>
        </w:rPr>
        <w:t xml:space="preserve"> has three brothers (Shawn, Duane, and Michael) and one sister (Brittany)</w:t>
      </w:r>
      <w:r>
        <w:rPr>
          <w:color w:val="000000" w:themeColor="text1"/>
          <w:u w:color="000000" w:themeColor="text1"/>
        </w:rPr>
        <w:t>. O</w:t>
      </w:r>
      <w:r w:rsidRPr="00D142CB">
        <w:rPr>
          <w:color w:val="000000" w:themeColor="text1"/>
          <w:u w:color="000000" w:themeColor="text1"/>
        </w:rPr>
        <w:t>n February 11, 1994,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 xml:space="preserve">at the tender age of </w:t>
      </w:r>
      <w:r>
        <w:rPr>
          <w:color w:val="000000" w:themeColor="text1"/>
          <w:u w:color="000000" w:themeColor="text1"/>
        </w:rPr>
        <w:t xml:space="preserve">eleven, Darren Prince </w:t>
      </w:r>
      <w:r w:rsidRPr="00D142CB">
        <w:rPr>
          <w:color w:val="000000" w:themeColor="text1"/>
          <w:u w:color="000000" w:themeColor="text1"/>
        </w:rPr>
        <w:t>Dixon received his license to preach the Gospel</w:t>
      </w:r>
      <w:r>
        <w:rPr>
          <w:color w:val="000000" w:themeColor="text1"/>
          <w:u w:color="000000" w:themeColor="text1"/>
        </w:rPr>
        <w:t>,</w:t>
      </w:r>
      <w:r w:rsidRPr="00D142C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D142CB">
        <w:rPr>
          <w:color w:val="000000" w:themeColor="text1"/>
          <w:u w:color="000000" w:themeColor="text1"/>
        </w:rPr>
        <w:t>was ordained in September 2006.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>He is a member of Joshua Baptist Church</w:t>
      </w:r>
      <w:r>
        <w:rPr>
          <w:color w:val="000000" w:themeColor="text1"/>
          <w:u w:color="000000" w:themeColor="text1"/>
        </w:rPr>
        <w:t xml:space="preserve"> of </w:t>
      </w:r>
      <w:r w:rsidRPr="00D142CB">
        <w:rPr>
          <w:color w:val="000000" w:themeColor="text1"/>
          <w:u w:color="000000" w:themeColor="text1"/>
        </w:rPr>
        <w:t>Dalzell</w:t>
      </w:r>
      <w:r>
        <w:rPr>
          <w:color w:val="000000" w:themeColor="text1"/>
          <w:u w:color="000000" w:themeColor="text1"/>
        </w:rPr>
        <w:t>; and</w:t>
      </w: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7A09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received his early education in t</w:t>
      </w:r>
      <w:r w:rsidRPr="00D142CB">
        <w:rPr>
          <w:color w:val="000000" w:themeColor="text1"/>
          <w:u w:color="000000" w:themeColor="text1"/>
        </w:rPr>
        <w:t xml:space="preserve">he Marlboro County school system, graduating with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>onors</w:t>
      </w:r>
      <w:r>
        <w:rPr>
          <w:color w:val="000000" w:themeColor="text1"/>
          <w:u w:color="000000" w:themeColor="text1"/>
        </w:rPr>
        <w:t>. In further preparation for his life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Darren Prince </w:t>
      </w:r>
      <w:r w:rsidRPr="00D142CB">
        <w:rPr>
          <w:color w:val="000000" w:themeColor="text1"/>
          <w:u w:color="000000" w:themeColor="text1"/>
        </w:rPr>
        <w:t xml:space="preserve">Dixon </w:t>
      </w:r>
      <w:r>
        <w:rPr>
          <w:color w:val="000000" w:themeColor="text1"/>
          <w:u w:color="000000" w:themeColor="text1"/>
        </w:rPr>
        <w:t>earned a b</w:t>
      </w:r>
      <w:r w:rsidRPr="00D142CB">
        <w:rPr>
          <w:color w:val="000000" w:themeColor="text1"/>
          <w:u w:color="000000" w:themeColor="text1"/>
        </w:rPr>
        <w:t>achelor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142CB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 xml:space="preserve">istory from </w:t>
      </w:r>
      <w:r>
        <w:rPr>
          <w:color w:val="000000" w:themeColor="text1"/>
          <w:u w:color="000000" w:themeColor="text1"/>
        </w:rPr>
        <w:t>Sumter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142CB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, once again </w:t>
      </w:r>
      <w:r w:rsidRPr="00D142CB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D142CB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>onors</w:t>
      </w:r>
      <w:r>
        <w:rPr>
          <w:color w:val="000000" w:themeColor="text1"/>
          <w:u w:color="000000" w:themeColor="text1"/>
        </w:rPr>
        <w:t xml:space="preserve">. He then </w:t>
      </w:r>
      <w:r w:rsidRPr="00D142CB">
        <w:rPr>
          <w:color w:val="000000" w:themeColor="text1"/>
          <w:u w:color="000000" w:themeColor="text1"/>
        </w:rPr>
        <w:t xml:space="preserve">continued his education at the Morehouse School of Religion on the campus of the </w:t>
      </w:r>
      <w:r w:rsidR="000E5F85">
        <w:rPr>
          <w:color w:val="000000" w:themeColor="text1"/>
          <w:u w:color="000000" w:themeColor="text1"/>
        </w:rPr>
        <w:t>Interdenominational Theological Center</w:t>
      </w:r>
      <w:r w:rsidRPr="00D142CB">
        <w:rPr>
          <w:color w:val="000000" w:themeColor="text1"/>
          <w:u w:color="000000" w:themeColor="text1"/>
        </w:rPr>
        <w:t xml:space="preserve"> in Atlanta, Georgia</w:t>
      </w:r>
      <w:r>
        <w:rPr>
          <w:color w:val="000000" w:themeColor="text1"/>
          <w:u w:color="000000" w:themeColor="text1"/>
        </w:rPr>
        <w:t>,</w:t>
      </w:r>
      <w:r w:rsidRPr="00D142CB">
        <w:rPr>
          <w:color w:val="000000" w:themeColor="text1"/>
          <w:u w:color="000000" w:themeColor="text1"/>
        </w:rPr>
        <w:t xml:space="preserve"> and completed </w:t>
      </w:r>
      <w:r>
        <w:rPr>
          <w:color w:val="000000" w:themeColor="text1"/>
          <w:u w:color="000000" w:themeColor="text1"/>
        </w:rPr>
        <w:t>a</w:t>
      </w:r>
      <w:r w:rsidRPr="00D142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D142CB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D142CB">
        <w:rPr>
          <w:color w:val="000000" w:themeColor="text1"/>
          <w:u w:color="000000" w:themeColor="text1"/>
        </w:rPr>
        <w:t xml:space="preserve">ivinity with a double concentration in </w:t>
      </w:r>
      <w:r>
        <w:rPr>
          <w:color w:val="000000" w:themeColor="text1"/>
          <w:u w:color="000000" w:themeColor="text1"/>
        </w:rPr>
        <w:t>p</w:t>
      </w:r>
      <w:r w:rsidRPr="00D142CB">
        <w:rPr>
          <w:color w:val="000000" w:themeColor="text1"/>
          <w:u w:color="000000" w:themeColor="text1"/>
        </w:rPr>
        <w:t xml:space="preserve">sychology of </w:t>
      </w:r>
      <w:r>
        <w:rPr>
          <w:color w:val="000000" w:themeColor="text1"/>
          <w:u w:color="000000" w:themeColor="text1"/>
        </w:rPr>
        <w:t>r</w:t>
      </w:r>
      <w:r w:rsidRPr="00D142CB">
        <w:rPr>
          <w:color w:val="000000" w:themeColor="text1"/>
          <w:u w:color="000000" w:themeColor="text1"/>
        </w:rPr>
        <w:t xml:space="preserve">eligion and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>istory.</w:t>
      </w:r>
      <w:r>
        <w:rPr>
          <w:color w:val="000000" w:themeColor="text1"/>
          <w:u w:color="000000" w:themeColor="text1"/>
        </w:rPr>
        <w:t xml:space="preserve"> In addition, he earned</w:t>
      </w:r>
      <w:r w:rsidRPr="00D142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m</w:t>
      </w:r>
      <w:r w:rsidRPr="00D142CB">
        <w:rPr>
          <w:color w:val="000000" w:themeColor="text1"/>
          <w:u w:color="000000" w:themeColor="text1"/>
        </w:rPr>
        <w:t>aster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t</w:t>
      </w:r>
      <w:r w:rsidRPr="00D142CB">
        <w:rPr>
          <w:color w:val="000000" w:themeColor="text1"/>
          <w:u w:color="000000" w:themeColor="text1"/>
        </w:rPr>
        <w:t xml:space="preserve">heology </w:t>
      </w:r>
      <w:r>
        <w:rPr>
          <w:color w:val="000000" w:themeColor="text1"/>
          <w:u w:color="000000" w:themeColor="text1"/>
        </w:rPr>
        <w:t xml:space="preserve">at </w:t>
      </w:r>
      <w:r w:rsidRPr="00D142CB">
        <w:rPr>
          <w:color w:val="000000" w:themeColor="text1"/>
          <w:u w:color="000000" w:themeColor="text1"/>
        </w:rPr>
        <w:t>Duke University</w:t>
      </w:r>
      <w:r>
        <w:rPr>
          <w:color w:val="000000" w:themeColor="text1"/>
          <w:u w:color="000000" w:themeColor="text1"/>
        </w:rPr>
        <w:t>, his field being c</w:t>
      </w:r>
      <w:r w:rsidRPr="00D142CB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>istory.</w:t>
      </w:r>
      <w:r>
        <w:rPr>
          <w:color w:val="000000" w:themeColor="text1"/>
          <w:u w:color="000000" w:themeColor="text1"/>
        </w:rPr>
        <w:t xml:space="preserve"> Reverend Dixon also received a d</w:t>
      </w:r>
      <w:r w:rsidRPr="00D142CB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 in t</w:t>
      </w:r>
      <w:r w:rsidRPr="00D142CB">
        <w:rPr>
          <w:color w:val="000000" w:themeColor="text1"/>
          <w:u w:color="000000" w:themeColor="text1"/>
        </w:rPr>
        <w:t>heology from the prestigious Duke University School of Divinity.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>His concentration is interdisciplinary</w:t>
      </w:r>
      <w:r>
        <w:rPr>
          <w:color w:val="000000" w:themeColor="text1"/>
          <w:u w:color="000000" w:themeColor="text1"/>
        </w:rPr>
        <w:t xml:space="preserve"> and includes h</w:t>
      </w:r>
      <w:r w:rsidRPr="00D142CB">
        <w:rPr>
          <w:color w:val="000000" w:themeColor="text1"/>
          <w:u w:color="000000" w:themeColor="text1"/>
        </w:rPr>
        <w:t xml:space="preserve">istory, </w:t>
      </w:r>
      <w:r>
        <w:rPr>
          <w:color w:val="000000" w:themeColor="text1"/>
          <w:u w:color="000000" w:themeColor="text1"/>
        </w:rPr>
        <w:t>t</w:t>
      </w:r>
      <w:r w:rsidRPr="00D142CB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>,</w:t>
      </w:r>
      <w:r w:rsidRPr="00D142C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Pr="00D142CB">
        <w:rPr>
          <w:color w:val="000000" w:themeColor="text1"/>
          <w:u w:color="000000" w:themeColor="text1"/>
        </w:rPr>
        <w:t xml:space="preserve">sychology of </w:t>
      </w:r>
      <w:r>
        <w:rPr>
          <w:color w:val="000000" w:themeColor="text1"/>
          <w:u w:color="000000" w:themeColor="text1"/>
        </w:rPr>
        <w:t>r</w:t>
      </w:r>
      <w:r w:rsidRPr="00D142CB">
        <w:rPr>
          <w:color w:val="000000" w:themeColor="text1"/>
          <w:u w:color="000000" w:themeColor="text1"/>
        </w:rPr>
        <w:t>eligion</w:t>
      </w:r>
      <w:r w:rsidR="00797A09">
        <w:rPr>
          <w:color w:val="000000" w:themeColor="text1"/>
          <w:u w:color="000000" w:themeColor="text1"/>
        </w:rPr>
        <w:t>; and</w:t>
      </w:r>
    </w:p>
    <w:p w:rsidR="00797A09" w:rsidRDefault="00797A09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D54" w:rsidRDefault="00797A09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0245D" w:rsidRPr="00D142CB">
        <w:rPr>
          <w:color w:val="000000" w:themeColor="text1"/>
          <w:u w:color="000000" w:themeColor="text1"/>
        </w:rPr>
        <w:t>lthough Rev</w:t>
      </w:r>
      <w:r w:rsidR="00E0245D">
        <w:rPr>
          <w:color w:val="000000" w:themeColor="text1"/>
          <w:u w:color="000000" w:themeColor="text1"/>
        </w:rPr>
        <w:t>erend D</w:t>
      </w:r>
      <w:r w:rsidR="00E0245D" w:rsidRPr="00D142CB">
        <w:rPr>
          <w:color w:val="000000" w:themeColor="text1"/>
          <w:u w:color="000000" w:themeColor="text1"/>
        </w:rPr>
        <w:t>ixon is immensely accomplished</w:t>
      </w:r>
      <w:r w:rsidR="00E0245D">
        <w:rPr>
          <w:color w:val="000000" w:themeColor="text1"/>
          <w:u w:color="000000" w:themeColor="text1"/>
        </w:rPr>
        <w:t xml:space="preserve"> and believes in education</w:t>
      </w:r>
      <w:r w:rsidR="00E0245D" w:rsidRPr="00D142CB">
        <w:rPr>
          <w:color w:val="000000" w:themeColor="text1"/>
          <w:u w:color="000000" w:themeColor="text1"/>
        </w:rPr>
        <w:t xml:space="preserve">, he </w:t>
      </w:r>
      <w:r w:rsidR="00E0245D">
        <w:rPr>
          <w:color w:val="000000" w:themeColor="text1"/>
          <w:u w:color="000000" w:themeColor="text1"/>
        </w:rPr>
        <w:t>holds</w:t>
      </w:r>
      <w:r w:rsidR="00E0245D" w:rsidRPr="00D142CB">
        <w:rPr>
          <w:color w:val="000000" w:themeColor="text1"/>
          <w:u w:color="000000" w:themeColor="text1"/>
        </w:rPr>
        <w:t xml:space="preserve"> that fulfilling the will of God is paramount and everything else is secondary</w:t>
      </w:r>
      <w:r w:rsidR="00F96D54">
        <w:rPr>
          <w:color w:val="000000" w:themeColor="text1"/>
          <w:u w:color="000000" w:themeColor="text1"/>
        </w:rPr>
        <w:t>; and</w:t>
      </w:r>
    </w:p>
    <w:p w:rsidR="00F96D54" w:rsidRDefault="00F96D54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D142CB">
        <w:rPr>
          <w:color w:val="000000" w:themeColor="text1"/>
          <w:u w:color="000000" w:themeColor="text1"/>
        </w:rPr>
        <w:t>delivered his first sermon as pastor of Mount Carmel Baptist Church on the morning of September 20, 2015</w:t>
      </w:r>
      <w:r>
        <w:rPr>
          <w:color w:val="000000" w:themeColor="text1"/>
          <w:u w:color="000000" w:themeColor="text1"/>
        </w:rPr>
        <w:t>, teaching from E</w:t>
      </w:r>
      <w:r w:rsidRPr="00D142CB">
        <w:rPr>
          <w:color w:val="000000" w:themeColor="text1"/>
          <w:u w:color="000000" w:themeColor="text1"/>
        </w:rPr>
        <w:t>xodus 14:10</w:t>
      </w:r>
      <w:r w:rsidR="00FC1EEF">
        <w:rPr>
          <w:color w:val="000000" w:themeColor="text1"/>
          <w:u w:color="000000" w:themeColor="text1"/>
        </w:rPr>
        <w:noBreakHyphen/>
      </w:r>
      <w:r w:rsidRPr="00D142CB">
        <w:rPr>
          <w:color w:val="000000" w:themeColor="text1"/>
          <w:u w:color="000000" w:themeColor="text1"/>
        </w:rPr>
        <w:t xml:space="preserve">14 and </w:t>
      </w:r>
      <w:r>
        <w:rPr>
          <w:color w:val="000000" w:themeColor="text1"/>
          <w:u w:color="000000" w:themeColor="text1"/>
        </w:rPr>
        <w:t>I</w:t>
      </w:r>
      <w:r w:rsidRPr="00D142CB">
        <w:rPr>
          <w:color w:val="000000" w:themeColor="text1"/>
          <w:u w:color="000000" w:themeColor="text1"/>
        </w:rPr>
        <w:t xml:space="preserve"> Corinthians 2:9 </w:t>
      </w:r>
      <w:r w:rsidR="004E2549">
        <w:rPr>
          <w:color w:val="000000" w:themeColor="text1"/>
          <w:u w:color="000000" w:themeColor="text1"/>
        </w:rPr>
        <w:t>on</w:t>
      </w:r>
      <w:r w:rsidRPr="00D142CB">
        <w:rPr>
          <w:color w:val="000000" w:themeColor="text1"/>
          <w:u w:color="000000" w:themeColor="text1"/>
        </w:rPr>
        <w:t xml:space="preserve"> the topic </w:t>
      </w:r>
      <w:r>
        <w:rPr>
          <w:color w:val="000000" w:themeColor="text1"/>
          <w:u w:color="000000" w:themeColor="text1"/>
        </w:rPr>
        <w:t>“</w:t>
      </w:r>
      <w:r w:rsidRPr="00D142CB">
        <w:rPr>
          <w:color w:val="000000" w:themeColor="text1"/>
          <w:u w:color="000000" w:themeColor="text1"/>
        </w:rPr>
        <w:t>A Dawning of a Brand New Day</w:t>
      </w:r>
      <w:r>
        <w:rPr>
          <w:color w:val="000000" w:themeColor="text1"/>
          <w:u w:color="000000" w:themeColor="text1"/>
        </w:rPr>
        <w:t>.” T</w:t>
      </w:r>
      <w:r w:rsidRPr="00D142CB">
        <w:rPr>
          <w:color w:val="000000" w:themeColor="text1"/>
          <w:u w:color="000000" w:themeColor="text1"/>
        </w:rPr>
        <w:t>he installation of Rev</w:t>
      </w:r>
      <w:r>
        <w:rPr>
          <w:color w:val="000000" w:themeColor="text1"/>
          <w:u w:color="000000" w:themeColor="text1"/>
        </w:rPr>
        <w:t>erend</w:t>
      </w:r>
      <w:r w:rsidRPr="00D142CB">
        <w:rPr>
          <w:color w:val="000000" w:themeColor="text1"/>
          <w:u w:color="000000" w:themeColor="text1"/>
        </w:rPr>
        <w:t xml:space="preserve"> Dixon marks the beginning of a momentous new chapter in the life of this noble church, and </w:t>
      </w:r>
      <w:r>
        <w:rPr>
          <w:color w:val="000000" w:themeColor="text1"/>
          <w:u w:color="000000" w:themeColor="text1"/>
        </w:rPr>
        <w:t xml:space="preserve">its </w:t>
      </w:r>
      <w:r w:rsidRPr="00D142CB">
        <w:rPr>
          <w:color w:val="000000" w:themeColor="text1"/>
          <w:u w:color="000000" w:themeColor="text1"/>
        </w:rPr>
        <w:t xml:space="preserve">members indeed </w:t>
      </w:r>
      <w:r w:rsidR="003618ED">
        <w:rPr>
          <w:color w:val="000000" w:themeColor="text1"/>
          <w:u w:color="000000" w:themeColor="text1"/>
        </w:rPr>
        <w:t xml:space="preserve">may </w:t>
      </w:r>
      <w:r w:rsidRPr="00D142CB">
        <w:rPr>
          <w:color w:val="000000" w:themeColor="text1"/>
          <w:u w:color="000000" w:themeColor="text1"/>
        </w:rPr>
        <w:t xml:space="preserve">look forward to a future of meaningful fellowship under </w:t>
      </w:r>
      <w:r>
        <w:rPr>
          <w:color w:val="000000" w:themeColor="text1"/>
          <w:u w:color="000000" w:themeColor="text1"/>
        </w:rPr>
        <w:t xml:space="preserve">his </w:t>
      </w:r>
      <w:r w:rsidRPr="00D142CB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>; and</w:t>
      </w: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grateful for his faithful spiritual nourishment of the people of South Carolina, takes great pleasure in wishing </w:t>
      </w:r>
      <w:r w:rsidR="00FE08E8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08E8">
        <w:rPr>
          <w:rFonts w:eastAsiaTheme="minorHAnsi"/>
          <w:color w:val="000000" w:themeColor="text1"/>
          <w:szCs w:val="22"/>
          <w:u w:color="000000" w:themeColor="text1"/>
        </w:rPr>
        <w:t>Dixon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FC1EEF" w:rsidRPr="00FC1EE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</w:t>
      </w:r>
      <w:r w:rsidR="00E53BA8">
        <w:rPr>
          <w:rFonts w:eastAsiaTheme="minorHAnsi"/>
          <w:color w:val="000000" w:themeColor="text1"/>
          <w:szCs w:val="22"/>
          <w:u w:color="000000" w:themeColor="text1"/>
        </w:rPr>
        <w:t xml:space="preserve">officially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inaugurates his ministry at </w:t>
      </w:r>
      <w:r w:rsidR="00FE08E8">
        <w:rPr>
          <w:rFonts w:eastAsiaTheme="minorHAnsi"/>
          <w:color w:val="000000" w:themeColor="text1"/>
          <w:szCs w:val="22"/>
          <w:u w:color="000000" w:themeColor="text1"/>
        </w:rPr>
        <w:t>Mount Carmel</w:t>
      </w:r>
      <w: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Be it resolved by the House of Representatives:</w:t>
      </w: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453247" w:rsidRDefault="00B35034" w:rsidP="00453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congratulate Reverend Darren Prince Dixon, Th.D., upon his installation as pastor of Mount Carmel Baptist Church of Timmonsville on January 24, 2016, and </w:t>
      </w:r>
      <w:r>
        <w:rPr>
          <w:color w:val="000000" w:themeColor="text1"/>
          <w:u w:color="000000" w:themeColor="text1"/>
        </w:rPr>
        <w:t>wish him God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</w:t>
      </w:r>
      <w:r>
        <w:t>.</w:t>
      </w: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870867" w:rsidRPr="005A0A0B" w:rsidRDefault="00870867" w:rsidP="00E25BA5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lastRenderedPageBreak/>
        <w:t xml:space="preserve">Be it further resolved that a copy of this resolution be provided to </w:t>
      </w:r>
      <w:r>
        <w:t xml:space="preserve">Reverend </w:t>
      </w:r>
      <w:r w:rsidR="00453247">
        <w:t>Darren Prince Dixon</w:t>
      </w:r>
      <w:r>
        <w:t>.</w:t>
      </w:r>
    </w:p>
    <w:p w:rsidR="007C2551" w:rsidRDefault="00FC1E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555B" w:rsidRDefault="005E555B" w:rsidP="005E555B">
      <w:pPr>
        <w:suppressAutoHyphens/>
      </w:pPr>
    </w:p>
    <w:sectPr w:rsidR="005E555B" w:rsidSect="005E55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D55" w:rsidRDefault="001F0D55" w:rsidP="009F0C77">
      <w:r>
        <w:separator/>
      </w:r>
    </w:p>
  </w:endnote>
  <w:endnote w:type="continuationSeparator" w:id="0">
    <w:p w:rsidR="001F0D55" w:rsidRDefault="001F0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21C1D3-D215-4D43-A752-C6D92F029B0D}"/>
    <w:embedBold r:id="rId2" w:fontKey="{D5BC30BC-292B-4425-A573-C0916EEA1D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6109DF-03AC-4799-B283-07CF406B9DA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D4B889-70C4-4D8A-AA28-65C8954408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01A1CF-3B50-4990-A088-13F1215D5F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551" w:rsidRPr="005E555B" w:rsidRDefault="005E555B" w:rsidP="005E5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D55" w:rsidRDefault="001F0D55" w:rsidP="009F0C77">
      <w:r>
        <w:separator/>
      </w:r>
    </w:p>
  </w:footnote>
  <w:footnote w:type="continuationSeparator" w:id="0">
    <w:p w:rsidR="001F0D55" w:rsidRDefault="001F0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5SD16"/>
    <w:docVar w:name="CoverBillType" w:val="r"/>
    <w:docVar w:name="docpath" w:val="L:\Council\bills\RM\1445SD16.DOCX"/>
    <w:docVar w:name="dvBillNumber" w:val="48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EBB"/>
    <w:rsid w:val="00011869"/>
    <w:rsid w:val="00015CD6"/>
    <w:rsid w:val="000E1785"/>
    <w:rsid w:val="000E5F85"/>
    <w:rsid w:val="000F40FA"/>
    <w:rsid w:val="0010776B"/>
    <w:rsid w:val="00133E66"/>
    <w:rsid w:val="001435A3"/>
    <w:rsid w:val="00144651"/>
    <w:rsid w:val="00146ED3"/>
    <w:rsid w:val="00151044"/>
    <w:rsid w:val="001D08F2"/>
    <w:rsid w:val="001D525B"/>
    <w:rsid w:val="001D7F4F"/>
    <w:rsid w:val="001F0D55"/>
    <w:rsid w:val="001F7381"/>
    <w:rsid w:val="00205238"/>
    <w:rsid w:val="002321B6"/>
    <w:rsid w:val="00250967"/>
    <w:rsid w:val="002543C8"/>
    <w:rsid w:val="0025541D"/>
    <w:rsid w:val="00284AAE"/>
    <w:rsid w:val="002D50C1"/>
    <w:rsid w:val="002D5E29"/>
    <w:rsid w:val="002E5912"/>
    <w:rsid w:val="00301B21"/>
    <w:rsid w:val="00325348"/>
    <w:rsid w:val="0032732C"/>
    <w:rsid w:val="00336AD0"/>
    <w:rsid w:val="003618ED"/>
    <w:rsid w:val="00363EBB"/>
    <w:rsid w:val="0037079A"/>
    <w:rsid w:val="0037111C"/>
    <w:rsid w:val="003812DE"/>
    <w:rsid w:val="00383547"/>
    <w:rsid w:val="003C4DAB"/>
    <w:rsid w:val="003D01E8"/>
    <w:rsid w:val="003E5288"/>
    <w:rsid w:val="003F6D79"/>
    <w:rsid w:val="0041760A"/>
    <w:rsid w:val="00417C01"/>
    <w:rsid w:val="004403BD"/>
    <w:rsid w:val="004446A9"/>
    <w:rsid w:val="00453247"/>
    <w:rsid w:val="00461441"/>
    <w:rsid w:val="004809EE"/>
    <w:rsid w:val="004E125F"/>
    <w:rsid w:val="004E2549"/>
    <w:rsid w:val="004E7D54"/>
    <w:rsid w:val="0050189F"/>
    <w:rsid w:val="005273C6"/>
    <w:rsid w:val="00530A69"/>
    <w:rsid w:val="00545593"/>
    <w:rsid w:val="00577C6C"/>
    <w:rsid w:val="005C2FE2"/>
    <w:rsid w:val="005E2BC9"/>
    <w:rsid w:val="005E555B"/>
    <w:rsid w:val="005F3F1D"/>
    <w:rsid w:val="00605102"/>
    <w:rsid w:val="006215AA"/>
    <w:rsid w:val="006653A4"/>
    <w:rsid w:val="006913C9"/>
    <w:rsid w:val="0069470D"/>
    <w:rsid w:val="00734F00"/>
    <w:rsid w:val="00797A09"/>
    <w:rsid w:val="007A70AE"/>
    <w:rsid w:val="007C2551"/>
    <w:rsid w:val="00825379"/>
    <w:rsid w:val="008362E8"/>
    <w:rsid w:val="008536FE"/>
    <w:rsid w:val="00870867"/>
    <w:rsid w:val="0087393E"/>
    <w:rsid w:val="008A1768"/>
    <w:rsid w:val="008F0F33"/>
    <w:rsid w:val="008F4429"/>
    <w:rsid w:val="00902A99"/>
    <w:rsid w:val="009216B3"/>
    <w:rsid w:val="0094021A"/>
    <w:rsid w:val="00944E20"/>
    <w:rsid w:val="009B44AF"/>
    <w:rsid w:val="009C6A0B"/>
    <w:rsid w:val="009F0C77"/>
    <w:rsid w:val="009F4DD1"/>
    <w:rsid w:val="00A20B37"/>
    <w:rsid w:val="00A41684"/>
    <w:rsid w:val="00A64E80"/>
    <w:rsid w:val="00A72BCD"/>
    <w:rsid w:val="00A741D9"/>
    <w:rsid w:val="00A833AB"/>
    <w:rsid w:val="00A9741D"/>
    <w:rsid w:val="00AD4B17"/>
    <w:rsid w:val="00B35034"/>
    <w:rsid w:val="00B412D4"/>
    <w:rsid w:val="00B414AC"/>
    <w:rsid w:val="00BE3C22"/>
    <w:rsid w:val="00C00A52"/>
    <w:rsid w:val="00C0345E"/>
    <w:rsid w:val="00C22DB0"/>
    <w:rsid w:val="00C3483A"/>
    <w:rsid w:val="00C40592"/>
    <w:rsid w:val="00C74E9D"/>
    <w:rsid w:val="00C82FD3"/>
    <w:rsid w:val="00C92819"/>
    <w:rsid w:val="00CC499E"/>
    <w:rsid w:val="00CC6B7B"/>
    <w:rsid w:val="00CD2089"/>
    <w:rsid w:val="00D73A67"/>
    <w:rsid w:val="00D970A9"/>
    <w:rsid w:val="00DB75D9"/>
    <w:rsid w:val="00DC15AB"/>
    <w:rsid w:val="00DF3845"/>
    <w:rsid w:val="00E0245D"/>
    <w:rsid w:val="00E25BA5"/>
    <w:rsid w:val="00E41911"/>
    <w:rsid w:val="00E53BA8"/>
    <w:rsid w:val="00E92EEF"/>
    <w:rsid w:val="00EF2368"/>
    <w:rsid w:val="00F24442"/>
    <w:rsid w:val="00F50AE3"/>
    <w:rsid w:val="00F656BA"/>
    <w:rsid w:val="00F67CF1"/>
    <w:rsid w:val="00F840F0"/>
    <w:rsid w:val="00F86004"/>
    <w:rsid w:val="00F96D54"/>
    <w:rsid w:val="00FB0D0D"/>
    <w:rsid w:val="00FB43B4"/>
    <w:rsid w:val="00FC1EEF"/>
    <w:rsid w:val="00FE08E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08056-B232-4BF5-8B8A-D00E4008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F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F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B1B8E-A21A-4A4C-BBC3-72E5A62A4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3</Pages>
  <Words>631</Words>
  <Characters>3302</Characters>
  <Application>Microsoft Office Word</Application>
  <DocSecurity>0</DocSecurity>
  <Lines>86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4811 Text of Previous Version (Feb. 2, 2016) - South Carolina Legislature Online</dc:title>
  <dc:creator>McDowell</dc:creator>
  <cp:lastModifiedBy>N Cumfer</cp:lastModifiedBy>
  <cp:revision>2</cp:revision>
  <cp:lastPrinted>2016-01-21T15:42:00Z</cp:lastPrinted>
  <dcterms:created xsi:type="dcterms:W3CDTF">2016-02-02T18:43:00Z</dcterms:created>
  <dcterms:modified xsi:type="dcterms:W3CDTF">2016-02-02T18:43:00Z</dcterms:modified>
</cp:coreProperties>
</file>