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D56" w:rsidRDefault="00D67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40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That the members of the General Assembly, by this resolution, create the “Study Committee on Racial Profiling” to review State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 with minorities and minority communities.</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Chairmen of the Senate and House Judiciary Committees shall provide appropriate staffing for the study committee.</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0F7"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2015, at which time the study committee must be dissolved.</w:t>
      </w:r>
    </w:p>
    <w:p w:rsidR="003C5C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7D56" w:rsidRDefault="00D67D56" w:rsidP="00D67D56">
      <w:pPr>
        <w:suppressAutoHyphens/>
        <w:jc w:val="both"/>
        <w:rPr>
          <w:rFonts w:eastAsia="Times New Roman"/>
        </w:rPr>
      </w:pPr>
    </w:p>
    <w:sectPr w:rsidR="00D67D56" w:rsidSect="00D67D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F7" w:rsidRDefault="000340F7" w:rsidP="00522CE0">
      <w:r>
        <w:separator/>
      </w:r>
    </w:p>
  </w:endnote>
  <w:endnote w:type="continuationSeparator" w:id="0">
    <w:p w:rsidR="000340F7" w:rsidRDefault="000340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F8727-3D68-42BC-8432-53196FC83293}"/>
    <w:embedBold r:id="rId2" w:fontKey="{109BFBAE-914D-4871-9094-88979093CE7C}"/>
  </w:font>
  <w:font w:name="Calibri">
    <w:panose1 w:val="020F0502020204030204"/>
    <w:charset w:val="00"/>
    <w:family w:val="swiss"/>
    <w:pitch w:val="variable"/>
    <w:sig w:usb0="E10002FF" w:usb1="4000ACFF" w:usb2="00000009" w:usb3="00000000" w:csb0="0000019F" w:csb1="00000000"/>
    <w:embedRegular r:id="rId3" w:fontKey="{66D8C182-EED4-4EDC-8341-818060346267}"/>
  </w:font>
  <w:font w:name="Cambria">
    <w:panose1 w:val="02040503050406030204"/>
    <w:charset w:val="00"/>
    <w:family w:val="roman"/>
    <w:pitch w:val="variable"/>
    <w:sig w:usb0="E00002FF" w:usb1="400004FF" w:usb2="00000000" w:usb3="00000000" w:csb0="0000019F" w:csb1="00000000"/>
    <w:embedRegular r:id="rId4" w:fontKey="{912BE4EE-5CA6-4986-866C-1CB24DAD6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1A" w:rsidRPr="00D67D56" w:rsidRDefault="00D67D56" w:rsidP="00D67D56">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F7" w:rsidRDefault="000340F7" w:rsidP="00522CE0">
      <w:r>
        <w:separator/>
      </w:r>
    </w:p>
  </w:footnote>
  <w:footnote w:type="continuationSeparator" w:id="0">
    <w:p w:rsidR="000340F7" w:rsidRDefault="000340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JJG"/>
    <w:docVar w:name="CoverAttorneyInitials" w:val="JJG"/>
    <w:docVar w:name="CoverAttorneyLastName" w:val="Gentry"/>
    <w:docVar w:name="CoverBillType" w:val="c"/>
    <w:docVar w:name="DraftFileName" w:val="JUD0056.JJG.DOCX"/>
    <w:docVar w:name="DraftStenoName" w:val="Knipp"/>
    <w:docVar w:name="dvBillNumber" w:val="485"/>
    <w:docVar w:name="dvBillNumberPrefix" w:val="S. "/>
    <w:docVar w:name="dvOriginalBody" w:val="Senate"/>
    <w:docVar w:name="fulldraftpath" w:val="L:\S-JUD\BILLS\Malloy\JUD0056.JJG.DOCX"/>
    <w:docVar w:name="NameofBody" w:val="S"/>
    <w:docVar w:name="SenatorFolderName" w:val="Malloy"/>
    <w:docVar w:name="VGROUP2" w:val="S-JUD"/>
  </w:docVars>
  <w:rsids>
    <w:rsidRoot w:val="000340F7"/>
    <w:rsid w:val="000141EB"/>
    <w:rsid w:val="000340F7"/>
    <w:rsid w:val="00042AC1"/>
    <w:rsid w:val="00046516"/>
    <w:rsid w:val="0007120F"/>
    <w:rsid w:val="000A4D08"/>
    <w:rsid w:val="000A6988"/>
    <w:rsid w:val="000B0720"/>
    <w:rsid w:val="000B5EAF"/>
    <w:rsid w:val="000E178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4D31"/>
    <w:rsid w:val="002C5896"/>
    <w:rsid w:val="002F04B5"/>
    <w:rsid w:val="00307C2B"/>
    <w:rsid w:val="0031409E"/>
    <w:rsid w:val="0032109A"/>
    <w:rsid w:val="00333DF1"/>
    <w:rsid w:val="0033541C"/>
    <w:rsid w:val="00351935"/>
    <w:rsid w:val="00364389"/>
    <w:rsid w:val="003C5C1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67D56"/>
    <w:rsid w:val="00D77EC0"/>
    <w:rsid w:val="00D86943"/>
    <w:rsid w:val="00DA47B9"/>
    <w:rsid w:val="00E054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4CF02B2-852B-4596-8D7B-2A2050A2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80E7341A.dotm</Template>
  <TotalTime>0</TotalTime>
  <Pages>1</Pages>
  <Words>246</Words>
  <Characters>1451</Characters>
  <Application>Microsoft Office Word</Application>
  <DocSecurity>0</DocSecurity>
  <Lines>48</Lines>
  <Paragraphs>8</Paragraphs>
  <ScaleCrop>false</ScaleCrop>
  <Company> </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 Text of Previous Version (Feb. 25, 2015) - South Carolina Legislature Online</dc:title>
  <dc:subject/>
  <dc:creator>LindseyKnipp</dc:creator>
  <cp:keywords/>
  <dc:description/>
  <cp:lastModifiedBy>N Cumfer</cp:lastModifiedBy>
  <cp:revision>2</cp:revision>
  <dcterms:created xsi:type="dcterms:W3CDTF">2015-02-25T16:27:00Z</dcterms:created>
  <dcterms:modified xsi:type="dcterms:W3CDTF">2015-02-25T16:27:00Z</dcterms:modified>
</cp:coreProperties>
</file>